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7056171"/>
        <w:docPartObj>
          <w:docPartGallery w:val="Cover Pages"/>
          <w:docPartUnique/>
        </w:docPartObj>
      </w:sdtPr>
      <w:sdtEndPr/>
      <w:sdtContent>
        <w:p w14:paraId="1FEC4921" w14:textId="496F3874" w:rsidR="00C40823" w:rsidRDefault="00C40823" w:rsidP="00D836D5">
          <w:pPr>
            <w:spacing w:line="276" w:lineRule="auto"/>
          </w:pPr>
        </w:p>
        <w:p w14:paraId="03375E3C" w14:textId="5D228676" w:rsidR="00C40823" w:rsidRDefault="001A26B0" w:rsidP="00700E03">
          <w:pPr>
            <w:spacing w:line="276" w:lineRule="auto"/>
            <w:jc w:val="right"/>
            <w:rPr>
              <w:rFonts w:asciiTheme="majorHAnsi" w:eastAsiaTheme="majorEastAsia" w:hAnsiTheme="majorHAnsi" w:cstheme="majorBidi"/>
              <w:color w:val="0F4761" w:themeColor="accent1" w:themeShade="BF"/>
              <w:kern w:val="0"/>
              <w:sz w:val="32"/>
              <w:szCs w:val="32"/>
              <w:lang w:val="en-US"/>
              <w14:ligatures w14:val="none"/>
            </w:rPr>
          </w:pPr>
          <w:r>
            <w:rPr>
              <w:noProof/>
            </w:rPr>
            <mc:AlternateContent>
              <mc:Choice Requires="wps">
                <w:drawing>
                  <wp:anchor distT="0" distB="0" distL="114300" distR="114300" simplePos="0" relativeHeight="251658240" behindDoc="0" locked="0" layoutInCell="1" allowOverlap="1" wp14:anchorId="21FA387D" wp14:editId="439AA0DE">
                    <wp:simplePos x="0" y="0"/>
                    <wp:positionH relativeFrom="margin">
                      <wp:posOffset>-1114425</wp:posOffset>
                    </wp:positionH>
                    <wp:positionV relativeFrom="page">
                      <wp:posOffset>4067175</wp:posOffset>
                    </wp:positionV>
                    <wp:extent cx="7315200" cy="2009140"/>
                    <wp:effectExtent l="0" t="0" r="0" b="1016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2009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E3480" w14:textId="0B1D6A43" w:rsidR="00C40823" w:rsidRPr="00A00A51" w:rsidRDefault="00605F7E" w:rsidP="00C40823">
                                <w:pPr>
                                  <w:jc w:val="center"/>
                                  <w:rPr>
                                    <w:rFonts w:ascii="Arial" w:hAnsi="Arial" w:cs="Arial"/>
                                    <w:color w:val="7030A0"/>
                                    <w:sz w:val="56"/>
                                    <w:szCs w:val="56"/>
                                  </w:rPr>
                                </w:pPr>
                                <w:sdt>
                                  <w:sdtPr>
                                    <w:rPr>
                                      <w:rFonts w:ascii="Arial" w:hAnsi="Arial" w:cs="Arial"/>
                                      <w:caps/>
                                      <w:color w:val="7030A0"/>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3889" w:rsidRPr="00A00A51">
                                      <w:rPr>
                                        <w:rFonts w:ascii="Arial" w:hAnsi="Arial" w:cs="Arial"/>
                                        <w:caps/>
                                        <w:color w:val="7030A0"/>
                                        <w:sz w:val="56"/>
                                        <w:szCs w:val="56"/>
                                      </w:rPr>
                                      <w:t>integrated care board</w:t>
                                    </w:r>
                                    <w:r w:rsidR="00D43889" w:rsidRPr="00A00A51">
                                      <w:rPr>
                                        <w:rFonts w:ascii="Arial" w:hAnsi="Arial" w:cs="Arial"/>
                                        <w:caps/>
                                        <w:color w:val="7030A0"/>
                                        <w:sz w:val="56"/>
                                        <w:szCs w:val="56"/>
                                      </w:rPr>
                                      <w:br/>
                                    </w:r>
                                    <w:r w:rsidR="00C40823" w:rsidRPr="00A00A51">
                                      <w:rPr>
                                        <w:rFonts w:ascii="Arial" w:hAnsi="Arial" w:cs="Arial"/>
                                        <w:caps/>
                                        <w:color w:val="7030A0"/>
                                        <w:sz w:val="56"/>
                                        <w:szCs w:val="56"/>
                                      </w:rPr>
                                      <w:t>Co-production Strategy</w:t>
                                    </w:r>
                                  </w:sdtContent>
                                </w:sdt>
                              </w:p>
                              <w:sdt>
                                <w:sdtPr>
                                  <w:rPr>
                                    <w:rFonts w:ascii="Arial" w:hAnsi="Arial" w:cs="Arial"/>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C50D722" w14:textId="2A684AB4" w:rsidR="00C40823" w:rsidRPr="00C40823" w:rsidRDefault="00C40823" w:rsidP="00C40823">
                                    <w:pPr>
                                      <w:jc w:val="center"/>
                                      <w:rPr>
                                        <w:rFonts w:ascii="Arial" w:hAnsi="Arial" w:cs="Arial"/>
                                        <w:smallCaps/>
                                        <w:color w:val="404040" w:themeColor="text1" w:themeTint="BF"/>
                                        <w:sz w:val="36"/>
                                        <w:szCs w:val="36"/>
                                      </w:rPr>
                                    </w:pPr>
                                    <w:r w:rsidRPr="00C40823">
                                      <w:rPr>
                                        <w:rFonts w:ascii="Arial" w:hAnsi="Arial" w:cs="Arial"/>
                                        <w:color w:val="404040" w:themeColor="text1" w:themeTint="BF"/>
                                        <w:sz w:val="36"/>
                                        <w:szCs w:val="36"/>
                                      </w:rPr>
                                      <w:t>2025 - 202</w:t>
                                    </w:r>
                                    <w:r w:rsidR="00E6632D">
                                      <w:rPr>
                                        <w:rFonts w:ascii="Arial" w:hAnsi="Arial" w:cs="Arial"/>
                                        <w:color w:val="404040" w:themeColor="text1" w:themeTint="BF"/>
                                        <w:sz w:val="36"/>
                                        <w:szCs w:val="36"/>
                                      </w:rPr>
                                      <w:t>8</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1FA387D" id="_x0000_t202" coordsize="21600,21600" o:spt="202" path="m,l,21600r21600,l21600,xe">
                    <v:stroke joinstyle="miter"/>
                    <v:path gradientshapeok="t" o:connecttype="rect"/>
                  </v:shapetype>
                  <v:shape id="Text Box 54" o:spid="_x0000_s1026" type="#_x0000_t202" style="position:absolute;left:0;text-align:left;margin-left:-87.75pt;margin-top:320.25pt;width:8in;height:158.2pt;z-index:251658240;visibility:visible;mso-wrap-style:square;mso-width-percent:941;mso-height-percent:0;mso-wrap-distance-left:9pt;mso-wrap-distance-top:0;mso-wrap-distance-right:9pt;mso-wrap-distance-bottom:0;mso-position-horizontal:absolute;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" filled="f" stroked="f" strokeweight=".5pt">
                    <v:textbox inset="126pt,0,54pt,0">
                      <w:txbxContent>
                        <w:p w14:paraId="2C9E3480" w14:textId="0B1D6A43" w:rsidR="00C40823" w:rsidRPr="00A00A51" w:rsidRDefault="00605F7E" w:rsidP="00C40823">
                          <w:pPr>
                            <w:jc w:val="center"/>
                            <w:rPr>
                              <w:rFonts w:ascii="Arial" w:hAnsi="Arial" w:cs="Arial"/>
                              <w:color w:val="7030A0"/>
                              <w:sz w:val="56"/>
                              <w:szCs w:val="56"/>
                            </w:rPr>
                          </w:pPr>
                          <w:sdt>
                            <w:sdtPr>
                              <w:rPr>
                                <w:rFonts w:ascii="Arial" w:hAnsi="Arial" w:cs="Arial"/>
                                <w:caps/>
                                <w:color w:val="7030A0"/>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3889" w:rsidRPr="00A00A51">
                                <w:rPr>
                                  <w:rFonts w:ascii="Arial" w:hAnsi="Arial" w:cs="Arial"/>
                                  <w:caps/>
                                  <w:color w:val="7030A0"/>
                                  <w:sz w:val="56"/>
                                  <w:szCs w:val="56"/>
                                </w:rPr>
                                <w:t>integrated care board</w:t>
                              </w:r>
                              <w:r w:rsidR="00D43889" w:rsidRPr="00A00A51">
                                <w:rPr>
                                  <w:rFonts w:ascii="Arial" w:hAnsi="Arial" w:cs="Arial"/>
                                  <w:caps/>
                                  <w:color w:val="7030A0"/>
                                  <w:sz w:val="56"/>
                                  <w:szCs w:val="56"/>
                                </w:rPr>
                                <w:br/>
                              </w:r>
                              <w:r w:rsidR="00C40823" w:rsidRPr="00A00A51">
                                <w:rPr>
                                  <w:rFonts w:ascii="Arial" w:hAnsi="Arial" w:cs="Arial"/>
                                  <w:caps/>
                                  <w:color w:val="7030A0"/>
                                  <w:sz w:val="56"/>
                                  <w:szCs w:val="56"/>
                                </w:rPr>
                                <w:t>Co-production Strategy</w:t>
                              </w:r>
                            </w:sdtContent>
                          </w:sdt>
                        </w:p>
                        <w:sdt>
                          <w:sdtPr>
                            <w:rPr>
                              <w:rFonts w:ascii="Arial" w:hAnsi="Arial" w:cs="Arial"/>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C50D722" w14:textId="2A684AB4" w:rsidR="00C40823" w:rsidRPr="00C40823" w:rsidRDefault="00C40823" w:rsidP="00C40823">
                              <w:pPr>
                                <w:jc w:val="center"/>
                                <w:rPr>
                                  <w:rFonts w:ascii="Arial" w:hAnsi="Arial" w:cs="Arial"/>
                                  <w:smallCaps/>
                                  <w:color w:val="404040" w:themeColor="text1" w:themeTint="BF"/>
                                  <w:sz w:val="36"/>
                                  <w:szCs w:val="36"/>
                                </w:rPr>
                              </w:pPr>
                              <w:r w:rsidRPr="00C40823">
                                <w:rPr>
                                  <w:rFonts w:ascii="Arial" w:hAnsi="Arial" w:cs="Arial"/>
                                  <w:color w:val="404040" w:themeColor="text1" w:themeTint="BF"/>
                                  <w:sz w:val="36"/>
                                  <w:szCs w:val="36"/>
                                </w:rPr>
                                <w:t>2025 - 202</w:t>
                              </w:r>
                              <w:r w:rsidR="00E6632D">
                                <w:rPr>
                                  <w:rFonts w:ascii="Arial" w:hAnsi="Arial" w:cs="Arial"/>
                                  <w:color w:val="404040" w:themeColor="text1" w:themeTint="BF"/>
                                  <w:sz w:val="36"/>
                                  <w:szCs w:val="36"/>
                                </w:rPr>
                                <w:t>8</w:t>
                              </w:r>
                            </w:p>
                          </w:sdtContent>
                        </w:sdt>
                      </w:txbxContent>
                    </v:textbox>
                    <w10:wrap type="square" anchorx="margin" anchory="page"/>
                  </v:shape>
                </w:pict>
              </mc:Fallback>
            </mc:AlternateContent>
          </w:r>
          <w:r w:rsidR="00700E03">
            <w:rPr>
              <w:noProof/>
            </w:rPr>
            <w:drawing>
              <wp:inline distT="0" distB="0" distL="0" distR="0" wp14:anchorId="5B24CEB1" wp14:editId="06461C83">
                <wp:extent cx="2221699" cy="1485761"/>
                <wp:effectExtent l="0" t="0" r="7620" b="635"/>
                <wp:docPr id="88397045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70453"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691" cy="1500468"/>
                        </a:xfrm>
                        <a:prstGeom prst="rect">
                          <a:avLst/>
                        </a:prstGeom>
                      </pic:spPr>
                    </pic:pic>
                  </a:graphicData>
                </a:graphic>
              </wp:inline>
            </w:drawing>
          </w:r>
          <w:r w:rsidR="00C40823">
            <w:br w:type="page"/>
          </w:r>
        </w:p>
      </w:sdtContent>
    </w:sdt>
    <w:sdt>
      <w:sdtPr>
        <w:rPr>
          <w:rFonts w:asciiTheme="minorHAnsi" w:eastAsiaTheme="minorEastAsia" w:hAnsiTheme="minorHAnsi" w:cstheme="minorBidi"/>
          <w:color w:val="auto"/>
          <w:kern w:val="2"/>
          <w:sz w:val="22"/>
          <w:szCs w:val="22"/>
          <w:lang w:val="en-GB"/>
          <w14:ligatures w14:val="standardContextual"/>
        </w:rPr>
        <w:id w:val="1746372401"/>
        <w:docPartObj>
          <w:docPartGallery w:val="Table of Contents"/>
          <w:docPartUnique/>
        </w:docPartObj>
      </w:sdtPr>
      <w:sdtEndPr>
        <w:rPr>
          <w:b/>
          <w:bCs/>
          <w:noProof/>
        </w:rPr>
      </w:sdtEndPr>
      <w:sdtContent>
        <w:p w14:paraId="44631925" w14:textId="25D1F882" w:rsidR="00165984" w:rsidRPr="005A69DA" w:rsidRDefault="00165984" w:rsidP="00D836D5">
          <w:pPr>
            <w:pStyle w:val="TOCHeading"/>
            <w:spacing w:line="276" w:lineRule="auto"/>
            <w:rPr>
              <w:rFonts w:cs="Arial"/>
              <w:sz w:val="28"/>
              <w:szCs w:val="28"/>
            </w:rPr>
          </w:pPr>
          <w:r w:rsidRPr="005A69DA">
            <w:rPr>
              <w:rFonts w:cs="Arial"/>
              <w:sz w:val="28"/>
              <w:szCs w:val="28"/>
            </w:rPr>
            <w:t>Contents</w:t>
          </w:r>
        </w:p>
        <w:p w14:paraId="441AC9A4" w14:textId="5FEA27EA" w:rsidR="002B4A5D" w:rsidRPr="00A921DF" w:rsidRDefault="00165984">
          <w:pPr>
            <w:pStyle w:val="TOC2"/>
            <w:tabs>
              <w:tab w:val="right" w:leader="dot" w:pos="9182"/>
            </w:tabs>
            <w:rPr>
              <w:rFonts w:ascii="Arial" w:eastAsiaTheme="minorEastAsia" w:hAnsi="Arial" w:cs="Arial"/>
              <w:noProof/>
              <w:sz w:val="24"/>
              <w:szCs w:val="24"/>
              <w:lang w:eastAsia="en-GB"/>
            </w:rPr>
          </w:pPr>
          <w:r w:rsidRPr="00A921DF">
            <w:rPr>
              <w:rFonts w:ascii="Arial" w:hAnsi="Arial" w:cs="Arial"/>
              <w:sz w:val="24"/>
              <w:szCs w:val="24"/>
            </w:rPr>
            <w:fldChar w:fldCharType="begin"/>
          </w:r>
          <w:r w:rsidRPr="00A921DF">
            <w:rPr>
              <w:rFonts w:ascii="Arial" w:hAnsi="Arial" w:cs="Arial"/>
              <w:sz w:val="24"/>
              <w:szCs w:val="24"/>
            </w:rPr>
            <w:instrText xml:space="preserve"> TOC \o "1-3" \h \z \u </w:instrText>
          </w:r>
          <w:r w:rsidRPr="00A921DF">
            <w:rPr>
              <w:rFonts w:ascii="Arial" w:hAnsi="Arial" w:cs="Arial"/>
              <w:sz w:val="24"/>
              <w:szCs w:val="24"/>
            </w:rPr>
            <w:fldChar w:fldCharType="separate"/>
          </w:r>
          <w:hyperlink w:anchor="_Toc209588574" w:history="1">
            <w:r w:rsidR="002B4A5D" w:rsidRPr="00A921DF">
              <w:rPr>
                <w:rStyle w:val="Hyperlink"/>
                <w:rFonts w:ascii="Arial" w:hAnsi="Arial" w:cs="Arial"/>
                <w:noProof/>
                <w:sz w:val="24"/>
                <w:szCs w:val="24"/>
              </w:rPr>
              <w:t>1.0 Purpose of this strategy</w:t>
            </w:r>
            <w:r w:rsidR="002B4A5D" w:rsidRPr="00A921DF">
              <w:rPr>
                <w:rFonts w:ascii="Arial" w:hAnsi="Arial" w:cs="Arial"/>
                <w:noProof/>
                <w:webHidden/>
                <w:sz w:val="24"/>
                <w:szCs w:val="24"/>
              </w:rPr>
              <w:tab/>
            </w:r>
            <w:r w:rsidR="002B4A5D" w:rsidRPr="00A921DF">
              <w:rPr>
                <w:rFonts w:ascii="Arial" w:hAnsi="Arial" w:cs="Arial"/>
                <w:noProof/>
                <w:webHidden/>
                <w:sz w:val="24"/>
                <w:szCs w:val="24"/>
              </w:rPr>
              <w:fldChar w:fldCharType="begin"/>
            </w:r>
            <w:r w:rsidR="002B4A5D" w:rsidRPr="00A921DF">
              <w:rPr>
                <w:rFonts w:ascii="Arial" w:hAnsi="Arial" w:cs="Arial"/>
                <w:noProof/>
                <w:webHidden/>
                <w:sz w:val="24"/>
                <w:szCs w:val="24"/>
              </w:rPr>
              <w:instrText xml:space="preserve"> PAGEREF _Toc209588574 \h </w:instrText>
            </w:r>
            <w:r w:rsidR="002B4A5D" w:rsidRPr="00A921DF">
              <w:rPr>
                <w:rFonts w:ascii="Arial" w:hAnsi="Arial" w:cs="Arial"/>
                <w:noProof/>
                <w:webHidden/>
                <w:sz w:val="24"/>
                <w:szCs w:val="24"/>
              </w:rPr>
            </w:r>
            <w:r w:rsidR="002B4A5D" w:rsidRPr="00A921DF">
              <w:rPr>
                <w:rFonts w:ascii="Arial" w:hAnsi="Arial" w:cs="Arial"/>
                <w:noProof/>
                <w:webHidden/>
                <w:sz w:val="24"/>
                <w:szCs w:val="24"/>
              </w:rPr>
              <w:fldChar w:fldCharType="separate"/>
            </w:r>
            <w:r w:rsidR="009902FB">
              <w:rPr>
                <w:rFonts w:ascii="Arial" w:hAnsi="Arial" w:cs="Arial"/>
                <w:noProof/>
                <w:webHidden/>
                <w:sz w:val="24"/>
                <w:szCs w:val="24"/>
              </w:rPr>
              <w:t>2</w:t>
            </w:r>
            <w:r w:rsidR="002B4A5D" w:rsidRPr="00A921DF">
              <w:rPr>
                <w:rFonts w:ascii="Arial" w:hAnsi="Arial" w:cs="Arial"/>
                <w:noProof/>
                <w:webHidden/>
                <w:sz w:val="24"/>
                <w:szCs w:val="24"/>
              </w:rPr>
              <w:fldChar w:fldCharType="end"/>
            </w:r>
          </w:hyperlink>
        </w:p>
        <w:p w14:paraId="52B6763D" w14:textId="0F1F582F" w:rsidR="002B4A5D" w:rsidRPr="00A921DF" w:rsidRDefault="002B4A5D">
          <w:pPr>
            <w:pStyle w:val="TOC2"/>
            <w:tabs>
              <w:tab w:val="right" w:leader="dot" w:pos="9182"/>
            </w:tabs>
            <w:rPr>
              <w:rFonts w:ascii="Arial" w:eastAsiaTheme="minorEastAsia" w:hAnsi="Arial" w:cs="Arial"/>
              <w:noProof/>
              <w:sz w:val="24"/>
              <w:szCs w:val="24"/>
              <w:lang w:eastAsia="en-GB"/>
            </w:rPr>
          </w:pPr>
          <w:hyperlink w:anchor="_Toc209588575" w:history="1">
            <w:r w:rsidRPr="00A921DF">
              <w:rPr>
                <w:rStyle w:val="Hyperlink"/>
                <w:rFonts w:ascii="Arial" w:hAnsi="Arial" w:cs="Arial"/>
                <w:noProof/>
                <w:sz w:val="24"/>
                <w:szCs w:val="24"/>
              </w:rPr>
              <w:t>2.0 Introduction</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_Toc209588575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2</w:t>
            </w:r>
            <w:r w:rsidRPr="00A921DF">
              <w:rPr>
                <w:rFonts w:ascii="Arial" w:hAnsi="Arial" w:cs="Arial"/>
                <w:noProof/>
                <w:webHidden/>
                <w:sz w:val="24"/>
                <w:szCs w:val="24"/>
              </w:rPr>
              <w:fldChar w:fldCharType="end"/>
            </w:r>
          </w:hyperlink>
        </w:p>
        <w:p w14:paraId="3CE2DDF3" w14:textId="0D327896" w:rsidR="002B4A5D" w:rsidRPr="00A921DF" w:rsidRDefault="002B4A5D">
          <w:pPr>
            <w:pStyle w:val="TOC2"/>
            <w:tabs>
              <w:tab w:val="right" w:leader="dot" w:pos="9182"/>
            </w:tabs>
            <w:rPr>
              <w:rFonts w:ascii="Arial" w:eastAsiaTheme="minorEastAsia" w:hAnsi="Arial" w:cs="Arial"/>
              <w:noProof/>
              <w:sz w:val="24"/>
              <w:szCs w:val="24"/>
              <w:lang w:eastAsia="en-GB"/>
            </w:rPr>
          </w:pPr>
          <w:hyperlink w:anchor="_Toc209588576" w:history="1">
            <w:r w:rsidRPr="00A921DF">
              <w:rPr>
                <w:rStyle w:val="Hyperlink"/>
                <w:rFonts w:ascii="Arial" w:hAnsi="Arial" w:cs="Arial"/>
                <w:noProof/>
                <w:sz w:val="24"/>
                <w:szCs w:val="24"/>
              </w:rPr>
              <w:t>3.0 The Integrated Care Board</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_Toc209588576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3</w:t>
            </w:r>
            <w:r w:rsidRPr="00A921DF">
              <w:rPr>
                <w:rFonts w:ascii="Arial" w:hAnsi="Arial" w:cs="Arial"/>
                <w:noProof/>
                <w:webHidden/>
                <w:sz w:val="24"/>
                <w:szCs w:val="24"/>
              </w:rPr>
              <w:fldChar w:fldCharType="end"/>
            </w:r>
          </w:hyperlink>
        </w:p>
        <w:p w14:paraId="66697A4F" w14:textId="55AEDA79" w:rsidR="002B4A5D" w:rsidRPr="00A921DF" w:rsidRDefault="002B4A5D">
          <w:pPr>
            <w:pStyle w:val="TOC2"/>
            <w:tabs>
              <w:tab w:val="right" w:leader="dot" w:pos="9182"/>
            </w:tabs>
            <w:rPr>
              <w:rFonts w:ascii="Arial" w:eastAsiaTheme="minorEastAsia" w:hAnsi="Arial" w:cs="Arial"/>
              <w:noProof/>
              <w:sz w:val="24"/>
              <w:szCs w:val="24"/>
              <w:lang w:eastAsia="en-GB"/>
            </w:rPr>
          </w:pPr>
          <w:hyperlink w:anchor="_Toc209588577" w:history="1">
            <w:r w:rsidRPr="00A921DF">
              <w:rPr>
                <w:rStyle w:val="Hyperlink"/>
                <w:rFonts w:ascii="Arial" w:hAnsi="Arial" w:cs="Arial"/>
                <w:noProof/>
                <w:sz w:val="24"/>
                <w:szCs w:val="24"/>
              </w:rPr>
              <w:t>4.0 What is Co-production?</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_Toc209588577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4</w:t>
            </w:r>
            <w:r w:rsidRPr="00A921DF">
              <w:rPr>
                <w:rFonts w:ascii="Arial" w:hAnsi="Arial" w:cs="Arial"/>
                <w:noProof/>
                <w:webHidden/>
                <w:sz w:val="24"/>
                <w:szCs w:val="24"/>
              </w:rPr>
              <w:fldChar w:fldCharType="end"/>
            </w:r>
          </w:hyperlink>
        </w:p>
        <w:p w14:paraId="77860A07" w14:textId="1411A3F4"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78" w:history="1">
            <w:r w:rsidRPr="00A921DF">
              <w:rPr>
                <w:rStyle w:val="Hyperlink"/>
                <w:rFonts w:ascii="Arial" w:hAnsi="Arial" w:cs="Arial"/>
                <w:noProof/>
                <w:sz w:val="24"/>
                <w:szCs w:val="24"/>
              </w:rPr>
              <w:t>4.1 How Co-production fits within wider participation</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_Toc209588578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4</w:t>
            </w:r>
            <w:r w:rsidRPr="00A921DF">
              <w:rPr>
                <w:rFonts w:ascii="Arial" w:hAnsi="Arial" w:cs="Arial"/>
                <w:noProof/>
                <w:webHidden/>
                <w:sz w:val="24"/>
                <w:szCs w:val="24"/>
              </w:rPr>
              <w:fldChar w:fldCharType="end"/>
            </w:r>
          </w:hyperlink>
        </w:p>
        <w:p w14:paraId="6C3BACDF" w14:textId="3255A784"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79" w:history="1">
            <w:r w:rsidRPr="00A921DF">
              <w:rPr>
                <w:rStyle w:val="Hyperlink"/>
                <w:rFonts w:ascii="Arial" w:hAnsi="Arial" w:cs="Arial"/>
                <w:noProof/>
                <w:sz w:val="24"/>
                <w:szCs w:val="24"/>
              </w:rPr>
              <w:t>4.2 The Flower of participation approaches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_Toc209588579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5</w:t>
            </w:r>
            <w:r w:rsidRPr="00A921DF">
              <w:rPr>
                <w:rFonts w:ascii="Arial" w:hAnsi="Arial" w:cs="Arial"/>
                <w:noProof/>
                <w:webHidden/>
                <w:sz w:val="24"/>
                <w:szCs w:val="24"/>
              </w:rPr>
              <w:fldChar w:fldCharType="end"/>
            </w:r>
          </w:hyperlink>
        </w:p>
        <w:p w14:paraId="4863CA71" w14:textId="288258E7" w:rsidR="002B4A5D" w:rsidRPr="00A921DF" w:rsidRDefault="002B4A5D">
          <w:pPr>
            <w:pStyle w:val="TOC2"/>
            <w:tabs>
              <w:tab w:val="right" w:leader="dot" w:pos="9182"/>
            </w:tabs>
            <w:rPr>
              <w:rFonts w:ascii="Arial" w:eastAsiaTheme="minorEastAsia" w:hAnsi="Arial" w:cs="Arial"/>
              <w:noProof/>
              <w:sz w:val="24"/>
              <w:szCs w:val="24"/>
              <w:lang w:eastAsia="en-GB"/>
            </w:rPr>
          </w:pPr>
          <w:hyperlink w:anchor="_Toc209588580" w:history="1">
            <w:r w:rsidRPr="00A921DF">
              <w:rPr>
                <w:rStyle w:val="Hyperlink"/>
                <w:rFonts w:ascii="Arial" w:hAnsi="Arial" w:cs="Arial"/>
                <w:noProof/>
                <w:sz w:val="24"/>
                <w:szCs w:val="24"/>
              </w:rPr>
              <w:t>5.0 Our approach</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_Toc209588580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6</w:t>
            </w:r>
            <w:r w:rsidRPr="00A921DF">
              <w:rPr>
                <w:rFonts w:ascii="Arial" w:hAnsi="Arial" w:cs="Arial"/>
                <w:noProof/>
                <w:webHidden/>
                <w:sz w:val="24"/>
                <w:szCs w:val="24"/>
              </w:rPr>
              <w:fldChar w:fldCharType="end"/>
            </w:r>
          </w:hyperlink>
        </w:p>
        <w:p w14:paraId="375A2C64" w14:textId="35D79461"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81" w:history="1">
            <w:r w:rsidRPr="00A921DF">
              <w:rPr>
                <w:rStyle w:val="Hyperlink"/>
                <w:rFonts w:ascii="Arial" w:hAnsi="Arial" w:cs="Arial"/>
                <w:noProof/>
                <w:sz w:val="24"/>
                <w:szCs w:val="24"/>
              </w:rPr>
              <w:t>5.1 Our principles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_Toc209588581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6</w:t>
            </w:r>
            <w:r w:rsidRPr="00A921DF">
              <w:rPr>
                <w:rFonts w:ascii="Arial" w:hAnsi="Arial" w:cs="Arial"/>
                <w:noProof/>
                <w:webHidden/>
                <w:sz w:val="24"/>
                <w:szCs w:val="24"/>
              </w:rPr>
              <w:fldChar w:fldCharType="end"/>
            </w:r>
          </w:hyperlink>
        </w:p>
        <w:p w14:paraId="1965BBEB" w14:textId="5B032C90"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82" w:history="1">
            <w:r w:rsidRPr="00A921DF">
              <w:rPr>
                <w:rStyle w:val="Hyperlink"/>
                <w:rFonts w:ascii="Arial" w:hAnsi="Arial" w:cs="Arial"/>
                <w:noProof/>
                <w:sz w:val="24"/>
                <w:szCs w:val="24"/>
              </w:rPr>
              <w:t>5.2 Our HEARD Values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_Toc209588582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7</w:t>
            </w:r>
            <w:r w:rsidRPr="00A921DF">
              <w:rPr>
                <w:rFonts w:ascii="Arial" w:hAnsi="Arial" w:cs="Arial"/>
                <w:noProof/>
                <w:webHidden/>
                <w:sz w:val="24"/>
                <w:szCs w:val="24"/>
              </w:rPr>
              <w:fldChar w:fldCharType="end"/>
            </w:r>
          </w:hyperlink>
        </w:p>
        <w:p w14:paraId="6EE6D3B3" w14:textId="360FD2C0" w:rsidR="002B4A5D" w:rsidRPr="00A921DF" w:rsidRDefault="002B4A5D">
          <w:pPr>
            <w:pStyle w:val="TOC2"/>
            <w:tabs>
              <w:tab w:val="right" w:leader="dot" w:pos="9182"/>
            </w:tabs>
            <w:rPr>
              <w:rFonts w:ascii="Arial" w:eastAsiaTheme="minorEastAsia" w:hAnsi="Arial" w:cs="Arial"/>
              <w:noProof/>
              <w:sz w:val="24"/>
              <w:szCs w:val="24"/>
              <w:lang w:eastAsia="en-GB"/>
            </w:rPr>
          </w:pPr>
          <w:hyperlink w:anchor="_Toc209588583" w:history="1">
            <w:r w:rsidRPr="00A921DF">
              <w:rPr>
                <w:rStyle w:val="Hyperlink"/>
                <w:rFonts w:ascii="Arial" w:hAnsi="Arial" w:cs="Arial"/>
                <w:noProof/>
                <w:sz w:val="24"/>
                <w:szCs w:val="24"/>
              </w:rPr>
              <w:t>6.0 The Benefits of Co-production</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_Toc209588583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8</w:t>
            </w:r>
            <w:r w:rsidRPr="00A921DF">
              <w:rPr>
                <w:rFonts w:ascii="Arial" w:hAnsi="Arial" w:cs="Arial"/>
                <w:noProof/>
                <w:webHidden/>
                <w:sz w:val="24"/>
                <w:szCs w:val="24"/>
              </w:rPr>
              <w:fldChar w:fldCharType="end"/>
            </w:r>
          </w:hyperlink>
        </w:p>
        <w:p w14:paraId="2854761C" w14:textId="762C8DB2"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84" w:history="1">
            <w:r w:rsidRPr="00A921DF">
              <w:rPr>
                <w:rStyle w:val="Hyperlink"/>
                <w:rFonts w:ascii="Arial" w:hAnsi="Arial" w:cs="Arial"/>
                <w:noProof/>
                <w:sz w:val="24"/>
                <w:szCs w:val="24"/>
              </w:rPr>
              <w:t>6.1 For people and communities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_Toc209588584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8</w:t>
            </w:r>
            <w:r w:rsidRPr="00A921DF">
              <w:rPr>
                <w:rFonts w:ascii="Arial" w:hAnsi="Arial" w:cs="Arial"/>
                <w:noProof/>
                <w:webHidden/>
                <w:sz w:val="24"/>
                <w:szCs w:val="24"/>
              </w:rPr>
              <w:fldChar w:fldCharType="end"/>
            </w:r>
          </w:hyperlink>
        </w:p>
        <w:p w14:paraId="4B43E238" w14:textId="3B309309"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85" w:history="1">
            <w:r w:rsidRPr="00A921DF">
              <w:rPr>
                <w:rStyle w:val="Hyperlink"/>
                <w:rFonts w:ascii="Arial" w:hAnsi="Arial" w:cs="Arial"/>
                <w:noProof/>
                <w:sz w:val="24"/>
                <w:szCs w:val="24"/>
              </w:rPr>
              <w:t>6.2 For staff and services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_Toc209588585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8</w:t>
            </w:r>
            <w:r w:rsidRPr="00A921DF">
              <w:rPr>
                <w:rFonts w:ascii="Arial" w:hAnsi="Arial" w:cs="Arial"/>
                <w:noProof/>
                <w:webHidden/>
                <w:sz w:val="24"/>
                <w:szCs w:val="24"/>
              </w:rPr>
              <w:fldChar w:fldCharType="end"/>
            </w:r>
          </w:hyperlink>
        </w:p>
        <w:p w14:paraId="064A5437" w14:textId="0C876095"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86" w:history="1">
            <w:r w:rsidRPr="00A921DF">
              <w:rPr>
                <w:rStyle w:val="Hyperlink"/>
                <w:rFonts w:ascii="Arial" w:hAnsi="Arial" w:cs="Arial"/>
                <w:noProof/>
                <w:sz w:val="24"/>
                <w:szCs w:val="24"/>
              </w:rPr>
              <w:t>6.3 For the system and organisations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_Toc209588586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9</w:t>
            </w:r>
            <w:r w:rsidRPr="00A921DF">
              <w:rPr>
                <w:rFonts w:ascii="Arial" w:hAnsi="Arial" w:cs="Arial"/>
                <w:noProof/>
                <w:webHidden/>
                <w:sz w:val="24"/>
                <w:szCs w:val="24"/>
              </w:rPr>
              <w:fldChar w:fldCharType="end"/>
            </w:r>
          </w:hyperlink>
        </w:p>
        <w:p w14:paraId="6C8D7B99" w14:textId="11851D52" w:rsidR="002B4A5D" w:rsidRPr="00A921DF" w:rsidRDefault="002B4A5D">
          <w:pPr>
            <w:pStyle w:val="TOC2"/>
            <w:tabs>
              <w:tab w:val="right" w:leader="dot" w:pos="9182"/>
            </w:tabs>
            <w:rPr>
              <w:rFonts w:ascii="Arial" w:eastAsiaTheme="minorEastAsia" w:hAnsi="Arial" w:cs="Arial"/>
              <w:noProof/>
              <w:sz w:val="24"/>
              <w:szCs w:val="24"/>
              <w:lang w:eastAsia="en-GB"/>
            </w:rPr>
          </w:pPr>
          <w:hyperlink w:anchor="_Toc209588587" w:history="1">
            <w:r w:rsidRPr="00A921DF">
              <w:rPr>
                <w:rStyle w:val="Hyperlink"/>
                <w:rFonts w:ascii="Arial" w:hAnsi="Arial" w:cs="Arial"/>
                <w:noProof/>
                <w:sz w:val="24"/>
                <w:szCs w:val="24"/>
              </w:rPr>
              <w:t>7.0 Embed Co-production gates in the commissioning cycle</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_Toc209588587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9</w:t>
            </w:r>
            <w:r w:rsidRPr="00A921DF">
              <w:rPr>
                <w:rFonts w:ascii="Arial" w:hAnsi="Arial" w:cs="Arial"/>
                <w:noProof/>
                <w:webHidden/>
                <w:sz w:val="24"/>
                <w:szCs w:val="24"/>
              </w:rPr>
              <w:fldChar w:fldCharType="end"/>
            </w:r>
          </w:hyperlink>
        </w:p>
        <w:p w14:paraId="0ACB9093" w14:textId="55187FB1" w:rsidR="002B4A5D" w:rsidRPr="00A921DF" w:rsidRDefault="002B4A5D">
          <w:pPr>
            <w:pStyle w:val="TOC3"/>
            <w:tabs>
              <w:tab w:val="left" w:pos="1200"/>
              <w:tab w:val="right" w:leader="dot" w:pos="9182"/>
            </w:tabs>
            <w:rPr>
              <w:rFonts w:ascii="Arial" w:eastAsiaTheme="minorEastAsia" w:hAnsi="Arial" w:cs="Arial"/>
              <w:noProof/>
              <w:sz w:val="24"/>
              <w:szCs w:val="24"/>
              <w:lang w:eastAsia="en-GB"/>
            </w:rPr>
          </w:pPr>
          <w:hyperlink w:anchor="_Toc209588588" w:history="1">
            <w:r w:rsidRPr="00A921DF">
              <w:rPr>
                <w:rStyle w:val="Hyperlink"/>
                <w:rFonts w:ascii="Arial" w:hAnsi="Arial" w:cs="Arial"/>
                <w:noProof/>
                <w:sz w:val="24"/>
                <w:szCs w:val="24"/>
              </w:rPr>
              <w:t>7.1</w:t>
            </w:r>
            <w:r w:rsidRPr="00A921DF">
              <w:rPr>
                <w:rFonts w:ascii="Arial" w:eastAsiaTheme="minorEastAsia" w:hAnsi="Arial" w:cs="Arial"/>
                <w:noProof/>
                <w:sz w:val="24"/>
                <w:szCs w:val="24"/>
                <w:lang w:eastAsia="en-GB"/>
              </w:rPr>
              <w:tab/>
            </w:r>
            <w:r w:rsidRPr="00A921DF">
              <w:rPr>
                <w:rStyle w:val="Hyperlink"/>
                <w:rFonts w:ascii="Arial" w:hAnsi="Arial" w:cs="Arial"/>
                <w:noProof/>
                <w:sz w:val="24"/>
                <w:szCs w:val="24"/>
              </w:rPr>
              <w:t>Governance, decision rights and provider expectations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_Toc209588588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9</w:t>
            </w:r>
            <w:r w:rsidRPr="00A921DF">
              <w:rPr>
                <w:rFonts w:ascii="Arial" w:hAnsi="Arial" w:cs="Arial"/>
                <w:noProof/>
                <w:webHidden/>
                <w:sz w:val="24"/>
                <w:szCs w:val="24"/>
              </w:rPr>
              <w:fldChar w:fldCharType="end"/>
            </w:r>
          </w:hyperlink>
        </w:p>
        <w:p w14:paraId="3E7611C6" w14:textId="785F6515"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89" w:history="1">
            <w:r w:rsidRPr="00A921DF">
              <w:rPr>
                <w:rStyle w:val="Hyperlink"/>
                <w:rFonts w:ascii="Arial" w:hAnsi="Arial" w:cs="Arial"/>
                <w:noProof/>
                <w:sz w:val="24"/>
                <w:szCs w:val="24"/>
              </w:rPr>
              <w:t>7.2 Cluster-level opportunities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_Toc209588589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10</w:t>
            </w:r>
            <w:r w:rsidRPr="00A921DF">
              <w:rPr>
                <w:rFonts w:ascii="Arial" w:hAnsi="Arial" w:cs="Arial"/>
                <w:noProof/>
                <w:webHidden/>
                <w:sz w:val="24"/>
                <w:szCs w:val="24"/>
              </w:rPr>
              <w:fldChar w:fldCharType="end"/>
            </w:r>
          </w:hyperlink>
        </w:p>
        <w:p w14:paraId="52949F83" w14:textId="1FCBE8E4" w:rsidR="002B4A5D" w:rsidRPr="00A921DF" w:rsidRDefault="002B4A5D">
          <w:pPr>
            <w:pStyle w:val="TOC2"/>
            <w:tabs>
              <w:tab w:val="right" w:leader="dot" w:pos="9182"/>
            </w:tabs>
            <w:rPr>
              <w:rFonts w:ascii="Arial" w:eastAsiaTheme="minorEastAsia" w:hAnsi="Arial" w:cs="Arial"/>
              <w:noProof/>
              <w:sz w:val="24"/>
              <w:szCs w:val="24"/>
              <w:lang w:eastAsia="en-GB"/>
            </w:rPr>
          </w:pPr>
          <w:hyperlink w:anchor="_Toc209588590" w:history="1">
            <w:r w:rsidRPr="00A921DF">
              <w:rPr>
                <w:rStyle w:val="Hyperlink"/>
                <w:rFonts w:ascii="Arial" w:hAnsi="Arial" w:cs="Arial"/>
                <w:noProof/>
                <w:sz w:val="24"/>
                <w:szCs w:val="24"/>
              </w:rPr>
              <w:t>8.0 Our action plan</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_Toc209588590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10</w:t>
            </w:r>
            <w:r w:rsidRPr="00A921DF">
              <w:rPr>
                <w:rFonts w:ascii="Arial" w:hAnsi="Arial" w:cs="Arial"/>
                <w:noProof/>
                <w:webHidden/>
                <w:sz w:val="24"/>
                <w:szCs w:val="24"/>
              </w:rPr>
              <w:fldChar w:fldCharType="end"/>
            </w:r>
          </w:hyperlink>
        </w:p>
        <w:p w14:paraId="2AB8427A" w14:textId="0C3D2FF0"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91" w:history="1">
            <w:r w:rsidRPr="00A921DF">
              <w:rPr>
                <w:rStyle w:val="Hyperlink"/>
                <w:rFonts w:ascii="Arial" w:hAnsi="Arial" w:cs="Arial"/>
                <w:noProof/>
                <w:sz w:val="24"/>
                <w:szCs w:val="24"/>
              </w:rPr>
              <w:t>8.1. Design and share a clear, visual Co-production framework</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_Toc209588591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10</w:t>
            </w:r>
            <w:r w:rsidRPr="00A921DF">
              <w:rPr>
                <w:rFonts w:ascii="Arial" w:hAnsi="Arial" w:cs="Arial"/>
                <w:noProof/>
                <w:webHidden/>
                <w:sz w:val="24"/>
                <w:szCs w:val="24"/>
              </w:rPr>
              <w:fldChar w:fldCharType="end"/>
            </w:r>
          </w:hyperlink>
        </w:p>
        <w:p w14:paraId="79DB0CA5" w14:textId="0FD25D27"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92" w:history="1">
            <w:r w:rsidRPr="00A921DF">
              <w:rPr>
                <w:rStyle w:val="Hyperlink"/>
                <w:rFonts w:ascii="Arial" w:hAnsi="Arial" w:cs="Arial"/>
                <w:noProof/>
                <w:sz w:val="24"/>
                <w:szCs w:val="24"/>
              </w:rPr>
              <w:t>8.2. Empower and support lived experience voices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_Toc209588592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10</w:t>
            </w:r>
            <w:r w:rsidRPr="00A921DF">
              <w:rPr>
                <w:rFonts w:ascii="Arial" w:hAnsi="Arial" w:cs="Arial"/>
                <w:noProof/>
                <w:webHidden/>
                <w:sz w:val="24"/>
                <w:szCs w:val="24"/>
              </w:rPr>
              <w:fldChar w:fldCharType="end"/>
            </w:r>
          </w:hyperlink>
        </w:p>
        <w:p w14:paraId="63811D56" w14:textId="5318246B"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93" w:history="1">
            <w:r w:rsidRPr="00A921DF">
              <w:rPr>
                <w:rStyle w:val="Hyperlink"/>
                <w:rFonts w:ascii="Arial" w:hAnsi="Arial" w:cs="Arial"/>
                <w:noProof/>
                <w:sz w:val="24"/>
                <w:szCs w:val="24"/>
              </w:rPr>
              <w:t>8.3. Strengthen skills and embed Co-production tools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_Toc209588593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11</w:t>
            </w:r>
            <w:r w:rsidRPr="00A921DF">
              <w:rPr>
                <w:rFonts w:ascii="Arial" w:hAnsi="Arial" w:cs="Arial"/>
                <w:noProof/>
                <w:webHidden/>
                <w:sz w:val="24"/>
                <w:szCs w:val="24"/>
              </w:rPr>
              <w:fldChar w:fldCharType="end"/>
            </w:r>
          </w:hyperlink>
        </w:p>
        <w:p w14:paraId="6B4F4EC5" w14:textId="2B5B6E8C"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94" w:history="1">
            <w:r w:rsidRPr="00A921DF">
              <w:rPr>
                <w:rStyle w:val="Hyperlink"/>
                <w:rFonts w:ascii="Arial" w:hAnsi="Arial" w:cs="Arial"/>
                <w:noProof/>
                <w:sz w:val="24"/>
                <w:szCs w:val="24"/>
              </w:rPr>
              <w:t>8.4. Establish a Co-production network</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_Toc209588594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11</w:t>
            </w:r>
            <w:r w:rsidRPr="00A921DF">
              <w:rPr>
                <w:rFonts w:ascii="Arial" w:hAnsi="Arial" w:cs="Arial"/>
                <w:noProof/>
                <w:webHidden/>
                <w:sz w:val="24"/>
                <w:szCs w:val="24"/>
              </w:rPr>
              <w:fldChar w:fldCharType="end"/>
            </w:r>
          </w:hyperlink>
        </w:p>
        <w:p w14:paraId="5C8DD64C" w14:textId="18C0C883"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95" w:history="1">
            <w:r w:rsidRPr="00A921DF">
              <w:rPr>
                <w:rStyle w:val="Hyperlink"/>
                <w:rFonts w:ascii="Arial" w:hAnsi="Arial" w:cs="Arial"/>
                <w:noProof/>
                <w:sz w:val="24"/>
                <w:szCs w:val="24"/>
              </w:rPr>
              <w:t>8.5. Lead culture change through Co-production</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_Toc209588595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11</w:t>
            </w:r>
            <w:r w:rsidRPr="00A921DF">
              <w:rPr>
                <w:rFonts w:ascii="Arial" w:hAnsi="Arial" w:cs="Arial"/>
                <w:noProof/>
                <w:webHidden/>
                <w:sz w:val="24"/>
                <w:szCs w:val="24"/>
              </w:rPr>
              <w:fldChar w:fldCharType="end"/>
            </w:r>
          </w:hyperlink>
        </w:p>
        <w:p w14:paraId="48630FD4" w14:textId="4045A642"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96" w:history="1">
            <w:r w:rsidRPr="00A921DF">
              <w:rPr>
                <w:rStyle w:val="Hyperlink"/>
                <w:rFonts w:ascii="Arial" w:hAnsi="Arial" w:cs="Arial"/>
                <w:noProof/>
                <w:sz w:val="24"/>
                <w:szCs w:val="24"/>
              </w:rPr>
              <w:t>8.6. Measure impact and drive continuous improvement</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_Toc209588596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11</w:t>
            </w:r>
            <w:r w:rsidRPr="00A921DF">
              <w:rPr>
                <w:rFonts w:ascii="Arial" w:hAnsi="Arial" w:cs="Arial"/>
                <w:noProof/>
                <w:webHidden/>
                <w:sz w:val="24"/>
                <w:szCs w:val="24"/>
              </w:rPr>
              <w:fldChar w:fldCharType="end"/>
            </w:r>
          </w:hyperlink>
        </w:p>
        <w:p w14:paraId="1B631946" w14:textId="0E416808"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97" w:history="1">
            <w:r w:rsidRPr="00A921DF">
              <w:rPr>
                <w:rStyle w:val="Hyperlink"/>
                <w:rFonts w:ascii="Arial" w:hAnsi="Arial" w:cs="Arial"/>
                <w:noProof/>
                <w:sz w:val="24"/>
                <w:szCs w:val="24"/>
              </w:rPr>
              <w:t>8.7. Embed Co-Production in Governance and Commissioning</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_Toc209588597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11</w:t>
            </w:r>
            <w:r w:rsidRPr="00A921DF">
              <w:rPr>
                <w:rFonts w:ascii="Arial" w:hAnsi="Arial" w:cs="Arial"/>
                <w:noProof/>
                <w:webHidden/>
                <w:sz w:val="24"/>
                <w:szCs w:val="24"/>
              </w:rPr>
              <w:fldChar w:fldCharType="end"/>
            </w:r>
          </w:hyperlink>
        </w:p>
        <w:p w14:paraId="43CD636D" w14:textId="154E962B"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598" w:history="1">
            <w:r w:rsidRPr="00A921DF">
              <w:rPr>
                <w:rStyle w:val="Hyperlink"/>
                <w:rFonts w:ascii="Arial" w:hAnsi="Arial" w:cs="Arial"/>
                <w:noProof/>
                <w:sz w:val="24"/>
                <w:szCs w:val="24"/>
              </w:rPr>
              <w:t>8.8. Align system partners around the shared Co-production framework</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_Toc209588598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12</w:t>
            </w:r>
            <w:r w:rsidRPr="00A921DF">
              <w:rPr>
                <w:rFonts w:ascii="Arial" w:hAnsi="Arial" w:cs="Arial"/>
                <w:noProof/>
                <w:webHidden/>
                <w:sz w:val="24"/>
                <w:szCs w:val="24"/>
              </w:rPr>
              <w:fldChar w:fldCharType="end"/>
            </w:r>
          </w:hyperlink>
        </w:p>
        <w:p w14:paraId="396C3400" w14:textId="74C92729" w:rsidR="002B4A5D" w:rsidRPr="00A921DF" w:rsidRDefault="002B4A5D">
          <w:pPr>
            <w:pStyle w:val="TOC2"/>
            <w:tabs>
              <w:tab w:val="right" w:leader="dot" w:pos="9182"/>
            </w:tabs>
            <w:rPr>
              <w:rFonts w:ascii="Arial" w:eastAsiaTheme="minorEastAsia" w:hAnsi="Arial" w:cs="Arial"/>
              <w:noProof/>
              <w:sz w:val="24"/>
              <w:szCs w:val="24"/>
              <w:lang w:eastAsia="en-GB"/>
            </w:rPr>
          </w:pPr>
          <w:hyperlink w:anchor="_Toc209588599" w:history="1">
            <w:r w:rsidRPr="00A921DF">
              <w:rPr>
                <w:rStyle w:val="Hyperlink"/>
                <w:rFonts w:ascii="Arial" w:hAnsi="Arial" w:cs="Arial"/>
                <w:noProof/>
                <w:sz w:val="24"/>
                <w:szCs w:val="24"/>
              </w:rPr>
              <w:t>Appendices</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_Toc209588599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13</w:t>
            </w:r>
            <w:r w:rsidRPr="00A921DF">
              <w:rPr>
                <w:rFonts w:ascii="Arial" w:hAnsi="Arial" w:cs="Arial"/>
                <w:noProof/>
                <w:webHidden/>
                <w:sz w:val="24"/>
                <w:szCs w:val="24"/>
              </w:rPr>
              <w:fldChar w:fldCharType="end"/>
            </w:r>
          </w:hyperlink>
        </w:p>
        <w:p w14:paraId="0713B0F5" w14:textId="14C4FD31" w:rsidR="002B4A5D" w:rsidRPr="00A921DF" w:rsidRDefault="002B4A5D">
          <w:pPr>
            <w:pStyle w:val="TOC3"/>
            <w:tabs>
              <w:tab w:val="right" w:leader="dot" w:pos="9182"/>
            </w:tabs>
            <w:rPr>
              <w:rFonts w:ascii="Arial" w:eastAsiaTheme="minorEastAsia" w:hAnsi="Arial" w:cs="Arial"/>
              <w:noProof/>
              <w:sz w:val="24"/>
              <w:szCs w:val="24"/>
              <w:lang w:eastAsia="en-GB"/>
            </w:rPr>
          </w:pPr>
          <w:hyperlink w:anchor="_Toc209588600" w:history="1">
            <w:r w:rsidRPr="00A921DF">
              <w:rPr>
                <w:rStyle w:val="Hyperlink"/>
                <w:rFonts w:ascii="Arial" w:hAnsi="Arial" w:cs="Arial"/>
                <w:noProof/>
                <w:sz w:val="24"/>
                <w:szCs w:val="24"/>
              </w:rPr>
              <w:t>Appendix 1: Strategic Co-production Listening Events 2024 Final Report</w:t>
            </w:r>
            <w:r w:rsidRPr="00A921DF">
              <w:rPr>
                <w:rFonts w:ascii="Arial" w:hAnsi="Arial" w:cs="Arial"/>
                <w:noProof/>
                <w:webHidden/>
                <w:sz w:val="24"/>
                <w:szCs w:val="24"/>
              </w:rPr>
              <w:tab/>
            </w:r>
            <w:r w:rsidRPr="00A921DF">
              <w:rPr>
                <w:rFonts w:ascii="Arial" w:hAnsi="Arial" w:cs="Arial"/>
                <w:noProof/>
                <w:webHidden/>
                <w:sz w:val="24"/>
                <w:szCs w:val="24"/>
              </w:rPr>
              <w:fldChar w:fldCharType="begin"/>
            </w:r>
            <w:r w:rsidRPr="00A921DF">
              <w:rPr>
                <w:rFonts w:ascii="Arial" w:hAnsi="Arial" w:cs="Arial"/>
                <w:noProof/>
                <w:webHidden/>
                <w:sz w:val="24"/>
                <w:szCs w:val="24"/>
              </w:rPr>
              <w:instrText xml:space="preserve"> PAGEREF _Toc209588600 \h </w:instrText>
            </w:r>
            <w:r w:rsidRPr="00A921DF">
              <w:rPr>
                <w:rFonts w:ascii="Arial" w:hAnsi="Arial" w:cs="Arial"/>
                <w:noProof/>
                <w:webHidden/>
                <w:sz w:val="24"/>
                <w:szCs w:val="24"/>
              </w:rPr>
            </w:r>
            <w:r w:rsidRPr="00A921DF">
              <w:rPr>
                <w:rFonts w:ascii="Arial" w:hAnsi="Arial" w:cs="Arial"/>
                <w:noProof/>
                <w:webHidden/>
                <w:sz w:val="24"/>
                <w:szCs w:val="24"/>
              </w:rPr>
              <w:fldChar w:fldCharType="separate"/>
            </w:r>
            <w:r w:rsidR="009902FB">
              <w:rPr>
                <w:rFonts w:ascii="Arial" w:hAnsi="Arial" w:cs="Arial"/>
                <w:noProof/>
                <w:webHidden/>
                <w:sz w:val="24"/>
                <w:szCs w:val="24"/>
              </w:rPr>
              <w:t>13</w:t>
            </w:r>
            <w:r w:rsidRPr="00A921DF">
              <w:rPr>
                <w:rFonts w:ascii="Arial" w:hAnsi="Arial" w:cs="Arial"/>
                <w:noProof/>
                <w:webHidden/>
                <w:sz w:val="24"/>
                <w:szCs w:val="24"/>
              </w:rPr>
              <w:fldChar w:fldCharType="end"/>
            </w:r>
          </w:hyperlink>
        </w:p>
        <w:p w14:paraId="28C87902" w14:textId="19784906" w:rsidR="00165984" w:rsidRDefault="00165984" w:rsidP="00D836D5">
          <w:pPr>
            <w:spacing w:line="276" w:lineRule="auto"/>
          </w:pPr>
          <w:r w:rsidRPr="00A921DF">
            <w:rPr>
              <w:rFonts w:ascii="Arial" w:hAnsi="Arial" w:cs="Arial"/>
              <w:b/>
              <w:bCs/>
              <w:noProof/>
              <w:sz w:val="24"/>
              <w:szCs w:val="24"/>
            </w:rPr>
            <w:fldChar w:fldCharType="end"/>
          </w:r>
        </w:p>
      </w:sdtContent>
    </w:sdt>
    <w:p w14:paraId="44D4DA5C" w14:textId="77777777" w:rsidR="00165984" w:rsidRDefault="00165984" w:rsidP="00D836D5">
      <w:pPr>
        <w:spacing w:line="276" w:lineRule="auto"/>
        <w:rPr>
          <w:rFonts w:ascii="Arial" w:hAnsi="Arial" w:cs="Arial"/>
          <w:b/>
          <w:bCs/>
          <w:color w:val="7030A0"/>
          <w:sz w:val="28"/>
          <w:szCs w:val="28"/>
        </w:rPr>
      </w:pPr>
    </w:p>
    <w:p w14:paraId="51D751EE" w14:textId="4BF9BF57" w:rsidR="00863CE4" w:rsidRDefault="00863CE4" w:rsidP="00863CE4">
      <w:pPr>
        <w:tabs>
          <w:tab w:val="left" w:pos="6700"/>
        </w:tabs>
        <w:rPr>
          <w:rFonts w:ascii="Arial" w:hAnsi="Arial" w:cs="Arial"/>
          <w:b/>
          <w:bCs/>
          <w:color w:val="7030A0"/>
          <w:sz w:val="28"/>
          <w:szCs w:val="28"/>
        </w:rPr>
      </w:pPr>
      <w:r>
        <w:rPr>
          <w:rFonts w:ascii="Arial" w:hAnsi="Arial" w:cs="Arial"/>
          <w:b/>
          <w:bCs/>
          <w:color w:val="7030A0"/>
          <w:sz w:val="28"/>
          <w:szCs w:val="28"/>
        </w:rPr>
        <w:tab/>
      </w:r>
    </w:p>
    <w:p w14:paraId="708278EC" w14:textId="7A698E37" w:rsidR="00214EAB" w:rsidRDefault="00214EAB" w:rsidP="00863CE4">
      <w:pPr>
        <w:tabs>
          <w:tab w:val="left" w:pos="6700"/>
        </w:tabs>
        <w:rPr>
          <w:rFonts w:ascii="Arial" w:hAnsi="Arial" w:cs="Arial"/>
          <w:b/>
          <w:bCs/>
          <w:color w:val="7030A0"/>
          <w:sz w:val="28"/>
          <w:szCs w:val="28"/>
        </w:rPr>
      </w:pPr>
      <w:r w:rsidRPr="00863CE4">
        <w:rPr>
          <w:rFonts w:ascii="Arial" w:hAnsi="Arial" w:cs="Arial"/>
          <w:sz w:val="28"/>
          <w:szCs w:val="28"/>
        </w:rPr>
        <w:br w:type="page"/>
      </w:r>
      <w:r w:rsidR="00863CE4">
        <w:rPr>
          <w:rFonts w:ascii="Arial" w:hAnsi="Arial" w:cs="Arial"/>
          <w:b/>
          <w:bCs/>
          <w:color w:val="7030A0"/>
          <w:sz w:val="28"/>
          <w:szCs w:val="28"/>
        </w:rPr>
        <w:lastRenderedPageBreak/>
        <w:tab/>
      </w:r>
    </w:p>
    <w:p w14:paraId="40A3A35D" w14:textId="26CFF5EE" w:rsidR="00E23097" w:rsidRPr="00DF1A5B" w:rsidRDefault="00E23097" w:rsidP="00E23097">
      <w:pPr>
        <w:pStyle w:val="Heading2"/>
        <w:rPr>
          <w:b w:val="0"/>
          <w:bCs/>
        </w:rPr>
      </w:pPr>
      <w:bookmarkStart w:id="0" w:name="_Toc209588574"/>
      <w:r w:rsidRPr="00DF1A5B">
        <w:rPr>
          <w:b w:val="0"/>
          <w:bCs/>
        </w:rPr>
        <w:t>1.0 Purpose of this strategy</w:t>
      </w:r>
      <w:bookmarkEnd w:id="0"/>
      <w:r w:rsidRPr="00DF1A5B">
        <w:rPr>
          <w:b w:val="0"/>
          <w:bCs/>
        </w:rPr>
        <w:t xml:space="preserve"> </w:t>
      </w:r>
    </w:p>
    <w:p w14:paraId="60BF0F29" w14:textId="77777777" w:rsidR="00E23097" w:rsidRPr="009B2053" w:rsidRDefault="00E23097" w:rsidP="00E23097">
      <w:pPr>
        <w:spacing w:line="276" w:lineRule="auto"/>
        <w:rPr>
          <w:rFonts w:ascii="Arial" w:hAnsi="Arial" w:cs="Arial"/>
          <w:sz w:val="24"/>
          <w:szCs w:val="24"/>
        </w:rPr>
      </w:pPr>
      <w:r w:rsidRPr="009B2053">
        <w:rPr>
          <w:rFonts w:ascii="Arial" w:hAnsi="Arial" w:cs="Arial"/>
          <w:sz w:val="24"/>
          <w:szCs w:val="24"/>
        </w:rPr>
        <w:t xml:space="preserve">The </w:t>
      </w:r>
      <w:r>
        <w:rPr>
          <w:rFonts w:ascii="Arial" w:hAnsi="Arial" w:cs="Arial"/>
          <w:sz w:val="24"/>
          <w:szCs w:val="24"/>
        </w:rPr>
        <w:t>p</w:t>
      </w:r>
      <w:r w:rsidRPr="009B2053">
        <w:rPr>
          <w:rFonts w:ascii="Arial" w:hAnsi="Arial" w:cs="Arial"/>
          <w:sz w:val="24"/>
          <w:szCs w:val="24"/>
        </w:rPr>
        <w:t xml:space="preserve">urpose of </w:t>
      </w:r>
      <w:r>
        <w:rPr>
          <w:rFonts w:ascii="Arial" w:hAnsi="Arial" w:cs="Arial"/>
          <w:sz w:val="24"/>
          <w:szCs w:val="24"/>
        </w:rPr>
        <w:t>t</w:t>
      </w:r>
      <w:r w:rsidRPr="009B2053">
        <w:rPr>
          <w:rFonts w:ascii="Arial" w:hAnsi="Arial" w:cs="Arial"/>
          <w:sz w:val="24"/>
          <w:szCs w:val="24"/>
        </w:rPr>
        <w:t xml:space="preserve">his </w:t>
      </w:r>
      <w:r>
        <w:rPr>
          <w:rFonts w:ascii="Arial" w:hAnsi="Arial" w:cs="Arial"/>
          <w:sz w:val="24"/>
          <w:szCs w:val="24"/>
        </w:rPr>
        <w:t>s</w:t>
      </w:r>
      <w:r w:rsidRPr="009B2053">
        <w:rPr>
          <w:rFonts w:ascii="Arial" w:hAnsi="Arial" w:cs="Arial"/>
          <w:sz w:val="24"/>
          <w:szCs w:val="24"/>
        </w:rPr>
        <w:t>trategy</w:t>
      </w:r>
      <w:r>
        <w:rPr>
          <w:rFonts w:ascii="Arial" w:hAnsi="Arial" w:cs="Arial"/>
          <w:sz w:val="24"/>
          <w:szCs w:val="24"/>
        </w:rPr>
        <w:t xml:space="preserve"> is to:</w:t>
      </w:r>
    </w:p>
    <w:p w14:paraId="178AE7B3" w14:textId="77777777" w:rsidR="00E23097" w:rsidRDefault="00E23097" w:rsidP="00E23097">
      <w:pPr>
        <w:numPr>
          <w:ilvl w:val="0"/>
          <w:numId w:val="1"/>
        </w:numPr>
        <w:spacing w:line="276" w:lineRule="auto"/>
        <w:rPr>
          <w:rFonts w:ascii="Arial" w:hAnsi="Arial" w:cs="Arial"/>
          <w:sz w:val="24"/>
          <w:szCs w:val="24"/>
        </w:rPr>
      </w:pPr>
      <w:r>
        <w:rPr>
          <w:rFonts w:ascii="Arial" w:hAnsi="Arial" w:cs="Arial"/>
          <w:sz w:val="24"/>
          <w:szCs w:val="24"/>
        </w:rPr>
        <w:t xml:space="preserve">Provide the background and introduction to the strategy. </w:t>
      </w:r>
    </w:p>
    <w:p w14:paraId="1CB572B6" w14:textId="0060AAF3" w:rsidR="00E23097" w:rsidRDefault="00E23097" w:rsidP="00E23097">
      <w:pPr>
        <w:numPr>
          <w:ilvl w:val="0"/>
          <w:numId w:val="1"/>
        </w:numPr>
        <w:spacing w:line="276" w:lineRule="auto"/>
        <w:rPr>
          <w:rFonts w:ascii="Arial" w:hAnsi="Arial" w:cs="Arial"/>
          <w:sz w:val="24"/>
          <w:szCs w:val="24"/>
        </w:rPr>
      </w:pPr>
      <w:r>
        <w:rPr>
          <w:rFonts w:ascii="Arial" w:hAnsi="Arial" w:cs="Arial"/>
          <w:sz w:val="24"/>
          <w:szCs w:val="24"/>
        </w:rPr>
        <w:t xml:space="preserve">Define what we mean by co-production and how it is part of a broader spectrum of participation approaches. </w:t>
      </w:r>
    </w:p>
    <w:p w14:paraId="77FE6949" w14:textId="77777777" w:rsidR="00E23097" w:rsidRPr="009B2053" w:rsidRDefault="00E23097" w:rsidP="00E23097">
      <w:pPr>
        <w:numPr>
          <w:ilvl w:val="0"/>
          <w:numId w:val="1"/>
        </w:numPr>
        <w:spacing w:line="276" w:lineRule="auto"/>
        <w:rPr>
          <w:rFonts w:ascii="Arial" w:hAnsi="Arial" w:cs="Arial"/>
          <w:sz w:val="24"/>
          <w:szCs w:val="24"/>
        </w:rPr>
      </w:pPr>
      <w:r>
        <w:rPr>
          <w:rFonts w:ascii="Arial" w:hAnsi="Arial" w:cs="Arial"/>
          <w:sz w:val="24"/>
          <w:szCs w:val="24"/>
        </w:rPr>
        <w:t>Set out</w:t>
      </w:r>
      <w:r w:rsidRPr="009B2053">
        <w:rPr>
          <w:rFonts w:ascii="Arial" w:hAnsi="Arial" w:cs="Arial"/>
          <w:sz w:val="24"/>
          <w:szCs w:val="24"/>
        </w:rPr>
        <w:t xml:space="preserve"> the values and principles </w:t>
      </w:r>
      <w:r>
        <w:rPr>
          <w:rFonts w:ascii="Arial" w:hAnsi="Arial" w:cs="Arial"/>
          <w:sz w:val="24"/>
          <w:szCs w:val="24"/>
        </w:rPr>
        <w:t xml:space="preserve">for </w:t>
      </w:r>
      <w:r w:rsidRPr="009B2053">
        <w:rPr>
          <w:rFonts w:ascii="Arial" w:hAnsi="Arial" w:cs="Arial"/>
          <w:sz w:val="24"/>
          <w:szCs w:val="24"/>
        </w:rPr>
        <w:t>co-production</w:t>
      </w:r>
      <w:r>
        <w:rPr>
          <w:rFonts w:ascii="Arial" w:hAnsi="Arial" w:cs="Arial"/>
          <w:sz w:val="24"/>
          <w:szCs w:val="24"/>
        </w:rPr>
        <w:t xml:space="preserve"> which are </w:t>
      </w:r>
      <w:r w:rsidRPr="009B2053">
        <w:rPr>
          <w:rFonts w:ascii="Arial" w:hAnsi="Arial" w:cs="Arial"/>
          <w:sz w:val="24"/>
          <w:szCs w:val="24"/>
        </w:rPr>
        <w:t>a core part of our future way of working.</w:t>
      </w:r>
    </w:p>
    <w:p w14:paraId="761A060F" w14:textId="77777777" w:rsidR="00E23097" w:rsidRPr="00726181" w:rsidRDefault="00E23097" w:rsidP="00E23097">
      <w:pPr>
        <w:numPr>
          <w:ilvl w:val="0"/>
          <w:numId w:val="1"/>
        </w:numPr>
        <w:spacing w:line="276" w:lineRule="auto"/>
        <w:rPr>
          <w:rFonts w:ascii="Arial" w:hAnsi="Arial" w:cs="Arial"/>
          <w:sz w:val="24"/>
          <w:szCs w:val="24"/>
        </w:rPr>
      </w:pPr>
      <w:r>
        <w:rPr>
          <w:rFonts w:ascii="Arial" w:hAnsi="Arial" w:cs="Arial"/>
          <w:sz w:val="24"/>
          <w:szCs w:val="24"/>
        </w:rPr>
        <w:t>C</w:t>
      </w:r>
      <w:r w:rsidRPr="009B2053">
        <w:rPr>
          <w:rFonts w:ascii="Arial" w:hAnsi="Arial" w:cs="Arial"/>
          <w:sz w:val="24"/>
          <w:szCs w:val="24"/>
        </w:rPr>
        <w:t>ommit to working in partnership</w:t>
      </w:r>
      <w:r>
        <w:rPr>
          <w:rFonts w:ascii="Arial" w:hAnsi="Arial" w:cs="Arial"/>
          <w:sz w:val="24"/>
          <w:szCs w:val="24"/>
        </w:rPr>
        <w:t xml:space="preserve"> with </w:t>
      </w:r>
      <w:r w:rsidRPr="00BA400E">
        <w:rPr>
          <w:rFonts w:ascii="Arial" w:hAnsi="Arial" w:cs="Arial"/>
          <w:sz w:val="24"/>
          <w:szCs w:val="24"/>
        </w:rPr>
        <w:t>people with lived experience, staff, partners, and communities</w:t>
      </w:r>
      <w:r w:rsidRPr="009B2053">
        <w:rPr>
          <w:rFonts w:ascii="Arial" w:hAnsi="Arial" w:cs="Arial"/>
          <w:sz w:val="24"/>
          <w:szCs w:val="24"/>
        </w:rPr>
        <w:t xml:space="preserve"> </w:t>
      </w:r>
      <w:r>
        <w:rPr>
          <w:rFonts w:ascii="Arial" w:hAnsi="Arial" w:cs="Arial"/>
          <w:sz w:val="24"/>
          <w:szCs w:val="24"/>
        </w:rPr>
        <w:t xml:space="preserve">to </w:t>
      </w:r>
      <w:r w:rsidRPr="009B2053">
        <w:rPr>
          <w:rFonts w:ascii="Arial" w:hAnsi="Arial" w:cs="Arial"/>
          <w:sz w:val="24"/>
          <w:szCs w:val="24"/>
        </w:rPr>
        <w:t>design, develop</w:t>
      </w:r>
      <w:r>
        <w:rPr>
          <w:rFonts w:ascii="Arial" w:hAnsi="Arial" w:cs="Arial"/>
          <w:sz w:val="24"/>
          <w:szCs w:val="24"/>
        </w:rPr>
        <w:t xml:space="preserve">, </w:t>
      </w:r>
      <w:r w:rsidRPr="009B2053">
        <w:rPr>
          <w:rFonts w:ascii="Arial" w:hAnsi="Arial" w:cs="Arial"/>
          <w:sz w:val="24"/>
          <w:szCs w:val="24"/>
        </w:rPr>
        <w:t>and deliver the health and care services we commission</w:t>
      </w:r>
      <w:r>
        <w:rPr>
          <w:rFonts w:ascii="Arial" w:hAnsi="Arial" w:cs="Arial"/>
          <w:sz w:val="24"/>
          <w:szCs w:val="24"/>
        </w:rPr>
        <w:t>.</w:t>
      </w:r>
    </w:p>
    <w:p w14:paraId="5F67670E" w14:textId="1383589B" w:rsidR="00E23097" w:rsidRPr="00700E03" w:rsidRDefault="00E23097" w:rsidP="00E23097">
      <w:pPr>
        <w:numPr>
          <w:ilvl w:val="0"/>
          <w:numId w:val="1"/>
        </w:numPr>
        <w:spacing w:line="276" w:lineRule="auto"/>
        <w:rPr>
          <w:rFonts w:ascii="Arial" w:hAnsi="Arial" w:cs="Arial"/>
          <w:sz w:val="24"/>
          <w:szCs w:val="24"/>
        </w:rPr>
      </w:pPr>
      <w:r w:rsidRPr="00700E03">
        <w:rPr>
          <w:rFonts w:ascii="Arial" w:hAnsi="Arial" w:cs="Arial"/>
          <w:sz w:val="24"/>
          <w:szCs w:val="24"/>
        </w:rPr>
        <w:t xml:space="preserve">Embed co-production </w:t>
      </w:r>
      <w:r>
        <w:rPr>
          <w:rFonts w:ascii="Arial" w:hAnsi="Arial" w:cs="Arial"/>
          <w:sz w:val="24"/>
          <w:szCs w:val="24"/>
        </w:rPr>
        <w:t>gates</w:t>
      </w:r>
      <w:r w:rsidRPr="00700E03">
        <w:rPr>
          <w:rFonts w:ascii="Arial" w:hAnsi="Arial" w:cs="Arial"/>
          <w:sz w:val="24"/>
          <w:szCs w:val="24"/>
        </w:rPr>
        <w:t xml:space="preserve"> in</w:t>
      </w:r>
      <w:r>
        <w:rPr>
          <w:rFonts w:ascii="Arial" w:hAnsi="Arial" w:cs="Arial"/>
          <w:sz w:val="24"/>
          <w:szCs w:val="24"/>
        </w:rPr>
        <w:t>to</w:t>
      </w:r>
      <w:r w:rsidRPr="00700E03">
        <w:rPr>
          <w:rFonts w:ascii="Arial" w:hAnsi="Arial" w:cs="Arial"/>
          <w:sz w:val="24"/>
          <w:szCs w:val="24"/>
        </w:rPr>
        <w:t xml:space="preserve"> the commissioning cycl</w:t>
      </w:r>
      <w:r>
        <w:rPr>
          <w:rFonts w:ascii="Arial" w:hAnsi="Arial" w:cs="Arial"/>
          <w:sz w:val="24"/>
          <w:szCs w:val="24"/>
        </w:rPr>
        <w:t>e.</w:t>
      </w:r>
    </w:p>
    <w:p w14:paraId="1CE97CCC" w14:textId="7EE58FE5" w:rsidR="00E23097" w:rsidRDefault="00E23097" w:rsidP="00E23097">
      <w:pPr>
        <w:numPr>
          <w:ilvl w:val="0"/>
          <w:numId w:val="1"/>
        </w:numPr>
        <w:spacing w:line="276" w:lineRule="auto"/>
        <w:rPr>
          <w:rFonts w:ascii="Arial" w:hAnsi="Arial" w:cs="Arial"/>
          <w:sz w:val="24"/>
          <w:szCs w:val="24"/>
        </w:rPr>
      </w:pPr>
      <w:r w:rsidRPr="008805AB">
        <w:rPr>
          <w:rFonts w:ascii="Arial" w:hAnsi="Arial" w:cs="Arial"/>
          <w:sz w:val="24"/>
          <w:szCs w:val="24"/>
        </w:rPr>
        <w:t xml:space="preserve">Set out the </w:t>
      </w:r>
      <w:r>
        <w:rPr>
          <w:rFonts w:ascii="Arial" w:hAnsi="Arial" w:cs="Arial"/>
          <w:sz w:val="24"/>
          <w:szCs w:val="24"/>
        </w:rPr>
        <w:t>Integrated Care Board’s</w:t>
      </w:r>
      <w:r w:rsidRPr="008805AB">
        <w:rPr>
          <w:rFonts w:ascii="Arial" w:hAnsi="Arial" w:cs="Arial"/>
          <w:sz w:val="24"/>
          <w:szCs w:val="24"/>
        </w:rPr>
        <w:t xml:space="preserve"> </w:t>
      </w:r>
      <w:r>
        <w:rPr>
          <w:rFonts w:ascii="Arial" w:hAnsi="Arial" w:cs="Arial"/>
          <w:sz w:val="24"/>
          <w:szCs w:val="24"/>
        </w:rPr>
        <w:t xml:space="preserve">action </w:t>
      </w:r>
      <w:r w:rsidRPr="008805AB">
        <w:rPr>
          <w:rFonts w:ascii="Arial" w:hAnsi="Arial" w:cs="Arial"/>
          <w:sz w:val="24"/>
          <w:szCs w:val="24"/>
        </w:rPr>
        <w:t xml:space="preserve">plan for co-production over the next </w:t>
      </w:r>
      <w:r>
        <w:rPr>
          <w:rFonts w:ascii="Arial" w:hAnsi="Arial" w:cs="Arial"/>
          <w:sz w:val="24"/>
          <w:szCs w:val="24"/>
        </w:rPr>
        <w:t>three</w:t>
      </w:r>
      <w:r w:rsidRPr="008805AB">
        <w:rPr>
          <w:rFonts w:ascii="Arial" w:hAnsi="Arial" w:cs="Arial"/>
          <w:sz w:val="24"/>
          <w:szCs w:val="24"/>
        </w:rPr>
        <w:t xml:space="preserve"> years</w:t>
      </w:r>
      <w:r>
        <w:rPr>
          <w:rFonts w:ascii="Arial" w:hAnsi="Arial" w:cs="Arial"/>
          <w:sz w:val="24"/>
          <w:szCs w:val="24"/>
        </w:rPr>
        <w:t>.</w:t>
      </w:r>
    </w:p>
    <w:p w14:paraId="79E91E9E" w14:textId="77777777" w:rsidR="00E23097" w:rsidRDefault="00E23097" w:rsidP="00E23097">
      <w:pPr>
        <w:spacing w:line="276" w:lineRule="auto"/>
        <w:ind w:left="720"/>
        <w:rPr>
          <w:rFonts w:ascii="Arial" w:hAnsi="Arial" w:cs="Arial"/>
          <w:sz w:val="24"/>
          <w:szCs w:val="24"/>
        </w:rPr>
      </w:pPr>
    </w:p>
    <w:p w14:paraId="0BA93EF8" w14:textId="1DDD7212" w:rsidR="007D7A51" w:rsidRPr="00DF1A5B" w:rsidRDefault="00E23097" w:rsidP="00D836D5">
      <w:pPr>
        <w:pStyle w:val="Heading2"/>
        <w:rPr>
          <w:rFonts w:cs="Arial"/>
          <w:b w:val="0"/>
          <w:bCs/>
          <w:szCs w:val="28"/>
        </w:rPr>
      </w:pPr>
      <w:bookmarkStart w:id="1" w:name="_Toc209588575"/>
      <w:r w:rsidRPr="00DF1A5B">
        <w:rPr>
          <w:b w:val="0"/>
          <w:bCs/>
        </w:rPr>
        <w:t>2</w:t>
      </w:r>
      <w:r w:rsidR="00043AAB" w:rsidRPr="00DF1A5B">
        <w:rPr>
          <w:b w:val="0"/>
          <w:bCs/>
        </w:rPr>
        <w:t xml:space="preserve">.0 </w:t>
      </w:r>
      <w:r w:rsidR="009B2053" w:rsidRPr="00DF1A5B">
        <w:rPr>
          <w:b w:val="0"/>
          <w:bCs/>
        </w:rPr>
        <w:t>Introduction</w:t>
      </w:r>
      <w:bookmarkEnd w:id="1"/>
      <w:r w:rsidR="009B2053" w:rsidRPr="00DF1A5B">
        <w:rPr>
          <w:b w:val="0"/>
          <w:bCs/>
        </w:rPr>
        <w:t xml:space="preserve"> </w:t>
      </w:r>
    </w:p>
    <w:p w14:paraId="0C8BE1D0" w14:textId="01B429F8" w:rsidR="007D7A51" w:rsidRDefault="00BD3C12" w:rsidP="00D836D5">
      <w:pPr>
        <w:spacing w:line="276" w:lineRule="auto"/>
        <w:rPr>
          <w:rFonts w:ascii="Arial" w:hAnsi="Arial" w:cs="Arial"/>
          <w:sz w:val="24"/>
          <w:szCs w:val="24"/>
        </w:rPr>
      </w:pPr>
      <w:r w:rsidRPr="00BD3C12">
        <w:rPr>
          <w:rFonts w:ascii="Arial" w:hAnsi="Arial" w:cs="Arial"/>
          <w:sz w:val="24"/>
          <w:szCs w:val="24"/>
        </w:rPr>
        <w:t>In today’s health and care</w:t>
      </w:r>
      <w:r>
        <w:rPr>
          <w:rFonts w:ascii="Arial" w:hAnsi="Arial" w:cs="Arial"/>
          <w:sz w:val="24"/>
          <w:szCs w:val="24"/>
        </w:rPr>
        <w:t xml:space="preserve"> system</w:t>
      </w:r>
      <w:r w:rsidRPr="00BD3C12">
        <w:rPr>
          <w:rFonts w:ascii="Arial" w:hAnsi="Arial" w:cs="Arial"/>
          <w:sz w:val="24"/>
          <w:szCs w:val="24"/>
        </w:rPr>
        <w:t>, delivering real impact means doing things differently</w:t>
      </w:r>
      <w:r>
        <w:rPr>
          <w:rFonts w:ascii="Arial" w:hAnsi="Arial" w:cs="Arial"/>
          <w:sz w:val="24"/>
          <w:szCs w:val="24"/>
        </w:rPr>
        <w:t xml:space="preserve"> </w:t>
      </w:r>
      <w:r w:rsidRPr="00BD3C12">
        <w:rPr>
          <w:rFonts w:ascii="Arial" w:hAnsi="Arial" w:cs="Arial"/>
          <w:sz w:val="24"/>
          <w:szCs w:val="24"/>
        </w:rPr>
        <w:t>and doing them together. This Integrated Care Board co-production strategy sets out our bold commitment to working in true partnership with people and communities. It’s not about ticking boxes; it’s about co-creating services, policies, and solutions that are shaped by lived experience, driven by collaboration, and built to last</w:t>
      </w:r>
      <w:r>
        <w:rPr>
          <w:rFonts w:ascii="Arial" w:hAnsi="Arial" w:cs="Arial"/>
          <w:sz w:val="24"/>
          <w:szCs w:val="24"/>
        </w:rPr>
        <w:t xml:space="preserve"> – so that together, we can improve people’s health outcomes and reduce inequalities.</w:t>
      </w:r>
    </w:p>
    <w:p w14:paraId="1F7AC0F0" w14:textId="7BD715D2" w:rsidR="00357FAC" w:rsidRPr="00357FAC" w:rsidRDefault="00357FAC" w:rsidP="00D836D5">
      <w:pPr>
        <w:spacing w:line="276" w:lineRule="auto"/>
        <w:rPr>
          <w:rFonts w:ascii="Arial" w:hAnsi="Arial" w:cs="Arial"/>
          <w:sz w:val="24"/>
          <w:szCs w:val="24"/>
        </w:rPr>
      </w:pPr>
      <w:r w:rsidRPr="00357FAC">
        <w:rPr>
          <w:rFonts w:ascii="Arial" w:hAnsi="Arial" w:cs="Arial"/>
          <w:sz w:val="24"/>
          <w:szCs w:val="24"/>
        </w:rPr>
        <w:t>This strategy</w:t>
      </w:r>
      <w:r w:rsidR="004B3DE5">
        <w:rPr>
          <w:rFonts w:ascii="Arial" w:hAnsi="Arial" w:cs="Arial"/>
          <w:sz w:val="24"/>
          <w:szCs w:val="24"/>
        </w:rPr>
        <w:t xml:space="preserve"> </w:t>
      </w:r>
      <w:r w:rsidRPr="00357FAC">
        <w:rPr>
          <w:rFonts w:ascii="Arial" w:hAnsi="Arial" w:cs="Arial"/>
          <w:sz w:val="24"/>
          <w:szCs w:val="24"/>
        </w:rPr>
        <w:t>recogni</w:t>
      </w:r>
      <w:r w:rsidR="004B3DE5">
        <w:rPr>
          <w:rFonts w:ascii="Arial" w:hAnsi="Arial" w:cs="Arial"/>
          <w:sz w:val="24"/>
          <w:szCs w:val="24"/>
        </w:rPr>
        <w:t>ses th</w:t>
      </w:r>
      <w:r w:rsidRPr="00357FAC">
        <w:rPr>
          <w:rFonts w:ascii="Arial" w:hAnsi="Arial" w:cs="Arial"/>
          <w:sz w:val="24"/>
          <w:szCs w:val="24"/>
        </w:rPr>
        <w:t>at co-production must span all stages of life - from children and young people to working-age adults and older people - if we are to design truly inclusive, person-centred services.</w:t>
      </w:r>
    </w:p>
    <w:p w14:paraId="1CA7EF93" w14:textId="5F2413B0" w:rsidR="00357FAC" w:rsidRPr="00700E03" w:rsidRDefault="004B3DE5" w:rsidP="00D836D5">
      <w:pPr>
        <w:spacing w:line="276" w:lineRule="auto"/>
        <w:rPr>
          <w:rFonts w:ascii="Arial" w:hAnsi="Arial" w:cs="Arial"/>
          <w:sz w:val="24"/>
          <w:szCs w:val="24"/>
        </w:rPr>
      </w:pPr>
      <w:r>
        <w:rPr>
          <w:rFonts w:ascii="Arial" w:hAnsi="Arial" w:cs="Arial"/>
          <w:sz w:val="24"/>
          <w:szCs w:val="24"/>
        </w:rPr>
        <w:t>O</w:t>
      </w:r>
      <w:r w:rsidR="00357FAC" w:rsidRPr="00357FAC">
        <w:rPr>
          <w:rFonts w:ascii="Arial" w:hAnsi="Arial" w:cs="Arial"/>
          <w:sz w:val="24"/>
          <w:szCs w:val="24"/>
        </w:rPr>
        <w:t>ur first co-production strategy (2022–2024)</w:t>
      </w:r>
      <w:r>
        <w:rPr>
          <w:rFonts w:ascii="Arial" w:hAnsi="Arial" w:cs="Arial"/>
          <w:sz w:val="24"/>
          <w:szCs w:val="24"/>
        </w:rPr>
        <w:t xml:space="preserve"> </w:t>
      </w:r>
      <w:r w:rsidR="00357FAC" w:rsidRPr="00357FAC">
        <w:rPr>
          <w:rFonts w:ascii="Arial" w:hAnsi="Arial" w:cs="Arial"/>
          <w:sz w:val="24"/>
          <w:szCs w:val="24"/>
        </w:rPr>
        <w:t>laid important foundations</w:t>
      </w:r>
      <w:r>
        <w:rPr>
          <w:rFonts w:ascii="Arial" w:hAnsi="Arial" w:cs="Arial"/>
          <w:sz w:val="24"/>
          <w:szCs w:val="24"/>
        </w:rPr>
        <w:t xml:space="preserve">, </w:t>
      </w:r>
      <w:r w:rsidR="00357FAC" w:rsidRPr="00357FAC">
        <w:rPr>
          <w:rFonts w:ascii="Arial" w:hAnsi="Arial" w:cs="Arial"/>
          <w:sz w:val="24"/>
          <w:szCs w:val="24"/>
        </w:rPr>
        <w:t xml:space="preserve">developed a co-production toolkit, raised awareness, and gathered valuable learning. </w:t>
      </w:r>
      <w:r w:rsidR="00D1462D">
        <w:rPr>
          <w:rStyle w:val="FootnoteReference"/>
          <w:rFonts w:ascii="Arial" w:hAnsi="Arial" w:cs="Arial"/>
          <w:sz w:val="24"/>
          <w:szCs w:val="24"/>
        </w:rPr>
        <w:footnoteReference w:id="2"/>
      </w:r>
      <w:r w:rsidR="00357FAC" w:rsidRPr="00357FAC">
        <w:rPr>
          <w:rFonts w:ascii="Arial" w:hAnsi="Arial" w:cs="Arial"/>
          <w:sz w:val="24"/>
          <w:szCs w:val="24"/>
        </w:rPr>
        <w:t>However, we recognise that we have not embedded co-production as fully or consistently as we intended. A true shift to co-production as our default way of working has yet to be achieved</w:t>
      </w:r>
      <w:r w:rsidR="00357FAC" w:rsidRPr="00700E03">
        <w:rPr>
          <w:rFonts w:ascii="Arial" w:hAnsi="Arial" w:cs="Arial"/>
          <w:sz w:val="24"/>
          <w:szCs w:val="24"/>
        </w:rPr>
        <w:t>.</w:t>
      </w:r>
      <w:r w:rsidR="00A10C0D" w:rsidRPr="00700E03">
        <w:rPr>
          <w:rFonts w:ascii="Arial" w:hAnsi="Arial" w:cs="Arial"/>
          <w:sz w:val="24"/>
          <w:szCs w:val="24"/>
        </w:rPr>
        <w:t xml:space="preserve"> </w:t>
      </w:r>
      <w:r w:rsidR="004A48D8" w:rsidRPr="00700E03">
        <w:rPr>
          <w:rFonts w:ascii="Arial" w:hAnsi="Arial" w:cs="Arial"/>
          <w:sz w:val="24"/>
          <w:szCs w:val="24"/>
        </w:rPr>
        <w:t>This new strategy makes clear that co-production is not an optional engagement activity but the operating model for strategic commissioning</w:t>
      </w:r>
      <w:r w:rsidR="003F79A4" w:rsidRPr="00700E03">
        <w:rPr>
          <w:rFonts w:ascii="Arial" w:hAnsi="Arial" w:cs="Arial"/>
          <w:sz w:val="24"/>
          <w:szCs w:val="24"/>
        </w:rPr>
        <w:t xml:space="preserve"> and </w:t>
      </w:r>
      <w:r w:rsidR="004A48D8" w:rsidRPr="00700E03">
        <w:rPr>
          <w:rFonts w:ascii="Arial" w:hAnsi="Arial" w:cs="Arial"/>
          <w:sz w:val="24"/>
          <w:szCs w:val="24"/>
        </w:rPr>
        <w:t>central to how we design, deliver, and improve services.</w:t>
      </w:r>
    </w:p>
    <w:p w14:paraId="109D927E" w14:textId="0488C988" w:rsidR="00144FC3" w:rsidRPr="00144FC3" w:rsidRDefault="00144FC3" w:rsidP="00D836D5">
      <w:pPr>
        <w:spacing w:line="276" w:lineRule="auto"/>
        <w:rPr>
          <w:rFonts w:ascii="Arial" w:hAnsi="Arial" w:cs="Arial"/>
          <w:sz w:val="24"/>
          <w:szCs w:val="24"/>
        </w:rPr>
      </w:pPr>
      <w:r w:rsidRPr="00144FC3">
        <w:rPr>
          <w:rFonts w:ascii="Arial" w:hAnsi="Arial" w:cs="Arial"/>
          <w:sz w:val="24"/>
          <w:szCs w:val="24"/>
        </w:rPr>
        <w:t xml:space="preserve">Acknowledging this, we agreed to refresh our strategy and ensure that lived and learned voices shaped its direction from the outset. </w:t>
      </w:r>
      <w:r>
        <w:rPr>
          <w:rFonts w:ascii="Arial" w:hAnsi="Arial" w:cs="Arial"/>
          <w:sz w:val="24"/>
          <w:szCs w:val="24"/>
        </w:rPr>
        <w:t>W</w:t>
      </w:r>
      <w:r w:rsidRPr="00144FC3">
        <w:rPr>
          <w:rFonts w:ascii="Arial" w:hAnsi="Arial" w:cs="Arial"/>
          <w:sz w:val="24"/>
          <w:szCs w:val="24"/>
        </w:rPr>
        <w:t>e held three listening events with people with lived and learned experience to understand what matters most in making co-production real and effective. Building on this,</w:t>
      </w:r>
      <w:r>
        <w:rPr>
          <w:rFonts w:ascii="Arial" w:hAnsi="Arial" w:cs="Arial"/>
          <w:sz w:val="24"/>
          <w:szCs w:val="24"/>
        </w:rPr>
        <w:t xml:space="preserve"> </w:t>
      </w:r>
      <w:r w:rsidRPr="00144FC3">
        <w:rPr>
          <w:rFonts w:ascii="Arial" w:hAnsi="Arial" w:cs="Arial"/>
          <w:sz w:val="24"/>
          <w:szCs w:val="24"/>
        </w:rPr>
        <w:t xml:space="preserve">we held a fourth event to share what </w:t>
      </w:r>
      <w:r w:rsidRPr="00144FC3">
        <w:rPr>
          <w:rFonts w:ascii="Arial" w:hAnsi="Arial" w:cs="Arial"/>
          <w:sz w:val="24"/>
          <w:szCs w:val="24"/>
        </w:rPr>
        <w:lastRenderedPageBreak/>
        <w:t>we had heard, check back with participants, and begin co-producing a shared definition and model for co-production</w:t>
      </w:r>
      <w:r w:rsidR="00C85A00">
        <w:rPr>
          <w:rFonts w:ascii="Arial" w:hAnsi="Arial" w:cs="Arial"/>
          <w:sz w:val="24"/>
          <w:szCs w:val="24"/>
        </w:rPr>
        <w:t xml:space="preserve"> (see appendix </w:t>
      </w:r>
      <w:r w:rsidR="002E4742">
        <w:rPr>
          <w:rFonts w:ascii="Arial" w:hAnsi="Arial" w:cs="Arial"/>
          <w:sz w:val="24"/>
          <w:szCs w:val="24"/>
        </w:rPr>
        <w:t xml:space="preserve">1 for the full report). </w:t>
      </w:r>
    </w:p>
    <w:p w14:paraId="6137D83E" w14:textId="4DA25087" w:rsidR="00144FC3" w:rsidRDefault="00144FC3" w:rsidP="00D836D5">
      <w:pPr>
        <w:spacing w:line="276" w:lineRule="auto"/>
        <w:rPr>
          <w:rFonts w:ascii="Arial" w:hAnsi="Arial" w:cs="Arial"/>
          <w:sz w:val="24"/>
          <w:szCs w:val="24"/>
        </w:rPr>
      </w:pPr>
      <w:r w:rsidRPr="00144FC3">
        <w:rPr>
          <w:rFonts w:ascii="Arial" w:hAnsi="Arial" w:cs="Arial"/>
          <w:sz w:val="24"/>
          <w:szCs w:val="24"/>
        </w:rPr>
        <w:t>People told us they want co-production to be visible, credible, and authentic, underpinned by a clear and consistent approach, and supported by strong leadership and governance. They emphasised the need to build on existing networks, avoid duplication, address power imbalances, and make it easier for people with lived experience and staff to work together in meaningful and practical ways.</w:t>
      </w:r>
    </w:p>
    <w:p w14:paraId="40C0FDAF" w14:textId="59C1A190" w:rsidR="007D7A51" w:rsidRDefault="00357FAC" w:rsidP="00D836D5">
      <w:pPr>
        <w:spacing w:line="276" w:lineRule="auto"/>
        <w:rPr>
          <w:rFonts w:ascii="Arial" w:hAnsi="Arial" w:cs="Arial"/>
          <w:sz w:val="24"/>
          <w:szCs w:val="24"/>
        </w:rPr>
      </w:pPr>
      <w:r w:rsidRPr="00357FAC">
        <w:rPr>
          <w:rFonts w:ascii="Arial" w:hAnsi="Arial" w:cs="Arial"/>
          <w:sz w:val="24"/>
          <w:szCs w:val="24"/>
        </w:rPr>
        <w:t>This refreshed strategy has been co-produced, drawing on insights from those listening events and developed in partnership with the My Life Choices Strategic Co-Production Group</w:t>
      </w:r>
      <w:r>
        <w:rPr>
          <w:rFonts w:ascii="Arial" w:hAnsi="Arial" w:cs="Arial"/>
          <w:sz w:val="24"/>
          <w:szCs w:val="24"/>
        </w:rPr>
        <w:t xml:space="preserve">. </w:t>
      </w:r>
      <w:r w:rsidR="0011336A">
        <w:rPr>
          <w:rStyle w:val="FootnoteReference"/>
          <w:rFonts w:ascii="Arial" w:hAnsi="Arial" w:cs="Arial"/>
          <w:sz w:val="24"/>
          <w:szCs w:val="24"/>
        </w:rPr>
        <w:footnoteReference w:id="3"/>
      </w:r>
    </w:p>
    <w:p w14:paraId="71F24559" w14:textId="53328271" w:rsidR="00561F55" w:rsidRPr="00700E03" w:rsidRDefault="00561F55" w:rsidP="00D836D5">
      <w:pPr>
        <w:spacing w:line="276" w:lineRule="auto"/>
        <w:rPr>
          <w:rFonts w:ascii="Arial" w:hAnsi="Arial" w:cs="Arial"/>
          <w:sz w:val="24"/>
          <w:szCs w:val="24"/>
        </w:rPr>
      </w:pPr>
      <w:r w:rsidRPr="00700E03">
        <w:rPr>
          <w:rFonts w:ascii="Arial" w:hAnsi="Arial" w:cs="Arial"/>
          <w:sz w:val="24"/>
          <w:szCs w:val="24"/>
        </w:rPr>
        <w:t xml:space="preserve">Co-production is how we translate population insight into outcome-based decisions across the commissioning cycle – from assessing need and </w:t>
      </w:r>
      <w:r w:rsidR="003D1F4B" w:rsidRPr="00700E03">
        <w:rPr>
          <w:rFonts w:ascii="Arial" w:hAnsi="Arial" w:cs="Arial"/>
          <w:sz w:val="24"/>
          <w:szCs w:val="24"/>
        </w:rPr>
        <w:t>prioritising</w:t>
      </w:r>
      <w:r w:rsidR="005931BE" w:rsidRPr="00700E03">
        <w:rPr>
          <w:rFonts w:ascii="Arial" w:hAnsi="Arial" w:cs="Arial"/>
          <w:sz w:val="24"/>
          <w:szCs w:val="24"/>
        </w:rPr>
        <w:t xml:space="preserve"> resources, to co-designing specifications, awarding contracts, and assuring delivery. We will also operate</w:t>
      </w:r>
      <w:r w:rsidR="003D1F4B" w:rsidRPr="00700E03">
        <w:rPr>
          <w:rFonts w:ascii="Arial" w:hAnsi="Arial" w:cs="Arial"/>
          <w:sz w:val="24"/>
          <w:szCs w:val="24"/>
        </w:rPr>
        <w:t xml:space="preserve"> at cluster scale where appropriate, using the shared lived experience infrastructure and forums to maximise influence and impact across ICB boundaries. </w:t>
      </w:r>
    </w:p>
    <w:p w14:paraId="6DB59C81" w14:textId="77777777" w:rsidR="00D836D5" w:rsidRPr="00144FC3" w:rsidRDefault="00D836D5" w:rsidP="00E23097">
      <w:pPr>
        <w:spacing w:line="276" w:lineRule="auto"/>
        <w:rPr>
          <w:rFonts w:ascii="Arial" w:hAnsi="Arial" w:cs="Arial"/>
          <w:sz w:val="24"/>
          <w:szCs w:val="24"/>
        </w:rPr>
      </w:pPr>
    </w:p>
    <w:p w14:paraId="795ECD32" w14:textId="47EE58E2" w:rsidR="000D6CBC" w:rsidRPr="00DF1A5B" w:rsidRDefault="00043AAB" w:rsidP="00D836D5">
      <w:pPr>
        <w:pStyle w:val="Heading2"/>
        <w:rPr>
          <w:b w:val="0"/>
          <w:bCs/>
        </w:rPr>
      </w:pPr>
      <w:bookmarkStart w:id="2" w:name="_Toc209588576"/>
      <w:r w:rsidRPr="00DF1A5B">
        <w:rPr>
          <w:b w:val="0"/>
          <w:bCs/>
        </w:rPr>
        <w:t xml:space="preserve">3.0 </w:t>
      </w:r>
      <w:r w:rsidR="00E051AC" w:rsidRPr="00DF1A5B">
        <w:rPr>
          <w:b w:val="0"/>
          <w:bCs/>
        </w:rPr>
        <w:t xml:space="preserve">The </w:t>
      </w:r>
      <w:r w:rsidR="000D6CBC" w:rsidRPr="00DF1A5B">
        <w:rPr>
          <w:b w:val="0"/>
          <w:bCs/>
        </w:rPr>
        <w:t>Integrated Care Board</w:t>
      </w:r>
      <w:bookmarkEnd w:id="2"/>
    </w:p>
    <w:p w14:paraId="6F14ED91" w14:textId="77777777" w:rsidR="00731B92" w:rsidRDefault="00855560" w:rsidP="00D836D5">
      <w:pPr>
        <w:spacing w:line="276" w:lineRule="auto"/>
        <w:rPr>
          <w:rFonts w:ascii="Arial" w:hAnsi="Arial" w:cs="Arial"/>
          <w:sz w:val="24"/>
          <w:szCs w:val="24"/>
        </w:rPr>
      </w:pPr>
      <w:r w:rsidRPr="000532E9">
        <w:rPr>
          <w:rStyle w:val="relative"/>
          <w:rFonts w:ascii="Arial" w:hAnsi="Arial" w:cs="Arial"/>
          <w:sz w:val="24"/>
          <w:szCs w:val="24"/>
        </w:rPr>
        <w:t>The Integrated Care Board’s purpose is to improve the health of the population it serves and to ensure access to consistently high-quality services. It holds responsibility for making the most effective use of the health budget, focusing on improving health outcomes and healthcare delivery, both now and for future generations.</w:t>
      </w:r>
      <w:r w:rsidRPr="000532E9">
        <w:rPr>
          <w:rFonts w:ascii="Arial" w:hAnsi="Arial" w:cs="Arial"/>
          <w:sz w:val="24"/>
          <w:szCs w:val="24"/>
        </w:rPr>
        <w:t xml:space="preserve"> </w:t>
      </w:r>
      <w:r w:rsidRPr="000532E9">
        <w:rPr>
          <w:rStyle w:val="relative"/>
          <w:rFonts w:ascii="Arial" w:hAnsi="Arial" w:cs="Arial"/>
          <w:sz w:val="24"/>
          <w:szCs w:val="24"/>
        </w:rPr>
        <w:t>Co-production is integral to achieving this purpose and is underpinned by several key frameworks.</w:t>
      </w:r>
      <w:r w:rsidRPr="000532E9">
        <w:rPr>
          <w:rFonts w:ascii="Arial" w:hAnsi="Arial" w:cs="Arial"/>
          <w:sz w:val="24"/>
          <w:szCs w:val="24"/>
        </w:rPr>
        <w:t xml:space="preserve"> </w:t>
      </w:r>
    </w:p>
    <w:p w14:paraId="00DD459B" w14:textId="3CC9C686" w:rsidR="00731B92" w:rsidRDefault="00855560" w:rsidP="00D836D5">
      <w:pPr>
        <w:spacing w:line="276" w:lineRule="auto"/>
        <w:rPr>
          <w:rFonts w:ascii="Arial" w:hAnsi="Arial" w:cs="Arial"/>
          <w:sz w:val="24"/>
          <w:szCs w:val="24"/>
        </w:rPr>
      </w:pPr>
      <w:r w:rsidRPr="000532E9">
        <w:rPr>
          <w:rStyle w:val="relative"/>
          <w:rFonts w:ascii="Arial" w:hAnsi="Arial" w:cs="Arial"/>
          <w:sz w:val="24"/>
          <w:szCs w:val="24"/>
        </w:rPr>
        <w:t>NHS England’s statutory guidance on working in partnership with people and communities mandates meaningful involvement of individuals and communities in decision-making processes, emphasi</w:t>
      </w:r>
      <w:r w:rsidR="00731B92">
        <w:rPr>
          <w:rStyle w:val="relative"/>
          <w:rFonts w:ascii="Arial" w:hAnsi="Arial" w:cs="Arial"/>
          <w:sz w:val="24"/>
          <w:szCs w:val="24"/>
        </w:rPr>
        <w:t>s</w:t>
      </w:r>
      <w:r w:rsidRPr="000532E9">
        <w:rPr>
          <w:rStyle w:val="relative"/>
          <w:rFonts w:ascii="Arial" w:hAnsi="Arial" w:cs="Arial"/>
          <w:sz w:val="24"/>
          <w:szCs w:val="24"/>
        </w:rPr>
        <w:t>ing that such engagement leads to better health outcomes, improved service quality, and reduced health inequalities</w:t>
      </w:r>
      <w:r w:rsidR="006173F5">
        <w:rPr>
          <w:rStyle w:val="relative"/>
          <w:rFonts w:ascii="Arial" w:hAnsi="Arial" w:cs="Arial"/>
          <w:sz w:val="24"/>
          <w:szCs w:val="24"/>
        </w:rPr>
        <w:t xml:space="preserve">. </w:t>
      </w:r>
      <w:r w:rsidR="006173F5">
        <w:rPr>
          <w:rStyle w:val="FootnoteReference"/>
          <w:rFonts w:ascii="Arial" w:hAnsi="Arial" w:cs="Arial"/>
          <w:sz w:val="24"/>
          <w:szCs w:val="24"/>
        </w:rPr>
        <w:footnoteReference w:id="4"/>
      </w:r>
      <w:r w:rsidR="006173F5">
        <w:rPr>
          <w:rFonts w:ascii="Arial" w:hAnsi="Arial" w:cs="Arial"/>
          <w:sz w:val="24"/>
          <w:szCs w:val="24"/>
        </w:rPr>
        <w:t xml:space="preserve"> </w:t>
      </w:r>
    </w:p>
    <w:p w14:paraId="512375EA" w14:textId="1990B6A9" w:rsidR="00731B92" w:rsidRDefault="00855560" w:rsidP="00D836D5">
      <w:pPr>
        <w:spacing w:line="276" w:lineRule="auto"/>
        <w:rPr>
          <w:rFonts w:ascii="Arial" w:hAnsi="Arial" w:cs="Arial"/>
          <w:sz w:val="24"/>
          <w:szCs w:val="24"/>
        </w:rPr>
      </w:pPr>
      <w:r w:rsidRPr="000532E9">
        <w:rPr>
          <w:rStyle w:val="relative"/>
          <w:rFonts w:ascii="Arial" w:hAnsi="Arial" w:cs="Arial"/>
          <w:sz w:val="24"/>
          <w:szCs w:val="24"/>
        </w:rPr>
        <w:t>The Model Integrated Care Board Blueprint further reinforces this by advocating for systematic co-production approaches, ensuring that patients, service users, carers, and community groups are actively involved in designing and implementing solutions.</w:t>
      </w:r>
      <w:r w:rsidR="00E45C45">
        <w:t xml:space="preserve"> </w:t>
      </w:r>
      <w:r w:rsidR="00E45C45">
        <w:rPr>
          <w:rStyle w:val="FootnoteReference"/>
        </w:rPr>
        <w:footnoteReference w:id="5"/>
      </w:r>
      <w:r w:rsidR="00E45C45">
        <w:rPr>
          <w:rFonts w:ascii="Arial" w:hAnsi="Arial" w:cs="Arial"/>
          <w:sz w:val="24"/>
          <w:szCs w:val="24"/>
        </w:rPr>
        <w:t xml:space="preserve"> </w:t>
      </w:r>
    </w:p>
    <w:p w14:paraId="308873E5" w14:textId="1A26F0A8" w:rsidR="00855560" w:rsidRPr="00855560" w:rsidRDefault="00855560" w:rsidP="00D836D5">
      <w:pPr>
        <w:spacing w:line="276" w:lineRule="auto"/>
        <w:rPr>
          <w:rFonts w:ascii="Arial" w:hAnsi="Arial" w:cs="Arial"/>
          <w:sz w:val="24"/>
          <w:szCs w:val="24"/>
        </w:rPr>
      </w:pPr>
      <w:r w:rsidRPr="000532E9">
        <w:rPr>
          <w:rStyle w:val="relative"/>
          <w:rFonts w:ascii="Arial" w:hAnsi="Arial" w:cs="Arial"/>
          <w:sz w:val="24"/>
          <w:szCs w:val="24"/>
        </w:rPr>
        <w:t>Additionally, co-production is embedded within our System Quality Framework</w:t>
      </w:r>
      <w:r w:rsidR="001E0281">
        <w:rPr>
          <w:rStyle w:val="relative"/>
          <w:rFonts w:ascii="Arial" w:hAnsi="Arial" w:cs="Arial"/>
          <w:sz w:val="24"/>
          <w:szCs w:val="24"/>
        </w:rPr>
        <w:t xml:space="preserve"> </w:t>
      </w:r>
      <w:r w:rsidRPr="000532E9">
        <w:rPr>
          <w:rStyle w:val="relative"/>
          <w:rFonts w:ascii="Arial" w:hAnsi="Arial" w:cs="Arial"/>
          <w:sz w:val="24"/>
          <w:szCs w:val="24"/>
        </w:rPr>
        <w:t>a collaborative agreement among all system partners, which commits to shared accountability and continuous improvement through inclusive and participatory practices.</w:t>
      </w:r>
      <w:r w:rsidR="00976CCE">
        <w:rPr>
          <w:rStyle w:val="relative"/>
          <w:rFonts w:ascii="Arial" w:hAnsi="Arial" w:cs="Arial"/>
          <w:sz w:val="24"/>
          <w:szCs w:val="24"/>
        </w:rPr>
        <w:t xml:space="preserve"> </w:t>
      </w:r>
      <w:r w:rsidR="00571C8A">
        <w:rPr>
          <w:rStyle w:val="FootnoteReference"/>
          <w:rFonts w:ascii="Arial" w:hAnsi="Arial" w:cs="Arial"/>
          <w:sz w:val="24"/>
          <w:szCs w:val="24"/>
        </w:rPr>
        <w:footnoteReference w:id="6"/>
      </w:r>
      <w:r w:rsidR="005A4F26">
        <w:rPr>
          <w:rStyle w:val="relative"/>
          <w:rFonts w:ascii="Arial" w:hAnsi="Arial" w:cs="Arial"/>
          <w:sz w:val="24"/>
          <w:szCs w:val="24"/>
        </w:rPr>
        <w:t xml:space="preserve"> </w:t>
      </w:r>
      <w:r w:rsidR="00976CCE" w:rsidRPr="00976CCE">
        <w:rPr>
          <w:rFonts w:ascii="Arial" w:hAnsi="Arial" w:cs="Arial"/>
          <w:sz w:val="24"/>
          <w:szCs w:val="24"/>
        </w:rPr>
        <w:t xml:space="preserve">The Quality Strategy adopts the definition of co-production set out in our </w:t>
      </w:r>
      <w:r w:rsidR="00976CCE" w:rsidRPr="00976CCE">
        <w:rPr>
          <w:rFonts w:ascii="Arial" w:hAnsi="Arial" w:cs="Arial"/>
          <w:sz w:val="24"/>
          <w:szCs w:val="24"/>
        </w:rPr>
        <w:lastRenderedPageBreak/>
        <w:t>first Co-production Strategy</w:t>
      </w:r>
      <w:r w:rsidR="00E50A18">
        <w:rPr>
          <w:rFonts w:ascii="Arial" w:hAnsi="Arial" w:cs="Arial"/>
          <w:sz w:val="24"/>
          <w:szCs w:val="24"/>
        </w:rPr>
        <w:t xml:space="preserve"> (2022 – 2024)</w:t>
      </w:r>
      <w:r w:rsidR="00976CCE" w:rsidRPr="00976CCE">
        <w:rPr>
          <w:rFonts w:ascii="Arial" w:hAnsi="Arial" w:cs="Arial"/>
          <w:sz w:val="24"/>
          <w:szCs w:val="24"/>
        </w:rPr>
        <w:t>, ensuring consistency and continuity in how we understand and apply co-production across the system.</w:t>
      </w:r>
    </w:p>
    <w:p w14:paraId="27B43DD1" w14:textId="38C0701A" w:rsidR="00317A4E" w:rsidRPr="00DF1A5B" w:rsidRDefault="00043AAB" w:rsidP="2AE36D58">
      <w:pPr>
        <w:pStyle w:val="Heading2"/>
        <w:rPr>
          <w:b w:val="0"/>
          <w:bCs/>
        </w:rPr>
      </w:pPr>
      <w:bookmarkStart w:id="3" w:name="_Toc209588577"/>
      <w:r w:rsidRPr="00DF1A5B">
        <w:rPr>
          <w:b w:val="0"/>
          <w:bCs/>
        </w:rPr>
        <w:t xml:space="preserve">4.0 </w:t>
      </w:r>
      <w:r w:rsidR="00317A4E" w:rsidRPr="00DF1A5B">
        <w:rPr>
          <w:b w:val="0"/>
          <w:bCs/>
        </w:rPr>
        <w:t xml:space="preserve">What </w:t>
      </w:r>
      <w:r w:rsidR="00AB27FD" w:rsidRPr="00DF1A5B">
        <w:rPr>
          <w:b w:val="0"/>
          <w:bCs/>
        </w:rPr>
        <w:t xml:space="preserve">is </w:t>
      </w:r>
      <w:r w:rsidR="00175109" w:rsidRPr="00DF1A5B">
        <w:rPr>
          <w:b w:val="0"/>
          <w:bCs/>
        </w:rPr>
        <w:t>C</w:t>
      </w:r>
      <w:r w:rsidR="00317A4E" w:rsidRPr="00DF1A5B">
        <w:rPr>
          <w:b w:val="0"/>
          <w:bCs/>
        </w:rPr>
        <w:t>o</w:t>
      </w:r>
      <w:r w:rsidR="00175109" w:rsidRPr="00DF1A5B">
        <w:rPr>
          <w:b w:val="0"/>
          <w:bCs/>
        </w:rPr>
        <w:t>-</w:t>
      </w:r>
      <w:r w:rsidR="00317A4E" w:rsidRPr="00DF1A5B">
        <w:rPr>
          <w:b w:val="0"/>
          <w:bCs/>
        </w:rPr>
        <w:t>production?</w:t>
      </w:r>
      <w:bookmarkEnd w:id="3"/>
      <w:r w:rsidR="00317A4E" w:rsidRPr="00DF1A5B">
        <w:rPr>
          <w:b w:val="0"/>
          <w:bCs/>
        </w:rPr>
        <w:t xml:space="preserve"> </w:t>
      </w:r>
    </w:p>
    <w:p w14:paraId="6C099ED0" w14:textId="6E9CB011" w:rsidR="00BA400E" w:rsidRDefault="00BA400E" w:rsidP="00D836D5">
      <w:pPr>
        <w:spacing w:line="276" w:lineRule="auto"/>
        <w:rPr>
          <w:rFonts w:ascii="Arial" w:hAnsi="Arial" w:cs="Arial"/>
          <w:sz w:val="24"/>
          <w:szCs w:val="24"/>
        </w:rPr>
      </w:pPr>
      <w:r w:rsidRPr="00BA400E">
        <w:rPr>
          <w:rFonts w:ascii="Arial" w:hAnsi="Arial" w:cs="Arial"/>
          <w:sz w:val="24"/>
          <w:szCs w:val="24"/>
        </w:rPr>
        <w:t>Co-production is a term that can mean different things to different people, so it</w:t>
      </w:r>
      <w:r w:rsidR="008805AB">
        <w:rPr>
          <w:rFonts w:ascii="Arial" w:hAnsi="Arial" w:cs="Arial"/>
          <w:sz w:val="24"/>
          <w:szCs w:val="24"/>
        </w:rPr>
        <w:t xml:space="preserve"> </w:t>
      </w:r>
      <w:r w:rsidR="00FC14E9">
        <w:rPr>
          <w:rFonts w:ascii="Arial" w:hAnsi="Arial" w:cs="Arial"/>
          <w:sz w:val="24"/>
          <w:szCs w:val="24"/>
        </w:rPr>
        <w:t>i</w:t>
      </w:r>
      <w:r w:rsidRPr="00BA400E">
        <w:rPr>
          <w:rFonts w:ascii="Arial" w:hAnsi="Arial" w:cs="Arial"/>
          <w:sz w:val="24"/>
          <w:szCs w:val="24"/>
        </w:rPr>
        <w:t>s essential for us as an Integrated Care Board to have a shared understanding of what it means</w:t>
      </w:r>
      <w:r w:rsidR="00FC14E9">
        <w:rPr>
          <w:rFonts w:ascii="Arial" w:hAnsi="Arial" w:cs="Arial"/>
          <w:sz w:val="24"/>
          <w:szCs w:val="24"/>
        </w:rPr>
        <w:t>.</w:t>
      </w:r>
      <w:r w:rsidR="007D7A51">
        <w:rPr>
          <w:rFonts w:ascii="Arial" w:hAnsi="Arial" w:cs="Arial"/>
          <w:sz w:val="24"/>
          <w:szCs w:val="24"/>
        </w:rPr>
        <w:t xml:space="preserve"> </w:t>
      </w:r>
      <w:r w:rsidRPr="00BA400E">
        <w:rPr>
          <w:rFonts w:ascii="Arial" w:hAnsi="Arial" w:cs="Arial"/>
          <w:sz w:val="24"/>
          <w:szCs w:val="24"/>
        </w:rPr>
        <w:t xml:space="preserve">Our definition reflects national good practice. </w:t>
      </w:r>
    </w:p>
    <w:p w14:paraId="6F95A7FA" w14:textId="332D34E9" w:rsidR="00BA400E" w:rsidRPr="00096A0C" w:rsidRDefault="00BA400E" w:rsidP="00D836D5">
      <w:pPr>
        <w:spacing w:line="276" w:lineRule="auto"/>
        <w:ind w:left="720"/>
        <w:rPr>
          <w:rFonts w:ascii="Arial" w:hAnsi="Arial" w:cs="Arial"/>
          <w:color w:val="7030A0"/>
          <w:sz w:val="24"/>
          <w:szCs w:val="24"/>
        </w:rPr>
      </w:pPr>
      <w:r w:rsidRPr="00096A0C">
        <w:rPr>
          <w:rFonts w:ascii="Arial" w:hAnsi="Arial" w:cs="Arial"/>
          <w:color w:val="7030A0"/>
          <w:sz w:val="24"/>
          <w:szCs w:val="24"/>
        </w:rPr>
        <w:t>“Co-production is a partnership where people with lived and learnt experience work together to have meaningful influence over the things that matter to them.”</w:t>
      </w:r>
    </w:p>
    <w:p w14:paraId="373796E1" w14:textId="496F5D06" w:rsidR="000D3FDE" w:rsidRPr="00BA400E" w:rsidRDefault="000D3FDE" w:rsidP="00D836D5">
      <w:pPr>
        <w:spacing w:line="276" w:lineRule="auto"/>
        <w:rPr>
          <w:rFonts w:ascii="Arial" w:hAnsi="Arial" w:cs="Arial"/>
          <w:sz w:val="24"/>
          <w:szCs w:val="24"/>
        </w:rPr>
      </w:pPr>
      <w:r w:rsidRPr="00BA400E">
        <w:rPr>
          <w:rFonts w:ascii="Arial" w:hAnsi="Arial" w:cs="Arial"/>
          <w:sz w:val="24"/>
          <w:szCs w:val="24"/>
        </w:rPr>
        <w:t>When co-production is done well, people and carers with lived experience of health and care:</w:t>
      </w:r>
    </w:p>
    <w:p w14:paraId="6AA414AC" w14:textId="6A7DB97D" w:rsidR="000D3FDE" w:rsidRPr="00BA400E" w:rsidRDefault="000D3FDE" w:rsidP="00934A83">
      <w:pPr>
        <w:pStyle w:val="ListParagraph"/>
        <w:numPr>
          <w:ilvl w:val="0"/>
          <w:numId w:val="2"/>
        </w:numPr>
        <w:spacing w:line="276" w:lineRule="auto"/>
        <w:rPr>
          <w:rFonts w:ascii="Arial" w:hAnsi="Arial" w:cs="Arial"/>
          <w:sz w:val="24"/>
          <w:szCs w:val="24"/>
        </w:rPr>
      </w:pPr>
      <w:r w:rsidRPr="00BA400E">
        <w:rPr>
          <w:rFonts w:ascii="Arial" w:hAnsi="Arial" w:cs="Arial"/>
          <w:sz w:val="24"/>
          <w:szCs w:val="24"/>
        </w:rPr>
        <w:t>Work as equal partners alongside staff with learn</w:t>
      </w:r>
      <w:r w:rsidR="007D7A51">
        <w:rPr>
          <w:rFonts w:ascii="Arial" w:hAnsi="Arial" w:cs="Arial"/>
          <w:sz w:val="24"/>
          <w:szCs w:val="24"/>
        </w:rPr>
        <w:t>t</w:t>
      </w:r>
      <w:r w:rsidRPr="00BA400E">
        <w:rPr>
          <w:rFonts w:ascii="Arial" w:hAnsi="Arial" w:cs="Arial"/>
          <w:sz w:val="24"/>
          <w:szCs w:val="24"/>
        </w:rPr>
        <w:t xml:space="preserve"> </w:t>
      </w:r>
      <w:r w:rsidR="007D7A51">
        <w:rPr>
          <w:rFonts w:ascii="Arial" w:hAnsi="Arial" w:cs="Arial"/>
          <w:sz w:val="24"/>
          <w:szCs w:val="24"/>
        </w:rPr>
        <w:t>(</w:t>
      </w:r>
      <w:r w:rsidRPr="00BA400E">
        <w:rPr>
          <w:rFonts w:ascii="Arial" w:hAnsi="Arial" w:cs="Arial"/>
          <w:sz w:val="24"/>
          <w:szCs w:val="24"/>
        </w:rPr>
        <w:t>professional</w:t>
      </w:r>
      <w:r w:rsidR="007D7A51">
        <w:rPr>
          <w:rFonts w:ascii="Arial" w:hAnsi="Arial" w:cs="Arial"/>
          <w:sz w:val="24"/>
          <w:szCs w:val="24"/>
        </w:rPr>
        <w:t>)</w:t>
      </w:r>
      <w:r w:rsidRPr="00BA400E">
        <w:rPr>
          <w:rFonts w:ascii="Arial" w:hAnsi="Arial" w:cs="Arial"/>
          <w:sz w:val="24"/>
          <w:szCs w:val="24"/>
        </w:rPr>
        <w:t xml:space="preserve"> experience.</w:t>
      </w:r>
    </w:p>
    <w:p w14:paraId="33B9E9A5" w14:textId="77777777" w:rsidR="000D3FDE" w:rsidRPr="00BA400E" w:rsidRDefault="000D3FDE" w:rsidP="00934A83">
      <w:pPr>
        <w:pStyle w:val="ListParagraph"/>
        <w:numPr>
          <w:ilvl w:val="0"/>
          <w:numId w:val="2"/>
        </w:numPr>
        <w:spacing w:line="276" w:lineRule="auto"/>
        <w:rPr>
          <w:rFonts w:ascii="Arial" w:hAnsi="Arial" w:cs="Arial"/>
          <w:sz w:val="24"/>
          <w:szCs w:val="24"/>
        </w:rPr>
      </w:pPr>
      <w:r w:rsidRPr="00BA400E">
        <w:rPr>
          <w:rFonts w:ascii="Arial" w:hAnsi="Arial" w:cs="Arial"/>
          <w:sz w:val="24"/>
          <w:szCs w:val="24"/>
        </w:rPr>
        <w:t xml:space="preserve">Are involved in making decisions together, ensuring everyone has a meaningful </w:t>
      </w:r>
      <w:r>
        <w:rPr>
          <w:rFonts w:ascii="Arial" w:hAnsi="Arial" w:cs="Arial"/>
          <w:sz w:val="24"/>
          <w:szCs w:val="24"/>
        </w:rPr>
        <w:t xml:space="preserve">and equal </w:t>
      </w:r>
      <w:r w:rsidRPr="00BA400E">
        <w:rPr>
          <w:rFonts w:ascii="Arial" w:hAnsi="Arial" w:cs="Arial"/>
          <w:sz w:val="24"/>
          <w:szCs w:val="24"/>
        </w:rPr>
        <w:t>voice.</w:t>
      </w:r>
    </w:p>
    <w:p w14:paraId="7E452CA3" w14:textId="4F787312" w:rsidR="000D3FDE" w:rsidRPr="00BA400E" w:rsidRDefault="000D3FDE" w:rsidP="00934A83">
      <w:pPr>
        <w:pStyle w:val="ListParagraph"/>
        <w:numPr>
          <w:ilvl w:val="0"/>
          <w:numId w:val="2"/>
        </w:numPr>
        <w:spacing w:line="276" w:lineRule="auto"/>
        <w:rPr>
          <w:rFonts w:ascii="Arial" w:hAnsi="Arial" w:cs="Arial"/>
          <w:sz w:val="24"/>
          <w:szCs w:val="24"/>
        </w:rPr>
      </w:pPr>
      <w:r w:rsidRPr="00BA400E">
        <w:rPr>
          <w:rFonts w:ascii="Arial" w:hAnsi="Arial" w:cs="Arial"/>
          <w:sz w:val="24"/>
          <w:szCs w:val="24"/>
        </w:rPr>
        <w:t>Collaborate throughout the entire process</w:t>
      </w:r>
      <w:r>
        <w:rPr>
          <w:rFonts w:ascii="Arial" w:hAnsi="Arial" w:cs="Arial"/>
          <w:sz w:val="24"/>
          <w:szCs w:val="24"/>
        </w:rPr>
        <w:t xml:space="preserve"> - </w:t>
      </w:r>
      <w:r w:rsidRPr="00BA400E">
        <w:rPr>
          <w:rFonts w:ascii="Arial" w:hAnsi="Arial" w:cs="Arial"/>
          <w:sz w:val="24"/>
          <w:szCs w:val="24"/>
        </w:rPr>
        <w:t xml:space="preserve">from </w:t>
      </w:r>
      <w:r>
        <w:rPr>
          <w:rFonts w:ascii="Arial" w:hAnsi="Arial" w:cs="Arial"/>
          <w:sz w:val="24"/>
          <w:szCs w:val="24"/>
        </w:rPr>
        <w:t xml:space="preserve">start to finish </w:t>
      </w:r>
      <w:r w:rsidR="00EF6BEB">
        <w:rPr>
          <w:rFonts w:ascii="Arial" w:hAnsi="Arial" w:cs="Arial"/>
          <w:sz w:val="24"/>
          <w:szCs w:val="24"/>
        </w:rPr>
        <w:t>–</w:t>
      </w:r>
      <w:r>
        <w:rPr>
          <w:rFonts w:ascii="Arial" w:hAnsi="Arial" w:cs="Arial"/>
          <w:sz w:val="24"/>
          <w:szCs w:val="24"/>
        </w:rPr>
        <w:t xml:space="preserve"> </w:t>
      </w:r>
      <w:r w:rsidR="00EF6BEB">
        <w:rPr>
          <w:rFonts w:ascii="Arial" w:hAnsi="Arial" w:cs="Arial"/>
          <w:sz w:val="24"/>
          <w:szCs w:val="24"/>
        </w:rPr>
        <w:t xml:space="preserve">from </w:t>
      </w:r>
      <w:r w:rsidRPr="00BA400E">
        <w:rPr>
          <w:rFonts w:ascii="Arial" w:hAnsi="Arial" w:cs="Arial"/>
          <w:sz w:val="24"/>
          <w:szCs w:val="24"/>
        </w:rPr>
        <w:t>design to delivery and evaluation.</w:t>
      </w:r>
    </w:p>
    <w:p w14:paraId="3ECE7747" w14:textId="77777777" w:rsidR="000D3FDE" w:rsidRPr="00BA400E" w:rsidRDefault="000D3FDE" w:rsidP="00934A83">
      <w:pPr>
        <w:pStyle w:val="ListParagraph"/>
        <w:numPr>
          <w:ilvl w:val="0"/>
          <w:numId w:val="2"/>
        </w:numPr>
        <w:spacing w:line="276" w:lineRule="auto"/>
        <w:rPr>
          <w:rFonts w:ascii="Arial" w:hAnsi="Arial" w:cs="Arial"/>
          <w:sz w:val="24"/>
          <w:szCs w:val="24"/>
        </w:rPr>
      </w:pPr>
      <w:r w:rsidRPr="00BA400E">
        <w:rPr>
          <w:rFonts w:ascii="Arial" w:hAnsi="Arial" w:cs="Arial"/>
          <w:sz w:val="24"/>
          <w:szCs w:val="24"/>
        </w:rPr>
        <w:t>Feel genuinely listened to and can share power in decision-making.</w:t>
      </w:r>
    </w:p>
    <w:p w14:paraId="11C2C79F" w14:textId="77777777" w:rsidR="000D3FDE" w:rsidRPr="00BA400E" w:rsidRDefault="000D3FDE" w:rsidP="00934A83">
      <w:pPr>
        <w:pStyle w:val="ListParagraph"/>
        <w:numPr>
          <w:ilvl w:val="0"/>
          <w:numId w:val="2"/>
        </w:numPr>
        <w:spacing w:line="276" w:lineRule="auto"/>
        <w:rPr>
          <w:rFonts w:ascii="Arial" w:hAnsi="Arial" w:cs="Arial"/>
          <w:sz w:val="24"/>
          <w:szCs w:val="24"/>
        </w:rPr>
      </w:pPr>
      <w:r w:rsidRPr="00BA400E">
        <w:rPr>
          <w:rFonts w:ascii="Arial" w:hAnsi="Arial" w:cs="Arial"/>
          <w:sz w:val="24"/>
          <w:szCs w:val="24"/>
        </w:rPr>
        <w:t>Are recogni</w:t>
      </w:r>
      <w:r>
        <w:rPr>
          <w:rFonts w:ascii="Arial" w:hAnsi="Arial" w:cs="Arial"/>
          <w:sz w:val="24"/>
          <w:szCs w:val="24"/>
        </w:rPr>
        <w:t>s</w:t>
      </w:r>
      <w:r w:rsidRPr="00BA400E">
        <w:rPr>
          <w:rFonts w:ascii="Arial" w:hAnsi="Arial" w:cs="Arial"/>
          <w:sz w:val="24"/>
          <w:szCs w:val="24"/>
        </w:rPr>
        <w:t xml:space="preserve">ed for their valuable skills, knowledge, and lived experience </w:t>
      </w:r>
      <w:r>
        <w:rPr>
          <w:rFonts w:ascii="Arial" w:hAnsi="Arial" w:cs="Arial"/>
          <w:sz w:val="24"/>
          <w:szCs w:val="24"/>
        </w:rPr>
        <w:t>in</w:t>
      </w:r>
      <w:r w:rsidRPr="00BA400E">
        <w:rPr>
          <w:rFonts w:ascii="Arial" w:hAnsi="Arial" w:cs="Arial"/>
          <w:sz w:val="24"/>
          <w:szCs w:val="24"/>
        </w:rPr>
        <w:t xml:space="preserve"> improving services.</w:t>
      </w:r>
    </w:p>
    <w:p w14:paraId="5EDAE077" w14:textId="09608707" w:rsidR="000D3FDE" w:rsidRDefault="000D3FDE" w:rsidP="00934A83">
      <w:pPr>
        <w:pStyle w:val="ListParagraph"/>
        <w:numPr>
          <w:ilvl w:val="0"/>
          <w:numId w:val="2"/>
        </w:numPr>
        <w:spacing w:line="276" w:lineRule="auto"/>
        <w:rPr>
          <w:rFonts w:ascii="Arial" w:hAnsi="Arial" w:cs="Arial"/>
          <w:sz w:val="24"/>
          <w:szCs w:val="24"/>
        </w:rPr>
      </w:pPr>
      <w:r w:rsidRPr="00BA400E">
        <w:rPr>
          <w:rFonts w:ascii="Arial" w:hAnsi="Arial" w:cs="Arial"/>
          <w:sz w:val="24"/>
          <w:szCs w:val="24"/>
        </w:rPr>
        <w:t>Feel valued, empowered, and better connected</w:t>
      </w:r>
      <w:r>
        <w:rPr>
          <w:rFonts w:ascii="Arial" w:hAnsi="Arial" w:cs="Arial"/>
          <w:sz w:val="24"/>
          <w:szCs w:val="24"/>
        </w:rPr>
        <w:t xml:space="preserve"> - </w:t>
      </w:r>
      <w:r w:rsidRPr="00BA400E">
        <w:rPr>
          <w:rFonts w:ascii="Arial" w:hAnsi="Arial" w:cs="Arial"/>
          <w:sz w:val="24"/>
          <w:szCs w:val="24"/>
        </w:rPr>
        <w:t>while staff also report that co-production results in services and processes that work more effectively</w:t>
      </w:r>
      <w:r w:rsidR="0023560F">
        <w:rPr>
          <w:rFonts w:ascii="Arial" w:hAnsi="Arial" w:cs="Arial"/>
          <w:sz w:val="24"/>
          <w:szCs w:val="24"/>
        </w:rPr>
        <w:t xml:space="preserve"> and efficiently</w:t>
      </w:r>
      <w:r w:rsidRPr="00BA400E">
        <w:rPr>
          <w:rFonts w:ascii="Arial" w:hAnsi="Arial" w:cs="Arial"/>
          <w:sz w:val="24"/>
          <w:szCs w:val="24"/>
        </w:rPr>
        <w:t>.</w:t>
      </w:r>
    </w:p>
    <w:p w14:paraId="55EE7A63" w14:textId="77777777" w:rsidR="000D3FDE" w:rsidRPr="000D3FDE" w:rsidRDefault="000D3FDE" w:rsidP="00104455">
      <w:pPr>
        <w:spacing w:line="276" w:lineRule="auto"/>
        <w:rPr>
          <w:rFonts w:ascii="Arial" w:hAnsi="Arial" w:cs="Arial"/>
          <w:sz w:val="24"/>
          <w:szCs w:val="24"/>
        </w:rPr>
      </w:pPr>
    </w:p>
    <w:p w14:paraId="53C397A0" w14:textId="29B5705F" w:rsidR="00D179BB" w:rsidRPr="00D836D5" w:rsidRDefault="00043AAB" w:rsidP="00043AAB">
      <w:pPr>
        <w:pStyle w:val="Heading3"/>
      </w:pPr>
      <w:bookmarkStart w:id="4" w:name="_Toc209588578"/>
      <w:r>
        <w:t xml:space="preserve">4.1 </w:t>
      </w:r>
      <w:r w:rsidR="00D179BB" w:rsidRPr="00D836D5">
        <w:t xml:space="preserve">How Co-production </w:t>
      </w:r>
      <w:r w:rsidR="001300DE">
        <w:t>f</w:t>
      </w:r>
      <w:r w:rsidR="003B07AE" w:rsidRPr="00D836D5">
        <w:t xml:space="preserve">its </w:t>
      </w:r>
      <w:r w:rsidR="001300DE">
        <w:t>w</w:t>
      </w:r>
      <w:r w:rsidR="003B07AE" w:rsidRPr="00D836D5">
        <w:t xml:space="preserve">ithin </w:t>
      </w:r>
      <w:r w:rsidR="001300DE">
        <w:t>w</w:t>
      </w:r>
      <w:r w:rsidR="003B07AE" w:rsidRPr="00D836D5">
        <w:t xml:space="preserve">ider </w:t>
      </w:r>
      <w:r w:rsidR="001300DE">
        <w:t>p</w:t>
      </w:r>
      <w:r w:rsidR="00D179BB" w:rsidRPr="00D836D5">
        <w:t>articipation</w:t>
      </w:r>
      <w:bookmarkEnd w:id="4"/>
      <w:r w:rsidR="00D179BB" w:rsidRPr="00D836D5">
        <w:t xml:space="preserve"> </w:t>
      </w:r>
    </w:p>
    <w:p w14:paraId="732CD563" w14:textId="765E2EF6" w:rsidR="0061380F" w:rsidRDefault="0061380F" w:rsidP="00D836D5">
      <w:pPr>
        <w:spacing w:before="100" w:beforeAutospacing="1" w:after="100" w:afterAutospacing="1" w:line="276" w:lineRule="auto"/>
        <w:rPr>
          <w:rFonts w:ascii="Arial" w:eastAsia="Times New Roman" w:hAnsi="Arial" w:cs="Arial"/>
          <w:kern w:val="0"/>
          <w:sz w:val="24"/>
          <w:szCs w:val="24"/>
          <w:lang w:eastAsia="en-GB"/>
          <w14:ligatures w14:val="none"/>
        </w:rPr>
      </w:pPr>
      <w:r w:rsidRPr="0061380F">
        <w:rPr>
          <w:rFonts w:ascii="Arial" w:hAnsi="Arial" w:cs="Arial"/>
          <w:sz w:val="24"/>
          <w:szCs w:val="24"/>
        </w:rPr>
        <w:t>Within the ICB, we engage with people and communities in a range of ways. Co-production is the most collaborative and empowering approach, but it sits within a broader spectrum of participation. Each method plays a role in ensuring people’s voices are heard and helps shape better, more responsive services.</w:t>
      </w:r>
    </w:p>
    <w:p w14:paraId="2FC862AE" w14:textId="1ECB2A92" w:rsidR="00305F37" w:rsidRDefault="00305F37" w:rsidP="00D836D5">
      <w:pPr>
        <w:spacing w:before="100" w:beforeAutospacing="1" w:after="100" w:afterAutospacing="1" w:line="276" w:lineRule="auto"/>
        <w:rPr>
          <w:rFonts w:ascii="Arial" w:eastAsia="Times New Roman" w:hAnsi="Arial" w:cs="Arial"/>
          <w:kern w:val="0"/>
          <w:sz w:val="24"/>
          <w:szCs w:val="24"/>
          <w:lang w:eastAsia="en-GB"/>
          <w14:ligatures w14:val="none"/>
        </w:rPr>
      </w:pPr>
      <w:r w:rsidRPr="00D179BB">
        <w:rPr>
          <w:rFonts w:ascii="Arial" w:eastAsia="Times New Roman" w:hAnsi="Arial" w:cs="Arial"/>
          <w:kern w:val="0"/>
          <w:sz w:val="24"/>
          <w:szCs w:val="24"/>
          <w:lang w:eastAsia="en-GB"/>
          <w14:ligatures w14:val="none"/>
        </w:rPr>
        <w:t xml:space="preserve">To understand how </w:t>
      </w:r>
      <w:r>
        <w:rPr>
          <w:rFonts w:ascii="Arial" w:eastAsia="Times New Roman" w:hAnsi="Arial" w:cs="Arial"/>
          <w:kern w:val="0"/>
          <w:sz w:val="24"/>
          <w:szCs w:val="24"/>
          <w:lang w:eastAsia="en-GB"/>
          <w14:ligatures w14:val="none"/>
        </w:rPr>
        <w:t>c</w:t>
      </w:r>
      <w:r w:rsidRPr="00D179BB">
        <w:rPr>
          <w:rFonts w:ascii="Arial" w:eastAsia="Times New Roman" w:hAnsi="Arial" w:cs="Arial"/>
          <w:kern w:val="0"/>
          <w:sz w:val="24"/>
          <w:szCs w:val="24"/>
          <w:lang w:eastAsia="en-GB"/>
          <w14:ligatures w14:val="none"/>
        </w:rPr>
        <w:t>o-production fits within this spectrum, it’s helpful to compare it with other approaches, such as inform</w:t>
      </w:r>
      <w:r w:rsidR="006E7E67">
        <w:rPr>
          <w:rFonts w:ascii="Arial" w:eastAsia="Times New Roman" w:hAnsi="Arial" w:cs="Arial"/>
          <w:kern w:val="0"/>
          <w:sz w:val="24"/>
          <w:szCs w:val="24"/>
          <w:lang w:eastAsia="en-GB"/>
          <w14:ligatures w14:val="none"/>
        </w:rPr>
        <w:t>ing</w:t>
      </w:r>
      <w:r w:rsidRPr="00D179BB">
        <w:rPr>
          <w:rFonts w:ascii="Arial" w:eastAsia="Times New Roman" w:hAnsi="Arial" w:cs="Arial"/>
          <w:kern w:val="0"/>
          <w:sz w:val="24"/>
          <w:szCs w:val="24"/>
          <w:lang w:eastAsia="en-GB"/>
          <w14:ligatures w14:val="none"/>
        </w:rPr>
        <w:t>, consult</w:t>
      </w:r>
      <w:r w:rsidR="006E7E67">
        <w:rPr>
          <w:rFonts w:ascii="Arial" w:eastAsia="Times New Roman" w:hAnsi="Arial" w:cs="Arial"/>
          <w:kern w:val="0"/>
          <w:sz w:val="24"/>
          <w:szCs w:val="24"/>
          <w:lang w:eastAsia="en-GB"/>
          <w14:ligatures w14:val="none"/>
        </w:rPr>
        <w:t>ing</w:t>
      </w:r>
      <w:r w:rsidRPr="00D179BB">
        <w:rPr>
          <w:rFonts w:ascii="Arial" w:eastAsia="Times New Roman" w:hAnsi="Arial" w:cs="Arial"/>
          <w:kern w:val="0"/>
          <w:sz w:val="24"/>
          <w:szCs w:val="24"/>
          <w:lang w:eastAsia="en-GB"/>
          <w14:ligatures w14:val="none"/>
        </w:rPr>
        <w:t>, and engag</w:t>
      </w:r>
      <w:r w:rsidR="006E7E67">
        <w:rPr>
          <w:rFonts w:ascii="Arial" w:eastAsia="Times New Roman" w:hAnsi="Arial" w:cs="Arial"/>
          <w:kern w:val="0"/>
          <w:sz w:val="24"/>
          <w:szCs w:val="24"/>
          <w:lang w:eastAsia="en-GB"/>
          <w14:ligatures w14:val="none"/>
        </w:rPr>
        <w:t>ing.</w:t>
      </w:r>
    </w:p>
    <w:p w14:paraId="64737218" w14:textId="77777777" w:rsidR="00662975" w:rsidRDefault="005216F4" w:rsidP="00B93119">
      <w:pPr>
        <w:spacing w:before="100" w:beforeAutospacing="1" w:after="100" w:afterAutospacing="1" w:line="276" w:lineRule="auto"/>
        <w:rPr>
          <w:rFonts w:ascii="Arial" w:eastAsia="Times New Roman" w:hAnsi="Arial" w:cs="Arial"/>
          <w:kern w:val="0"/>
          <w:sz w:val="24"/>
          <w:szCs w:val="24"/>
          <w:lang w:eastAsia="en-GB"/>
          <w14:ligatures w14:val="none"/>
        </w:rPr>
      </w:pPr>
      <w:r>
        <w:rPr>
          <w:rFonts w:ascii="Arial" w:hAnsi="Arial" w:cs="Arial"/>
          <w:noProof/>
          <w:sz w:val="24"/>
          <w:szCs w:val="24"/>
        </w:rPr>
        <w:lastRenderedPageBreak/>
        <w:drawing>
          <wp:anchor distT="0" distB="0" distL="114300" distR="114300" simplePos="0" relativeHeight="251658241" behindDoc="0" locked="0" layoutInCell="1" allowOverlap="1" wp14:anchorId="5F354F7D" wp14:editId="4D553634">
            <wp:simplePos x="0" y="0"/>
            <wp:positionH relativeFrom="margin">
              <wp:align>left</wp:align>
            </wp:positionH>
            <wp:positionV relativeFrom="paragraph">
              <wp:posOffset>1905</wp:posOffset>
            </wp:positionV>
            <wp:extent cx="2959100" cy="2834005"/>
            <wp:effectExtent l="0" t="0" r="0" b="4445"/>
            <wp:wrapSquare wrapText="bothSides"/>
            <wp:docPr id="397142340" name="Picture 2" descr="A diagram of a flower outlining the 5 different stages of involvement .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42340" name="Picture 2" descr="A diagram of a flower outlining the 5 different stages of involvement .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6731" cy="2841919"/>
                    </a:xfrm>
                    <a:prstGeom prst="rect">
                      <a:avLst/>
                    </a:prstGeom>
                  </pic:spPr>
                </pic:pic>
              </a:graphicData>
            </a:graphic>
            <wp14:sizeRelH relativeFrom="margin">
              <wp14:pctWidth>0</wp14:pctWidth>
            </wp14:sizeRelH>
            <wp14:sizeRelV relativeFrom="margin">
              <wp14:pctHeight>0</wp14:pctHeight>
            </wp14:sizeRelV>
          </wp:anchor>
        </w:drawing>
      </w:r>
      <w:r w:rsidR="00FC383A">
        <w:rPr>
          <w:rFonts w:ascii="Arial" w:eastAsia="Times New Roman" w:hAnsi="Arial" w:cs="Arial"/>
          <w:kern w:val="0"/>
          <w:sz w:val="24"/>
          <w:szCs w:val="24"/>
          <w:lang w:eastAsia="en-GB"/>
          <w14:ligatures w14:val="none"/>
        </w:rPr>
        <w:t xml:space="preserve">We believe health and care always starts with people. </w:t>
      </w:r>
      <w:r w:rsidR="00D179BB" w:rsidRPr="00D179BB">
        <w:rPr>
          <w:rFonts w:ascii="Arial" w:eastAsia="Times New Roman" w:hAnsi="Arial" w:cs="Arial"/>
          <w:kern w:val="0"/>
          <w:sz w:val="24"/>
          <w:szCs w:val="24"/>
          <w:lang w:eastAsia="en-GB"/>
          <w14:ligatures w14:val="none"/>
        </w:rPr>
        <w:t xml:space="preserve">The </w:t>
      </w:r>
      <w:r w:rsidR="00305F37">
        <w:rPr>
          <w:rFonts w:ascii="Arial" w:eastAsia="Times New Roman" w:hAnsi="Arial" w:cs="Arial"/>
          <w:kern w:val="0"/>
          <w:sz w:val="24"/>
          <w:szCs w:val="24"/>
          <w:lang w:eastAsia="en-GB"/>
          <w14:ligatures w14:val="none"/>
        </w:rPr>
        <w:t xml:space="preserve">flower </w:t>
      </w:r>
      <w:r w:rsidR="00D179BB" w:rsidRPr="00D179BB">
        <w:rPr>
          <w:rFonts w:ascii="Arial" w:eastAsia="Times New Roman" w:hAnsi="Arial" w:cs="Arial"/>
          <w:kern w:val="0"/>
          <w:sz w:val="24"/>
          <w:szCs w:val="24"/>
          <w:lang w:eastAsia="en-GB"/>
          <w14:ligatures w14:val="none"/>
        </w:rPr>
        <w:t xml:space="preserve">diagram </w:t>
      </w:r>
      <w:r w:rsidR="00FC383A">
        <w:rPr>
          <w:rFonts w:ascii="Arial" w:eastAsia="Times New Roman" w:hAnsi="Arial" w:cs="Arial"/>
          <w:kern w:val="0"/>
          <w:sz w:val="24"/>
          <w:szCs w:val="24"/>
          <w:lang w:eastAsia="en-GB"/>
          <w14:ligatures w14:val="none"/>
        </w:rPr>
        <w:t xml:space="preserve">below </w:t>
      </w:r>
      <w:r w:rsidR="00305F37">
        <w:rPr>
          <w:rFonts w:ascii="Arial" w:eastAsia="Times New Roman" w:hAnsi="Arial" w:cs="Arial"/>
          <w:kern w:val="0"/>
          <w:sz w:val="24"/>
          <w:szCs w:val="24"/>
          <w:lang w:eastAsia="en-GB"/>
          <w14:ligatures w14:val="none"/>
        </w:rPr>
        <w:t>has people at the centre</w:t>
      </w:r>
      <w:r w:rsidR="00EF6BEB">
        <w:rPr>
          <w:rFonts w:ascii="Arial" w:eastAsia="Times New Roman" w:hAnsi="Arial" w:cs="Arial"/>
          <w:kern w:val="0"/>
          <w:sz w:val="24"/>
          <w:szCs w:val="24"/>
          <w:lang w:eastAsia="en-GB"/>
          <w14:ligatures w14:val="none"/>
        </w:rPr>
        <w:t>. S</w:t>
      </w:r>
      <w:r w:rsidR="00305F37" w:rsidRPr="007926E2">
        <w:rPr>
          <w:rFonts w:ascii="Arial" w:eastAsia="Times New Roman" w:hAnsi="Arial" w:cs="Arial"/>
          <w:kern w:val="0"/>
          <w:sz w:val="24"/>
          <w:szCs w:val="24"/>
          <w:lang w:eastAsia="en-GB"/>
          <w14:ligatures w14:val="none"/>
        </w:rPr>
        <w:t xml:space="preserve">tarting with people means focusing on what matters to them, listening to their priorities, and engaging in their own communities and spaces. </w:t>
      </w:r>
      <w:r w:rsidR="00305F37">
        <w:rPr>
          <w:rFonts w:ascii="Arial" w:eastAsia="Times New Roman" w:hAnsi="Arial" w:cs="Arial"/>
          <w:sz w:val="24"/>
          <w:szCs w:val="24"/>
        </w:rPr>
        <w:t>The flower</w:t>
      </w:r>
      <w:r w:rsidR="00305F37" w:rsidRPr="00305F37">
        <w:rPr>
          <w:rFonts w:ascii="Arial" w:eastAsia="Times New Roman" w:hAnsi="Arial" w:cs="Arial"/>
          <w:sz w:val="24"/>
          <w:szCs w:val="24"/>
        </w:rPr>
        <w:t xml:space="preserve"> illustrates the range of participation</w:t>
      </w:r>
      <w:r w:rsidR="00FC383A">
        <w:rPr>
          <w:rFonts w:ascii="Arial" w:eastAsia="Times New Roman" w:hAnsi="Arial" w:cs="Arial"/>
          <w:sz w:val="24"/>
          <w:szCs w:val="24"/>
        </w:rPr>
        <w:t xml:space="preserve"> approaches</w:t>
      </w:r>
      <w:r w:rsidR="00305F37" w:rsidRPr="00305F37">
        <w:rPr>
          <w:rFonts w:ascii="Arial" w:eastAsia="Times New Roman" w:hAnsi="Arial" w:cs="Arial"/>
          <w:sz w:val="24"/>
          <w:szCs w:val="24"/>
        </w:rPr>
        <w:t xml:space="preserve">, highlighting how co-production is distinct from other forms by moving </w:t>
      </w:r>
      <w:r w:rsidR="007926E2" w:rsidRPr="007926E2">
        <w:rPr>
          <w:rFonts w:ascii="Arial" w:eastAsia="Times New Roman" w:hAnsi="Arial" w:cs="Arial"/>
          <w:kern w:val="0"/>
          <w:sz w:val="24"/>
          <w:szCs w:val="24"/>
          <w:lang w:eastAsia="en-GB"/>
          <w14:ligatures w14:val="none"/>
        </w:rPr>
        <w:t xml:space="preserve">from "doing to" people, where decisions are made for them, towards "doing with" people, where decisions are made together. </w:t>
      </w:r>
    </w:p>
    <w:p w14:paraId="3200A97E" w14:textId="496588FA" w:rsidR="00C40823" w:rsidRPr="00FA167E" w:rsidRDefault="007926E2" w:rsidP="00FA167E">
      <w:pPr>
        <w:spacing w:before="100" w:beforeAutospacing="1" w:after="100" w:afterAutospacing="1" w:line="276" w:lineRule="auto"/>
        <w:rPr>
          <w:rFonts w:ascii="Arial" w:eastAsia="Times New Roman" w:hAnsi="Arial" w:cs="Arial"/>
          <w:kern w:val="0"/>
          <w:sz w:val="24"/>
          <w:szCs w:val="24"/>
          <w:lang w:eastAsia="en-GB"/>
          <w14:ligatures w14:val="none"/>
        </w:rPr>
      </w:pPr>
      <w:r w:rsidRPr="007926E2">
        <w:rPr>
          <w:rFonts w:ascii="Arial" w:eastAsia="Times New Roman" w:hAnsi="Arial" w:cs="Arial"/>
          <w:kern w:val="0"/>
          <w:sz w:val="24"/>
          <w:szCs w:val="24"/>
          <w:lang w:eastAsia="en-GB"/>
          <w14:ligatures w14:val="none"/>
        </w:rPr>
        <w:t>This shift is fundamental to co-production, which is distinct from other participation</w:t>
      </w:r>
      <w:r w:rsidR="00FC383A">
        <w:rPr>
          <w:rFonts w:ascii="Arial" w:eastAsia="Times New Roman" w:hAnsi="Arial" w:cs="Arial"/>
          <w:kern w:val="0"/>
          <w:sz w:val="24"/>
          <w:szCs w:val="24"/>
          <w:lang w:eastAsia="en-GB"/>
          <w14:ligatures w14:val="none"/>
        </w:rPr>
        <w:t xml:space="preserve"> approaches</w:t>
      </w:r>
      <w:r w:rsidR="00FA167E">
        <w:rPr>
          <w:rFonts w:ascii="Arial" w:eastAsia="Times New Roman" w:hAnsi="Arial" w:cs="Arial"/>
          <w:kern w:val="0"/>
          <w:sz w:val="24"/>
          <w:szCs w:val="24"/>
          <w:lang w:eastAsia="en-GB"/>
          <w14:ligatures w14:val="none"/>
        </w:rPr>
        <w:t xml:space="preserve">. </w:t>
      </w:r>
      <w:r w:rsidR="004D3173" w:rsidRPr="005A71DE">
        <w:rPr>
          <w:rFonts w:ascii="Arial" w:hAnsi="Arial" w:cs="Arial"/>
          <w:sz w:val="24"/>
          <w:szCs w:val="24"/>
        </w:rPr>
        <w:t>The flower diagram is from </w:t>
      </w:r>
      <w:r w:rsidR="005A71DE" w:rsidRPr="005A71DE">
        <w:rPr>
          <w:rFonts w:ascii="Arial" w:hAnsi="Arial" w:cs="Arial"/>
          <w:sz w:val="24"/>
          <w:szCs w:val="24"/>
        </w:rPr>
        <w:t>NHS England</w:t>
      </w:r>
      <w:r w:rsidR="00F65FD0">
        <w:rPr>
          <w:rFonts w:ascii="Arial" w:hAnsi="Arial" w:cs="Arial"/>
          <w:sz w:val="24"/>
          <w:szCs w:val="24"/>
        </w:rPr>
        <w:t xml:space="preserve"> People and Communities guidance</w:t>
      </w:r>
      <w:r w:rsidR="00D27CF1">
        <w:rPr>
          <w:rFonts w:ascii="Arial" w:hAnsi="Arial" w:cs="Arial"/>
          <w:sz w:val="24"/>
          <w:szCs w:val="24"/>
        </w:rPr>
        <w:t xml:space="preserve">. </w:t>
      </w:r>
      <w:r w:rsidR="00D27CF1">
        <w:rPr>
          <w:rStyle w:val="FootnoteReference"/>
          <w:rFonts w:ascii="Arial" w:hAnsi="Arial" w:cs="Arial"/>
          <w:sz w:val="24"/>
          <w:szCs w:val="24"/>
        </w:rPr>
        <w:footnoteReference w:id="7"/>
      </w:r>
      <w:r w:rsidR="00D27CF1">
        <w:rPr>
          <w:rFonts w:ascii="Arial" w:hAnsi="Arial" w:cs="Arial"/>
          <w:sz w:val="24"/>
          <w:szCs w:val="24"/>
        </w:rPr>
        <w:t xml:space="preserve">  </w:t>
      </w:r>
    </w:p>
    <w:p w14:paraId="5F900BA8" w14:textId="77777777" w:rsidR="00C5647B" w:rsidRPr="00C5647B" w:rsidRDefault="00C5647B" w:rsidP="00C5647B">
      <w:pPr>
        <w:spacing w:line="276" w:lineRule="auto"/>
        <w:rPr>
          <w:rFonts w:ascii="Arial" w:hAnsi="Arial" w:cs="Arial"/>
          <w:sz w:val="24"/>
          <w:szCs w:val="24"/>
        </w:rPr>
      </w:pPr>
    </w:p>
    <w:p w14:paraId="564D1B59" w14:textId="45C20F7C" w:rsidR="00C40823" w:rsidRPr="00043AAB" w:rsidRDefault="00043AAB" w:rsidP="00D836D5">
      <w:pPr>
        <w:pStyle w:val="Heading3"/>
      </w:pPr>
      <w:bookmarkStart w:id="5" w:name="_Toc209588579"/>
      <w:r w:rsidRPr="00043AAB">
        <w:t xml:space="preserve">4.2 </w:t>
      </w:r>
      <w:r w:rsidR="00C40823" w:rsidRPr="00043AAB">
        <w:t xml:space="preserve">The Flower of </w:t>
      </w:r>
      <w:r w:rsidR="001300DE">
        <w:t>p</w:t>
      </w:r>
      <w:r w:rsidR="00C40823" w:rsidRPr="00043AAB">
        <w:t xml:space="preserve">articipation </w:t>
      </w:r>
      <w:r w:rsidR="001300DE">
        <w:t>a</w:t>
      </w:r>
      <w:r w:rsidR="00C40823" w:rsidRPr="00043AAB">
        <w:t>pproaches</w:t>
      </w:r>
      <w:bookmarkEnd w:id="5"/>
    </w:p>
    <w:p w14:paraId="7162F2DB" w14:textId="671EF91A" w:rsidR="00946DAA" w:rsidRPr="00096A0C" w:rsidRDefault="007926E2" w:rsidP="00D836D5">
      <w:pPr>
        <w:spacing w:before="100" w:beforeAutospacing="1" w:after="100" w:afterAutospacing="1" w:line="276" w:lineRule="auto"/>
        <w:rPr>
          <w:rFonts w:ascii="Arial" w:eastAsia="Times New Roman" w:hAnsi="Arial" w:cs="Arial"/>
          <w:color w:val="000000" w:themeColor="text1"/>
          <w:kern w:val="0"/>
          <w:sz w:val="24"/>
          <w:szCs w:val="24"/>
          <w:lang w:eastAsia="en-GB"/>
          <w14:ligatures w14:val="none"/>
        </w:rPr>
      </w:pPr>
      <w:r w:rsidRPr="00096A0C">
        <w:rPr>
          <w:rFonts w:ascii="Arial" w:eastAsia="Times New Roman" w:hAnsi="Arial" w:cs="Arial"/>
          <w:color w:val="000000" w:themeColor="text1"/>
          <w:kern w:val="0"/>
          <w:sz w:val="24"/>
          <w:szCs w:val="24"/>
          <w:lang w:eastAsia="en-GB"/>
          <w14:ligatures w14:val="none"/>
        </w:rPr>
        <w:t>While co-production represents the highest level of partnership,</w:t>
      </w:r>
      <w:r w:rsidR="00305F37" w:rsidRPr="00096A0C">
        <w:rPr>
          <w:rFonts w:ascii="Arial" w:eastAsia="Times New Roman" w:hAnsi="Arial" w:cs="Arial"/>
          <w:color w:val="000000" w:themeColor="text1"/>
          <w:kern w:val="0"/>
          <w:sz w:val="24"/>
          <w:szCs w:val="24"/>
          <w:lang w:eastAsia="en-GB"/>
          <w14:ligatures w14:val="none"/>
        </w:rPr>
        <w:t xml:space="preserve"> the flower highlights the</w:t>
      </w:r>
      <w:r w:rsidRPr="00096A0C">
        <w:rPr>
          <w:rFonts w:ascii="Arial" w:eastAsia="Times New Roman" w:hAnsi="Arial" w:cs="Arial"/>
          <w:color w:val="000000" w:themeColor="text1"/>
          <w:kern w:val="0"/>
          <w:sz w:val="24"/>
          <w:szCs w:val="24"/>
          <w:lang w:eastAsia="en-GB"/>
          <w14:ligatures w14:val="none"/>
        </w:rPr>
        <w:t xml:space="preserve"> other types of participation that focus on different levels of involvement. These include:</w:t>
      </w:r>
    </w:p>
    <w:p w14:paraId="44AEEAF2" w14:textId="56C1B37E" w:rsidR="00946DAA" w:rsidRPr="00096A0C" w:rsidRDefault="00946DAA" w:rsidP="00D836D5">
      <w:pPr>
        <w:spacing w:before="100" w:beforeAutospacing="1" w:after="0" w:line="276" w:lineRule="auto"/>
        <w:rPr>
          <w:rFonts w:ascii="Arial" w:eastAsia="Times New Roman" w:hAnsi="Arial" w:cs="Arial"/>
          <w:color w:val="000000" w:themeColor="text1"/>
          <w:kern w:val="0"/>
          <w:sz w:val="24"/>
          <w:szCs w:val="24"/>
          <w:lang w:eastAsia="en-GB"/>
          <w14:ligatures w14:val="none"/>
        </w:rPr>
      </w:pPr>
      <w:r w:rsidRPr="00096A0C">
        <w:rPr>
          <w:rFonts w:ascii="Arial" w:eastAsia="Times New Roman" w:hAnsi="Arial" w:cs="Arial"/>
          <w:color w:val="000000" w:themeColor="text1"/>
          <w:kern w:val="0"/>
          <w:sz w:val="24"/>
          <w:szCs w:val="24"/>
          <w:lang w:eastAsia="en-GB"/>
          <w14:ligatures w14:val="none"/>
        </w:rPr>
        <w:t>Inform:</w:t>
      </w:r>
      <w:r w:rsidRPr="00096A0C">
        <w:rPr>
          <w:rFonts w:ascii="Arial" w:eastAsia="Times New Roman" w:hAnsi="Arial" w:cs="Arial"/>
          <w:b/>
          <w:bCs/>
          <w:color w:val="000000" w:themeColor="text1"/>
          <w:kern w:val="0"/>
          <w:sz w:val="24"/>
          <w:szCs w:val="24"/>
          <w:lang w:eastAsia="en-GB"/>
          <w14:ligatures w14:val="none"/>
        </w:rPr>
        <w:t xml:space="preserve"> </w:t>
      </w:r>
      <w:r w:rsidRPr="00096A0C">
        <w:rPr>
          <w:rFonts w:ascii="Arial" w:eastAsia="Times New Roman" w:hAnsi="Arial" w:cs="Arial"/>
          <w:color w:val="000000" w:themeColor="text1"/>
          <w:kern w:val="0"/>
          <w:sz w:val="24"/>
          <w:szCs w:val="24"/>
          <w:lang w:eastAsia="en-GB"/>
          <w14:ligatures w14:val="none"/>
        </w:rPr>
        <w:t xml:space="preserve">Informing involves sharing information about changes so that people can understand them. This could include producing leaflets, running sessions, or providing online information. It’s a one-way communication where people are </w:t>
      </w:r>
      <w:r w:rsidR="001D2D61" w:rsidRPr="00096A0C">
        <w:rPr>
          <w:rFonts w:ascii="Arial" w:eastAsia="Times New Roman" w:hAnsi="Arial" w:cs="Arial"/>
          <w:color w:val="000000" w:themeColor="text1"/>
          <w:kern w:val="0"/>
          <w:sz w:val="24"/>
          <w:szCs w:val="24"/>
          <w:lang w:eastAsia="en-GB"/>
          <w14:ligatures w14:val="none"/>
        </w:rPr>
        <w:t>updated but</w:t>
      </w:r>
      <w:r w:rsidRPr="00096A0C">
        <w:rPr>
          <w:rFonts w:ascii="Arial" w:eastAsia="Times New Roman" w:hAnsi="Arial" w:cs="Arial"/>
          <w:color w:val="000000" w:themeColor="text1"/>
          <w:kern w:val="0"/>
          <w:sz w:val="24"/>
          <w:szCs w:val="24"/>
          <w:lang w:eastAsia="en-GB"/>
          <w14:ligatures w14:val="none"/>
        </w:rPr>
        <w:t xml:space="preserve"> not involved in decision-making.</w:t>
      </w:r>
    </w:p>
    <w:p w14:paraId="05781FAF" w14:textId="73AF07CF" w:rsidR="00946DAA" w:rsidRPr="00096A0C" w:rsidRDefault="00946DAA" w:rsidP="00D836D5">
      <w:pPr>
        <w:spacing w:before="100" w:beforeAutospacing="1" w:after="0" w:line="276" w:lineRule="auto"/>
        <w:rPr>
          <w:rFonts w:ascii="Arial" w:eastAsia="Times New Roman" w:hAnsi="Arial" w:cs="Arial"/>
          <w:color w:val="000000" w:themeColor="text1"/>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 “This is what is happening.”</w:t>
      </w:r>
    </w:p>
    <w:p w14:paraId="43DB3CF7" w14:textId="77777777" w:rsidR="00946DAA" w:rsidRPr="00DF1A5B" w:rsidRDefault="00946DAA" w:rsidP="00D836D5">
      <w:pPr>
        <w:spacing w:before="100" w:beforeAutospacing="1" w:after="0" w:line="276" w:lineRule="auto"/>
        <w:rPr>
          <w:rFonts w:ascii="Arial" w:eastAsia="Times New Roman" w:hAnsi="Arial" w:cs="Arial"/>
          <w:color w:val="000000" w:themeColor="text1"/>
          <w:kern w:val="0"/>
          <w:sz w:val="24"/>
          <w:szCs w:val="24"/>
          <w:lang w:eastAsia="en-GB"/>
          <w14:ligatures w14:val="none"/>
        </w:rPr>
      </w:pPr>
      <w:r w:rsidRPr="00DF1A5B">
        <w:rPr>
          <w:rFonts w:ascii="Arial" w:eastAsia="Times New Roman" w:hAnsi="Arial" w:cs="Arial"/>
          <w:color w:val="000000" w:themeColor="text1"/>
          <w:kern w:val="0"/>
          <w:sz w:val="24"/>
          <w:szCs w:val="24"/>
          <w:lang w:eastAsia="en-GB"/>
          <w14:ligatures w14:val="none"/>
        </w:rPr>
        <w:t>Consult:</w:t>
      </w:r>
      <w:r w:rsidRPr="00DF1A5B">
        <w:rPr>
          <w:rFonts w:ascii="Arial" w:eastAsia="Times New Roman" w:hAnsi="Arial" w:cs="Arial"/>
          <w:b/>
          <w:bCs/>
          <w:color w:val="000000" w:themeColor="text1"/>
          <w:kern w:val="0"/>
          <w:sz w:val="24"/>
          <w:szCs w:val="24"/>
          <w:lang w:eastAsia="en-GB"/>
          <w14:ligatures w14:val="none"/>
        </w:rPr>
        <w:t xml:space="preserve"> </w:t>
      </w:r>
      <w:r w:rsidRPr="00DF1A5B">
        <w:rPr>
          <w:rFonts w:ascii="Arial" w:eastAsia="Times New Roman" w:hAnsi="Arial" w:cs="Arial"/>
          <w:color w:val="000000" w:themeColor="text1"/>
          <w:kern w:val="0"/>
          <w:sz w:val="24"/>
          <w:szCs w:val="24"/>
          <w:lang w:eastAsia="en-GB"/>
          <w14:ligatures w14:val="none"/>
        </w:rPr>
        <w:t>Consultation involves inviting people to share their opinions on proposed changes, often through surveys or meetings. While this allows some input, the focus is typically on what we need to know, and people may feel their involvement is limited or tokenistic if they are not fully empowered to drive change.</w:t>
      </w:r>
    </w:p>
    <w:p w14:paraId="352F1388" w14:textId="1CCB86F7" w:rsidR="00946DAA" w:rsidRPr="00AC2DD3" w:rsidRDefault="00946DAA" w:rsidP="00D836D5">
      <w:pPr>
        <w:spacing w:before="100" w:beforeAutospacing="1" w:after="0" w:line="276" w:lineRule="auto"/>
        <w:rPr>
          <w:rFonts w:ascii="Arial" w:eastAsia="Times New Roman" w:hAnsi="Arial" w:cs="Arial"/>
          <w:color w:val="7030A0"/>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 “This is what is happening and why. Do you agree or disagree?”</w:t>
      </w:r>
    </w:p>
    <w:p w14:paraId="75468FCD" w14:textId="77777777" w:rsidR="00946DAA" w:rsidRDefault="00946DAA" w:rsidP="00D836D5">
      <w:pPr>
        <w:spacing w:before="100" w:beforeAutospacing="1" w:after="0" w:line="276" w:lineRule="auto"/>
        <w:rPr>
          <w:rFonts w:ascii="Arial" w:eastAsia="Times New Roman" w:hAnsi="Arial" w:cs="Arial"/>
          <w:kern w:val="0"/>
          <w:sz w:val="24"/>
          <w:szCs w:val="24"/>
          <w:lang w:eastAsia="en-GB"/>
          <w14:ligatures w14:val="none"/>
        </w:rPr>
      </w:pPr>
      <w:r w:rsidRPr="00DF1A5B">
        <w:rPr>
          <w:rFonts w:ascii="Arial" w:eastAsia="Times New Roman" w:hAnsi="Arial" w:cs="Arial"/>
          <w:color w:val="000000" w:themeColor="text1"/>
          <w:kern w:val="0"/>
          <w:sz w:val="24"/>
          <w:szCs w:val="24"/>
          <w:lang w:eastAsia="en-GB"/>
          <w14:ligatures w14:val="none"/>
        </w:rPr>
        <w:lastRenderedPageBreak/>
        <w:t>Engage:</w:t>
      </w:r>
      <w:r w:rsidRPr="00DF1A5B">
        <w:rPr>
          <w:rFonts w:ascii="Arial" w:eastAsia="Times New Roman" w:hAnsi="Arial" w:cs="Arial"/>
          <w:b/>
          <w:bCs/>
          <w:color w:val="000000" w:themeColor="text1"/>
          <w:kern w:val="0"/>
          <w:sz w:val="24"/>
          <w:szCs w:val="24"/>
          <w:lang w:eastAsia="en-GB"/>
          <w14:ligatures w14:val="none"/>
        </w:rPr>
        <w:t xml:space="preserve"> </w:t>
      </w:r>
      <w:r w:rsidRPr="007926E2">
        <w:rPr>
          <w:rFonts w:ascii="Arial" w:eastAsia="Times New Roman" w:hAnsi="Arial" w:cs="Arial"/>
          <w:kern w:val="0"/>
          <w:sz w:val="24"/>
          <w:szCs w:val="24"/>
          <w:lang w:eastAsia="en-GB"/>
          <w14:ligatures w14:val="none"/>
        </w:rPr>
        <w:t>Engagement means working with people to understand their views and experiences by asking open questions. While people may influence some decisions, their level of involvement can depend on the timeframes and budget available.</w:t>
      </w:r>
    </w:p>
    <w:p w14:paraId="604B52A8" w14:textId="47056176" w:rsidR="00946DAA" w:rsidRPr="00AC2DD3" w:rsidRDefault="00946DAA" w:rsidP="00D836D5">
      <w:pPr>
        <w:spacing w:before="100" w:beforeAutospacing="1" w:after="100" w:afterAutospacing="1" w:line="276" w:lineRule="auto"/>
        <w:rPr>
          <w:rFonts w:ascii="Arial" w:eastAsia="Times New Roman" w:hAnsi="Arial" w:cs="Arial"/>
          <w:color w:val="7030A0"/>
          <w:kern w:val="0"/>
          <w:sz w:val="24"/>
          <w:szCs w:val="24"/>
          <w:lang w:eastAsia="en-GB"/>
          <w14:ligatures w14:val="none"/>
        </w:rPr>
      </w:pPr>
      <w:r w:rsidRPr="00AC2DD3">
        <w:rPr>
          <w:rFonts w:ascii="Arial" w:eastAsia="Times New Roman" w:hAnsi="Arial" w:cs="Arial"/>
          <w:b/>
          <w:bCs/>
          <w:i/>
          <w:iCs/>
          <w:color w:val="7030A0"/>
          <w:kern w:val="0"/>
          <w:sz w:val="24"/>
          <w:szCs w:val="24"/>
          <w:lang w:eastAsia="en-GB"/>
          <w14:ligatures w14:val="none"/>
        </w:rPr>
        <w:t xml:space="preserve"> </w:t>
      </w:r>
      <w:r w:rsidRPr="00AC2DD3">
        <w:rPr>
          <w:rFonts w:ascii="Arial" w:eastAsia="Times New Roman" w:hAnsi="Arial" w:cs="Arial"/>
          <w:color w:val="7030A0"/>
          <w:kern w:val="0"/>
          <w:sz w:val="24"/>
          <w:szCs w:val="24"/>
          <w:lang w:eastAsia="en-GB"/>
          <w14:ligatures w14:val="none"/>
        </w:rPr>
        <w:t>“This is what might happen. What do you think about it?”</w:t>
      </w:r>
    </w:p>
    <w:p w14:paraId="24BEEA62" w14:textId="7044A9F3" w:rsidR="007926E2" w:rsidRPr="00DF1A5B" w:rsidRDefault="007926E2" w:rsidP="00D836D5">
      <w:pPr>
        <w:spacing w:before="100" w:beforeAutospacing="1" w:after="0" w:line="276" w:lineRule="auto"/>
        <w:rPr>
          <w:rFonts w:ascii="Arial" w:eastAsia="Times New Roman" w:hAnsi="Arial" w:cs="Arial"/>
          <w:color w:val="000000" w:themeColor="text1"/>
          <w:kern w:val="0"/>
          <w:sz w:val="24"/>
          <w:szCs w:val="24"/>
          <w:lang w:eastAsia="en-GB"/>
          <w14:ligatures w14:val="none"/>
        </w:rPr>
      </w:pPr>
      <w:r w:rsidRPr="00DF1A5B">
        <w:rPr>
          <w:rFonts w:ascii="Arial" w:eastAsia="Times New Roman" w:hAnsi="Arial" w:cs="Arial"/>
          <w:color w:val="000000" w:themeColor="text1"/>
          <w:kern w:val="0"/>
          <w:sz w:val="24"/>
          <w:szCs w:val="24"/>
          <w:lang w:eastAsia="en-GB"/>
          <w14:ligatures w14:val="none"/>
        </w:rPr>
        <w:t>Co-design:</w:t>
      </w:r>
      <w:r w:rsidRPr="00DF1A5B">
        <w:rPr>
          <w:rFonts w:ascii="Arial" w:eastAsia="Times New Roman" w:hAnsi="Arial" w:cs="Arial"/>
          <w:b/>
          <w:bCs/>
          <w:color w:val="000000" w:themeColor="text1"/>
          <w:kern w:val="0"/>
          <w:sz w:val="24"/>
          <w:szCs w:val="24"/>
          <w:lang w:eastAsia="en-GB"/>
          <w14:ligatures w14:val="none"/>
        </w:rPr>
        <w:t xml:space="preserve"> </w:t>
      </w:r>
      <w:r w:rsidRPr="00DF1A5B">
        <w:rPr>
          <w:rFonts w:ascii="Arial" w:eastAsia="Times New Roman" w:hAnsi="Arial" w:cs="Arial"/>
          <w:color w:val="000000" w:themeColor="text1"/>
          <w:kern w:val="0"/>
          <w:sz w:val="24"/>
          <w:szCs w:val="24"/>
          <w:lang w:eastAsia="en-GB"/>
          <w14:ligatures w14:val="none"/>
        </w:rPr>
        <w:t>Co-design involves working with people who use services to design the support they want and need, based on their own experiences and ideas. They have genuine influence in shaping services that are then delivered for them.</w:t>
      </w:r>
    </w:p>
    <w:p w14:paraId="241CEF4C" w14:textId="77777777" w:rsidR="00AC2DD3" w:rsidRDefault="006E7E67" w:rsidP="00D836D5">
      <w:pPr>
        <w:spacing w:before="100" w:beforeAutospacing="1" w:after="0"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 “This is what we want to achieve. How should we go about it?”</w:t>
      </w:r>
      <w:r w:rsidRPr="00DF1A5B">
        <w:rPr>
          <w:rFonts w:ascii="Arial" w:eastAsia="Times New Roman" w:hAnsi="Arial" w:cs="Arial"/>
          <w:kern w:val="0"/>
          <w:sz w:val="24"/>
          <w:szCs w:val="24"/>
          <w:lang w:eastAsia="en-GB"/>
          <w14:ligatures w14:val="none"/>
        </w:rPr>
        <w:br/>
      </w:r>
    </w:p>
    <w:p w14:paraId="08D99A30" w14:textId="73266C7D" w:rsidR="00BC0193" w:rsidRPr="00AC2DD3" w:rsidRDefault="00BC0193" w:rsidP="00D836D5">
      <w:pPr>
        <w:spacing w:before="100" w:beforeAutospacing="1" w:after="0" w:line="276" w:lineRule="auto"/>
        <w:rPr>
          <w:rFonts w:ascii="Arial" w:eastAsia="Times New Roman" w:hAnsi="Arial" w:cs="Arial"/>
          <w:kern w:val="0"/>
          <w:sz w:val="24"/>
          <w:szCs w:val="24"/>
          <w:lang w:eastAsia="en-GB"/>
          <w14:ligatures w14:val="none"/>
        </w:rPr>
      </w:pPr>
      <w:r w:rsidRPr="00435AFB">
        <w:rPr>
          <w:rFonts w:ascii="Arial" w:eastAsia="Times New Roman" w:hAnsi="Arial" w:cs="Arial"/>
          <w:color w:val="000000" w:themeColor="text1"/>
          <w:kern w:val="0"/>
          <w:sz w:val="24"/>
          <w:szCs w:val="24"/>
          <w:lang w:eastAsia="en-GB"/>
          <w14:ligatures w14:val="none"/>
        </w:rPr>
        <w:t>Co-production:</w:t>
      </w:r>
      <w:r w:rsidRPr="00435AFB">
        <w:rPr>
          <w:rFonts w:ascii="Arial" w:eastAsia="Times New Roman" w:hAnsi="Arial" w:cs="Arial"/>
          <w:b/>
          <w:bCs/>
          <w:color w:val="000000" w:themeColor="text1"/>
          <w:kern w:val="0"/>
          <w:sz w:val="24"/>
          <w:szCs w:val="24"/>
          <w:lang w:eastAsia="en-GB"/>
          <w14:ligatures w14:val="none"/>
        </w:rPr>
        <w:t xml:space="preserve"> </w:t>
      </w:r>
      <w:r w:rsidR="00FA2C9F" w:rsidRPr="00FA2C9F">
        <w:rPr>
          <w:rFonts w:ascii="Arial" w:eastAsia="Times New Roman" w:hAnsi="Arial" w:cs="Arial"/>
          <w:kern w:val="0"/>
          <w:sz w:val="24"/>
          <w:szCs w:val="24"/>
          <w:lang w:eastAsia="en-GB"/>
          <w14:ligatures w14:val="none"/>
        </w:rPr>
        <w:t>an equal partnership where people with lived and learnt experience work together from start to finish.</w:t>
      </w:r>
      <w:r w:rsidR="00FA2C9F" w:rsidRPr="00FA2C9F">
        <w:rPr>
          <w:rFonts w:ascii="Arial" w:eastAsia="Times New Roman" w:hAnsi="Arial" w:cs="Arial"/>
          <w:b/>
          <w:bCs/>
          <w:kern w:val="0"/>
          <w:sz w:val="24"/>
          <w:szCs w:val="24"/>
          <w:lang w:eastAsia="en-GB"/>
          <w14:ligatures w14:val="none"/>
        </w:rPr>
        <w:t xml:space="preserve"> </w:t>
      </w:r>
    </w:p>
    <w:p w14:paraId="76EC7490" w14:textId="75C24D48" w:rsidR="00BC0193" w:rsidRPr="00AC2DD3" w:rsidRDefault="00BC0193" w:rsidP="00D836D5">
      <w:pPr>
        <w:spacing w:before="100" w:beforeAutospacing="1" w:after="0" w:line="276" w:lineRule="auto"/>
        <w:rPr>
          <w:rFonts w:ascii="Arial" w:eastAsia="Times New Roman" w:hAnsi="Arial" w:cs="Arial"/>
          <w:color w:val="7030A0"/>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What are the biggest priorities and how can we work together to achieve them?</w:t>
      </w:r>
    </w:p>
    <w:p w14:paraId="4CF531A1" w14:textId="0BB7D865" w:rsidR="001C1B06" w:rsidRPr="00946DAA" w:rsidRDefault="001C1B06" w:rsidP="00D836D5">
      <w:pPr>
        <w:spacing w:before="100" w:beforeAutospacing="1" w:after="0" w:line="276" w:lineRule="auto"/>
        <w:rPr>
          <w:rFonts w:ascii="Arial" w:eastAsia="Times New Roman" w:hAnsi="Arial" w:cs="Arial"/>
          <w:b/>
          <w:bCs/>
          <w:i/>
          <w:iCs/>
          <w:kern w:val="0"/>
          <w:sz w:val="24"/>
          <w:szCs w:val="24"/>
          <w:lang w:eastAsia="en-GB"/>
          <w14:ligatures w14:val="none"/>
        </w:rPr>
      </w:pPr>
      <w:r w:rsidRPr="001C1B06">
        <w:rPr>
          <w:rFonts w:ascii="Arial" w:eastAsia="Times New Roman" w:hAnsi="Arial" w:cs="Arial"/>
          <w:kern w:val="0"/>
          <w:sz w:val="24"/>
          <w:szCs w:val="24"/>
          <w:lang w:eastAsia="en-GB"/>
          <w14:ligatures w14:val="none"/>
        </w:rPr>
        <w:t xml:space="preserve">The key distinction between co-production and </w:t>
      </w:r>
      <w:r w:rsidR="005A71DE">
        <w:rPr>
          <w:rFonts w:ascii="Arial" w:eastAsia="Times New Roman" w:hAnsi="Arial" w:cs="Arial"/>
          <w:kern w:val="0"/>
          <w:sz w:val="24"/>
          <w:szCs w:val="24"/>
          <w:lang w:eastAsia="en-GB"/>
          <w14:ligatures w14:val="none"/>
        </w:rPr>
        <w:t xml:space="preserve">the </w:t>
      </w:r>
      <w:r w:rsidRPr="001C1B06">
        <w:rPr>
          <w:rFonts w:ascii="Arial" w:eastAsia="Times New Roman" w:hAnsi="Arial" w:cs="Arial"/>
          <w:kern w:val="0"/>
          <w:sz w:val="24"/>
          <w:szCs w:val="24"/>
          <w:lang w:eastAsia="en-GB"/>
          <w14:ligatures w14:val="none"/>
        </w:rPr>
        <w:t>other types of participation is the shift in power</w:t>
      </w:r>
      <w:r w:rsidR="005A71DE">
        <w:rPr>
          <w:rFonts w:ascii="Arial" w:eastAsia="Times New Roman" w:hAnsi="Arial" w:cs="Arial"/>
          <w:kern w:val="0"/>
          <w:sz w:val="24"/>
          <w:szCs w:val="24"/>
          <w:lang w:eastAsia="en-GB"/>
          <w14:ligatures w14:val="none"/>
        </w:rPr>
        <w:t xml:space="preserve">, it </w:t>
      </w:r>
      <w:r w:rsidRPr="001C1B06">
        <w:rPr>
          <w:rFonts w:ascii="Arial" w:eastAsia="Times New Roman" w:hAnsi="Arial" w:cs="Arial"/>
          <w:kern w:val="0"/>
          <w:sz w:val="24"/>
          <w:szCs w:val="24"/>
          <w:lang w:eastAsia="en-GB"/>
          <w14:ligatures w14:val="none"/>
        </w:rPr>
        <w:t xml:space="preserve">goes beyond consultation or engagement; it is about shared decision-making, where people with lived experience are true partners. </w:t>
      </w:r>
    </w:p>
    <w:p w14:paraId="4C4784F5" w14:textId="3BE12A2C" w:rsidR="00305F37" w:rsidRDefault="00305F37" w:rsidP="00D836D5">
      <w:pPr>
        <w:spacing w:before="100" w:beforeAutospacing="1" w:after="0" w:line="276" w:lineRule="auto"/>
        <w:rPr>
          <w:rFonts w:ascii="Arial" w:eastAsia="Times New Roman" w:hAnsi="Arial" w:cs="Arial"/>
          <w:kern w:val="0"/>
          <w:sz w:val="24"/>
          <w:szCs w:val="24"/>
          <w:lang w:eastAsia="en-GB"/>
          <w14:ligatures w14:val="none"/>
        </w:rPr>
      </w:pPr>
    </w:p>
    <w:p w14:paraId="3BFAFAE3" w14:textId="5964A9E6" w:rsidR="00317A4E" w:rsidRPr="00AC2DD3" w:rsidRDefault="00F76F79" w:rsidP="00D836D5">
      <w:pPr>
        <w:pStyle w:val="Heading2"/>
        <w:rPr>
          <w:b w:val="0"/>
          <w:bCs/>
        </w:rPr>
      </w:pPr>
      <w:bookmarkStart w:id="6" w:name="_Toc209588580"/>
      <w:r w:rsidRPr="00AC2DD3">
        <w:rPr>
          <w:b w:val="0"/>
          <w:bCs/>
        </w:rPr>
        <w:t xml:space="preserve">5.0 </w:t>
      </w:r>
      <w:r w:rsidR="004D3173" w:rsidRPr="00AC2DD3">
        <w:rPr>
          <w:b w:val="0"/>
          <w:bCs/>
        </w:rPr>
        <w:t>Our</w:t>
      </w:r>
      <w:r w:rsidR="00175109" w:rsidRPr="00AC2DD3">
        <w:rPr>
          <w:b w:val="0"/>
          <w:bCs/>
        </w:rPr>
        <w:t xml:space="preserve"> </w:t>
      </w:r>
      <w:r w:rsidR="001300DE" w:rsidRPr="00AC2DD3">
        <w:rPr>
          <w:b w:val="0"/>
          <w:bCs/>
        </w:rPr>
        <w:t>a</w:t>
      </w:r>
      <w:r w:rsidR="003B07AE" w:rsidRPr="00AC2DD3">
        <w:rPr>
          <w:b w:val="0"/>
          <w:bCs/>
        </w:rPr>
        <w:t>pproach</w:t>
      </w:r>
      <w:bookmarkEnd w:id="6"/>
    </w:p>
    <w:p w14:paraId="44E0538B" w14:textId="0D6D273C" w:rsidR="003B07AE" w:rsidRPr="003B07AE" w:rsidRDefault="00F76F79" w:rsidP="00D836D5">
      <w:pPr>
        <w:pStyle w:val="Heading3"/>
      </w:pPr>
      <w:bookmarkStart w:id="7" w:name="_Toc209588581"/>
      <w:r w:rsidRPr="00F76F79">
        <w:t xml:space="preserve">5.1 </w:t>
      </w:r>
      <w:r w:rsidR="003B07AE" w:rsidRPr="003B07AE">
        <w:t>Our principles</w:t>
      </w:r>
      <w:bookmarkEnd w:id="7"/>
    </w:p>
    <w:p w14:paraId="6705AADE" w14:textId="5BD31609" w:rsidR="003B07AE" w:rsidRDefault="005A71DE" w:rsidP="00D836D5">
      <w:pPr>
        <w:spacing w:line="276" w:lineRule="auto"/>
        <w:rPr>
          <w:rFonts w:ascii="Arial" w:hAnsi="Arial" w:cs="Arial"/>
          <w:sz w:val="24"/>
          <w:szCs w:val="24"/>
        </w:rPr>
      </w:pPr>
      <w:r>
        <w:rPr>
          <w:rFonts w:ascii="Arial" w:hAnsi="Arial" w:cs="Arial"/>
          <w:sz w:val="24"/>
          <w:szCs w:val="24"/>
        </w:rPr>
        <w:t xml:space="preserve">Our </w:t>
      </w:r>
      <w:r w:rsidRPr="00E81F22">
        <w:rPr>
          <w:rFonts w:ascii="Arial" w:hAnsi="Arial" w:cs="Arial"/>
          <w:sz w:val="24"/>
          <w:szCs w:val="24"/>
        </w:rPr>
        <w:t xml:space="preserve">principles guide how we </w:t>
      </w:r>
      <w:r>
        <w:rPr>
          <w:rFonts w:ascii="Arial" w:hAnsi="Arial" w:cs="Arial"/>
          <w:sz w:val="24"/>
          <w:szCs w:val="24"/>
        </w:rPr>
        <w:t xml:space="preserve">will </w:t>
      </w:r>
      <w:r w:rsidRPr="00E81F22">
        <w:rPr>
          <w:rFonts w:ascii="Arial" w:hAnsi="Arial" w:cs="Arial"/>
          <w:sz w:val="24"/>
          <w:szCs w:val="24"/>
        </w:rPr>
        <w:t>work together</w:t>
      </w:r>
      <w:r>
        <w:rPr>
          <w:rFonts w:ascii="Arial" w:hAnsi="Arial" w:cs="Arial"/>
          <w:sz w:val="24"/>
          <w:szCs w:val="24"/>
        </w:rPr>
        <w:t xml:space="preserve">, </w:t>
      </w:r>
      <w:r w:rsidRPr="00E81F22">
        <w:rPr>
          <w:rFonts w:ascii="Arial" w:hAnsi="Arial" w:cs="Arial"/>
          <w:sz w:val="24"/>
          <w:szCs w:val="24"/>
        </w:rPr>
        <w:t>putting people with lived experience at the heart of improving services.</w:t>
      </w:r>
      <w:r>
        <w:rPr>
          <w:rFonts w:ascii="Arial" w:hAnsi="Arial" w:cs="Arial"/>
          <w:sz w:val="24"/>
          <w:szCs w:val="24"/>
        </w:rPr>
        <w:t xml:space="preserve"> </w:t>
      </w:r>
      <w:r w:rsidR="00E9439A" w:rsidRPr="00E9439A">
        <w:rPr>
          <w:rFonts w:ascii="Arial" w:hAnsi="Arial" w:cs="Arial"/>
          <w:sz w:val="24"/>
          <w:szCs w:val="24"/>
        </w:rPr>
        <w:t xml:space="preserve">They set out what people can expect when they get involved, and what staff can do to create the right conditions. </w:t>
      </w:r>
    </w:p>
    <w:p w14:paraId="675B9F3F" w14:textId="77777777" w:rsidR="0029465F" w:rsidRPr="0029465F" w:rsidRDefault="0029465F" w:rsidP="00934A83">
      <w:pPr>
        <w:numPr>
          <w:ilvl w:val="0"/>
          <w:numId w:val="6"/>
        </w:numPr>
        <w:shd w:val="clear" w:color="auto" w:fill="FFFFFF"/>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we will value and work with people’s skills, knowledge and interests to improve services</w:t>
      </w:r>
    </w:p>
    <w:p w14:paraId="40F91332" w14:textId="77777777" w:rsidR="0029465F" w:rsidRPr="0029465F" w:rsidRDefault="0029465F" w:rsidP="00934A83">
      <w:pPr>
        <w:numPr>
          <w:ilvl w:val="0"/>
          <w:numId w:val="6"/>
        </w:numPr>
        <w:shd w:val="clear" w:color="auto" w:fill="FFFFFF"/>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we will let people know what we are learning and achieving through co-production</w:t>
      </w:r>
    </w:p>
    <w:p w14:paraId="2E6240CE" w14:textId="77777777" w:rsidR="0029465F" w:rsidRPr="0029465F" w:rsidRDefault="0029465F" w:rsidP="00934A83">
      <w:pPr>
        <w:numPr>
          <w:ilvl w:val="0"/>
          <w:numId w:val="6"/>
        </w:numPr>
        <w:shd w:val="clear" w:color="auto" w:fill="FFFFFF"/>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we will make sure that any person or group of people that want to be involved is included</w:t>
      </w:r>
    </w:p>
    <w:p w14:paraId="0A5CD7EF" w14:textId="77777777" w:rsidR="0029465F" w:rsidRPr="0029465F" w:rsidRDefault="0029465F" w:rsidP="00934A83">
      <w:pPr>
        <w:numPr>
          <w:ilvl w:val="0"/>
          <w:numId w:val="6"/>
        </w:numPr>
        <w:shd w:val="clear" w:color="auto" w:fill="FFFFFF"/>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we will use language, written information and other kinds of communication that works for all</w:t>
      </w:r>
    </w:p>
    <w:p w14:paraId="26D4AF09" w14:textId="77777777" w:rsidR="0029465F" w:rsidRPr="0029465F" w:rsidRDefault="0029465F" w:rsidP="00934A83">
      <w:pPr>
        <w:numPr>
          <w:ilvl w:val="0"/>
          <w:numId w:val="6"/>
        </w:numPr>
        <w:shd w:val="clear" w:color="auto" w:fill="FFFFFF"/>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we will be honest and open to promote mutual trust</w:t>
      </w:r>
    </w:p>
    <w:p w14:paraId="484BC37C" w14:textId="77777777" w:rsidR="0029465F" w:rsidRPr="0029465F" w:rsidRDefault="0029465F" w:rsidP="00934A83">
      <w:pPr>
        <w:numPr>
          <w:ilvl w:val="0"/>
          <w:numId w:val="6"/>
        </w:numPr>
        <w:shd w:val="clear" w:color="auto" w:fill="FFFFFF"/>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we will take time to look at how we do things and change them if we need to.</w:t>
      </w:r>
    </w:p>
    <w:p w14:paraId="76C4578A" w14:textId="760D1FEC" w:rsidR="0029465F" w:rsidRPr="0029465F" w:rsidRDefault="0029465F" w:rsidP="00934A83">
      <w:pPr>
        <w:pStyle w:val="ListParagraph"/>
        <w:numPr>
          <w:ilvl w:val="0"/>
          <w:numId w:val="6"/>
        </w:numPr>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 xml:space="preserve">we will </w:t>
      </w:r>
      <w:r w:rsidR="003B07AE" w:rsidRPr="0029465F">
        <w:rPr>
          <w:rFonts w:ascii="Arial" w:eastAsia="Times New Roman" w:hAnsi="Arial" w:cs="Arial"/>
          <w:kern w:val="0"/>
          <w:sz w:val="24"/>
          <w:szCs w:val="24"/>
          <w:lang w:eastAsia="en-GB"/>
          <w14:ligatures w14:val="none"/>
        </w:rPr>
        <w:t>support people to build confidence, knowledge and skills, offering training and ongoing support for co-production.</w:t>
      </w:r>
    </w:p>
    <w:p w14:paraId="25A08E0D" w14:textId="33BF4DA8" w:rsidR="0029465F" w:rsidRPr="0029465F" w:rsidRDefault="0029465F" w:rsidP="00934A83">
      <w:pPr>
        <w:pStyle w:val="ListParagraph"/>
        <w:numPr>
          <w:ilvl w:val="0"/>
          <w:numId w:val="6"/>
        </w:numPr>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we will</w:t>
      </w:r>
      <w:r w:rsidR="003B07AE" w:rsidRPr="0029465F">
        <w:rPr>
          <w:rFonts w:ascii="Arial" w:eastAsia="Times New Roman" w:hAnsi="Arial" w:cs="Arial"/>
          <w:kern w:val="0"/>
          <w:sz w:val="24"/>
          <w:szCs w:val="24"/>
          <w:lang w:eastAsia="en-GB"/>
          <w14:ligatures w14:val="none"/>
        </w:rPr>
        <w:t xml:space="preserve"> build authentic relationships, recognising power imbalances and actively work</w:t>
      </w:r>
      <w:r w:rsidR="001E3193" w:rsidRPr="0029465F">
        <w:rPr>
          <w:rFonts w:ascii="Arial" w:eastAsia="Times New Roman" w:hAnsi="Arial" w:cs="Arial"/>
          <w:kern w:val="0"/>
          <w:sz w:val="24"/>
          <w:szCs w:val="24"/>
          <w:lang w:eastAsia="en-GB"/>
          <w14:ligatures w14:val="none"/>
        </w:rPr>
        <w:t>ing</w:t>
      </w:r>
      <w:r w:rsidR="003B07AE" w:rsidRPr="0029465F">
        <w:rPr>
          <w:rFonts w:ascii="Arial" w:eastAsia="Times New Roman" w:hAnsi="Arial" w:cs="Arial"/>
          <w:kern w:val="0"/>
          <w:sz w:val="24"/>
          <w:szCs w:val="24"/>
          <w:lang w:eastAsia="en-GB"/>
          <w14:ligatures w14:val="none"/>
        </w:rPr>
        <w:t xml:space="preserve"> in partnership to overcome them.</w:t>
      </w:r>
    </w:p>
    <w:p w14:paraId="7DC6348A" w14:textId="0AF9558A" w:rsidR="0029465F" w:rsidRPr="0029465F" w:rsidRDefault="0029465F" w:rsidP="00934A83">
      <w:pPr>
        <w:pStyle w:val="ListParagraph"/>
        <w:numPr>
          <w:ilvl w:val="0"/>
          <w:numId w:val="6"/>
        </w:numPr>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lastRenderedPageBreak/>
        <w:t>w</w:t>
      </w:r>
      <w:r w:rsidR="003B07AE" w:rsidRPr="0029465F">
        <w:rPr>
          <w:rFonts w:ascii="Arial" w:eastAsia="Times New Roman" w:hAnsi="Arial" w:cs="Arial"/>
          <w:kern w:val="0"/>
          <w:sz w:val="24"/>
          <w:szCs w:val="24"/>
          <w:lang w:eastAsia="en-GB"/>
          <w14:ligatures w14:val="none"/>
        </w:rPr>
        <w:t xml:space="preserve">e </w:t>
      </w:r>
      <w:r w:rsidRPr="0029465F">
        <w:rPr>
          <w:rFonts w:ascii="Arial" w:eastAsia="Times New Roman" w:hAnsi="Arial" w:cs="Arial"/>
          <w:kern w:val="0"/>
          <w:sz w:val="24"/>
          <w:szCs w:val="24"/>
          <w:lang w:eastAsia="en-GB"/>
          <w14:ligatures w14:val="none"/>
        </w:rPr>
        <w:t xml:space="preserve">will </w:t>
      </w:r>
      <w:r w:rsidR="003B07AE" w:rsidRPr="0029465F">
        <w:rPr>
          <w:rFonts w:ascii="Arial" w:eastAsia="Times New Roman" w:hAnsi="Arial" w:cs="Arial"/>
          <w:kern w:val="0"/>
          <w:sz w:val="24"/>
          <w:szCs w:val="24"/>
          <w:lang w:eastAsia="en-GB"/>
          <w14:ligatures w14:val="none"/>
        </w:rPr>
        <w:t>value people’s time and contributions,</w:t>
      </w:r>
      <w:r w:rsidR="00CC0D84" w:rsidRPr="0029465F">
        <w:rPr>
          <w:rFonts w:ascii="Arial" w:eastAsia="Times New Roman" w:hAnsi="Arial" w:cs="Arial"/>
          <w:kern w:val="0"/>
          <w:sz w:val="24"/>
          <w:szCs w:val="24"/>
          <w:lang w:eastAsia="en-GB"/>
          <w14:ligatures w14:val="none"/>
        </w:rPr>
        <w:t xml:space="preserve"> by covering out-of-pocket expenses and </w:t>
      </w:r>
      <w:r w:rsidR="00CC0D84" w:rsidRPr="0029465F">
        <w:rPr>
          <w:rFonts w:ascii="Arial" w:eastAsia="Calibri" w:hAnsi="Arial" w:cs="Arial"/>
          <w:kern w:val="0"/>
          <w:sz w:val="24"/>
          <w:szCs w:val="24"/>
          <w14:ligatures w14:val="none"/>
        </w:rPr>
        <w:t>offer involvement payments and reimbursement options for the time they give</w:t>
      </w:r>
      <w:r w:rsidR="00CC0D84" w:rsidRPr="0029465F">
        <w:rPr>
          <w:rFonts w:ascii="Arial" w:eastAsia="Times New Roman" w:hAnsi="Arial" w:cs="Arial"/>
          <w:kern w:val="0"/>
          <w:sz w:val="24"/>
          <w:szCs w:val="24"/>
          <w:lang w:eastAsia="en-GB"/>
          <w14:ligatures w14:val="none"/>
        </w:rPr>
        <w:t>.</w:t>
      </w:r>
    </w:p>
    <w:p w14:paraId="16E79EAF" w14:textId="03AE8E42" w:rsidR="003B07AE" w:rsidRPr="0029465F" w:rsidRDefault="0029465F" w:rsidP="00934A83">
      <w:pPr>
        <w:pStyle w:val="ListParagraph"/>
        <w:numPr>
          <w:ilvl w:val="0"/>
          <w:numId w:val="6"/>
        </w:numPr>
        <w:spacing w:after="0" w:line="276" w:lineRule="auto"/>
        <w:rPr>
          <w:rFonts w:ascii="Arial" w:eastAsia="Times New Roman" w:hAnsi="Arial" w:cs="Arial"/>
          <w:kern w:val="0"/>
          <w:sz w:val="24"/>
          <w:szCs w:val="24"/>
          <w:lang w:eastAsia="en-GB"/>
          <w14:ligatures w14:val="none"/>
        </w:rPr>
      </w:pPr>
      <w:r w:rsidRPr="0029465F">
        <w:rPr>
          <w:rFonts w:ascii="Arial" w:eastAsia="Times New Roman" w:hAnsi="Arial" w:cs="Arial"/>
          <w:kern w:val="0"/>
          <w:sz w:val="24"/>
          <w:szCs w:val="24"/>
          <w:lang w:eastAsia="en-GB"/>
          <w14:ligatures w14:val="none"/>
        </w:rPr>
        <w:t>we will</w:t>
      </w:r>
      <w:r w:rsidR="003B07AE" w:rsidRPr="0029465F">
        <w:rPr>
          <w:rFonts w:ascii="Arial" w:eastAsia="Times New Roman" w:hAnsi="Arial" w:cs="Arial"/>
          <w:kern w:val="0"/>
          <w:sz w:val="24"/>
          <w:szCs w:val="24"/>
          <w:lang w:eastAsia="en-GB"/>
          <w14:ligatures w14:val="none"/>
        </w:rPr>
        <w:t xml:space="preserve"> make space for creativity and innovation, encouraging new ideas and exploring them together.</w:t>
      </w:r>
    </w:p>
    <w:p w14:paraId="7BA6852F" w14:textId="77777777" w:rsidR="00E81F22" w:rsidRPr="00E81F22" w:rsidRDefault="00E81F22" w:rsidP="00D836D5">
      <w:pPr>
        <w:spacing w:line="276" w:lineRule="auto"/>
        <w:rPr>
          <w:rFonts w:ascii="Arial" w:hAnsi="Arial" w:cs="Arial"/>
          <w:sz w:val="24"/>
          <w:szCs w:val="24"/>
        </w:rPr>
      </w:pPr>
    </w:p>
    <w:p w14:paraId="1ED7CB42" w14:textId="62E3A789" w:rsidR="00175109" w:rsidRPr="003B07AE" w:rsidRDefault="00F76F79" w:rsidP="00D836D5">
      <w:pPr>
        <w:pStyle w:val="Heading3"/>
      </w:pPr>
      <w:bookmarkStart w:id="8" w:name="_Toc209588582"/>
      <w:r w:rsidRPr="00F76F79">
        <w:t xml:space="preserve">5.2 </w:t>
      </w:r>
      <w:r w:rsidR="004D3173" w:rsidRPr="003B07AE">
        <w:t>Our</w:t>
      </w:r>
      <w:r w:rsidR="00175109" w:rsidRPr="003B07AE">
        <w:t xml:space="preserve"> </w:t>
      </w:r>
      <w:r w:rsidR="00D836D5">
        <w:t xml:space="preserve">HEARD </w:t>
      </w:r>
      <w:r w:rsidR="004D3173" w:rsidRPr="003B07AE">
        <w:t>Values</w:t>
      </w:r>
      <w:bookmarkEnd w:id="8"/>
    </w:p>
    <w:p w14:paraId="59EC121C" w14:textId="4FEDAC81" w:rsidR="004D3173" w:rsidRPr="004D2BAC" w:rsidRDefault="005A71DE" w:rsidP="00D836D5">
      <w:pPr>
        <w:pStyle w:val="NormalWeb"/>
        <w:spacing w:line="276" w:lineRule="auto"/>
        <w:rPr>
          <w:rFonts w:ascii="Arial" w:hAnsi="Arial" w:cs="Arial"/>
          <w:b/>
          <w:bCs/>
        </w:rPr>
      </w:pPr>
      <w:r w:rsidRPr="005A71DE">
        <w:rPr>
          <w:rStyle w:val="Strong"/>
          <w:rFonts w:ascii="Arial" w:eastAsiaTheme="majorEastAsia" w:hAnsi="Arial" w:cs="Arial"/>
          <w:b w:val="0"/>
          <w:bCs w:val="0"/>
        </w:rPr>
        <w:t>Values shape the culture that allows co-production to thrive. They guide us to be open, honest, and inclusive</w:t>
      </w:r>
      <w:r w:rsidR="004D2BAC">
        <w:rPr>
          <w:rStyle w:val="Strong"/>
          <w:rFonts w:ascii="Arial" w:eastAsiaTheme="majorEastAsia" w:hAnsi="Arial" w:cs="Arial"/>
          <w:b w:val="0"/>
          <w:bCs w:val="0"/>
        </w:rPr>
        <w:t xml:space="preserve"> </w:t>
      </w:r>
      <w:r w:rsidRPr="005A71DE">
        <w:rPr>
          <w:rStyle w:val="Strong"/>
          <w:rFonts w:ascii="Arial" w:eastAsiaTheme="majorEastAsia" w:hAnsi="Arial" w:cs="Arial"/>
          <w:b w:val="0"/>
          <w:bCs w:val="0"/>
        </w:rPr>
        <w:t>and help prevent co-production from becoming tokenistic or one-sided. By embedding our values into everything we do, we create a foundation where people feel respected, empowered, and able to influence real change.</w:t>
      </w:r>
      <w:r w:rsidR="004D2BAC">
        <w:rPr>
          <w:rFonts w:ascii="Arial" w:hAnsi="Arial" w:cs="Arial"/>
          <w:b/>
          <w:bCs/>
        </w:rPr>
        <w:t xml:space="preserve"> </w:t>
      </w:r>
      <w:r w:rsidRPr="005A71DE">
        <w:rPr>
          <w:rStyle w:val="Strong"/>
          <w:rFonts w:ascii="Arial" w:eastAsiaTheme="majorEastAsia" w:hAnsi="Arial" w:cs="Arial"/>
          <w:b w:val="0"/>
          <w:bCs w:val="0"/>
        </w:rPr>
        <w:t xml:space="preserve">Our co-production values </w:t>
      </w:r>
      <w:r w:rsidR="004D2BAC" w:rsidRPr="005A71DE">
        <w:rPr>
          <w:rStyle w:val="Strong"/>
          <w:rFonts w:ascii="Arial" w:eastAsiaTheme="majorEastAsia" w:hAnsi="Arial" w:cs="Arial"/>
          <w:b w:val="0"/>
          <w:bCs w:val="0"/>
        </w:rPr>
        <w:t>are</w:t>
      </w:r>
      <w:r w:rsidRPr="005A71DE">
        <w:rPr>
          <w:rStyle w:val="Strong"/>
          <w:rFonts w:ascii="Arial" w:eastAsiaTheme="majorEastAsia" w:hAnsi="Arial" w:cs="Arial"/>
          <w:b w:val="0"/>
          <w:bCs w:val="0"/>
        </w:rPr>
        <w:t xml:space="preserve"> </w:t>
      </w:r>
      <w:r w:rsidRPr="00AC2DD3">
        <w:rPr>
          <w:rStyle w:val="Strong"/>
          <w:rFonts w:ascii="Arial" w:eastAsiaTheme="majorEastAsia" w:hAnsi="Arial" w:cs="Arial"/>
          <w:b w:val="0"/>
          <w:bCs w:val="0"/>
          <w:color w:val="7030A0"/>
        </w:rPr>
        <w:t>Honesty and Trust, Equality, Accessibility, Respect, and Diversity.</w:t>
      </w:r>
    </w:p>
    <w:p w14:paraId="08EDEA00" w14:textId="01700745" w:rsidR="000532E9" w:rsidRPr="005A71DE" w:rsidRDefault="000532E9" w:rsidP="00D836D5">
      <w:pPr>
        <w:spacing w:line="276" w:lineRule="auto"/>
        <w:rPr>
          <w:rFonts w:ascii="Arial" w:hAnsi="Arial" w:cs="Arial"/>
          <w:sz w:val="24"/>
          <w:szCs w:val="24"/>
        </w:rPr>
      </w:pPr>
      <w:r w:rsidRPr="005A71DE">
        <w:rPr>
          <w:rFonts w:ascii="Arial" w:hAnsi="Arial" w:cs="Arial"/>
          <w:sz w:val="24"/>
          <w:szCs w:val="24"/>
        </w:rPr>
        <w:t xml:space="preserve">The </w:t>
      </w:r>
      <w:r w:rsidRPr="00AC2DD3">
        <w:rPr>
          <w:rFonts w:ascii="Arial" w:hAnsi="Arial" w:cs="Arial"/>
          <w:color w:val="7030A0"/>
          <w:sz w:val="24"/>
          <w:szCs w:val="24"/>
        </w:rPr>
        <w:t>HEARD</w:t>
      </w:r>
      <w:r>
        <w:rPr>
          <w:rFonts w:ascii="Arial" w:hAnsi="Arial" w:cs="Arial"/>
          <w:sz w:val="24"/>
          <w:szCs w:val="24"/>
        </w:rPr>
        <w:t xml:space="preserve"> </w:t>
      </w:r>
      <w:r w:rsidRPr="005A71DE">
        <w:rPr>
          <w:rFonts w:ascii="Arial" w:hAnsi="Arial" w:cs="Arial"/>
          <w:sz w:val="24"/>
          <w:szCs w:val="24"/>
        </w:rPr>
        <w:t>diagram</w:t>
      </w:r>
      <w:r>
        <w:rPr>
          <w:rFonts w:ascii="Arial" w:hAnsi="Arial" w:cs="Arial"/>
          <w:sz w:val="24"/>
          <w:szCs w:val="24"/>
        </w:rPr>
        <w:t xml:space="preserve"> and values </w:t>
      </w:r>
      <w:r w:rsidR="00CB001C">
        <w:rPr>
          <w:rFonts w:ascii="Arial" w:hAnsi="Arial" w:cs="Arial"/>
          <w:sz w:val="24"/>
          <w:szCs w:val="24"/>
        </w:rPr>
        <w:t>were</w:t>
      </w:r>
      <w:r>
        <w:rPr>
          <w:rFonts w:ascii="Arial" w:hAnsi="Arial" w:cs="Arial"/>
          <w:sz w:val="24"/>
          <w:szCs w:val="24"/>
        </w:rPr>
        <w:t xml:space="preserve"> developed by</w:t>
      </w:r>
      <w:r w:rsidRPr="005A71DE">
        <w:rPr>
          <w:rFonts w:ascii="Arial" w:hAnsi="Arial" w:cs="Arial"/>
          <w:sz w:val="24"/>
          <w:szCs w:val="24"/>
        </w:rPr>
        <w:t xml:space="preserve"> </w:t>
      </w:r>
      <w:r w:rsidR="00217787">
        <w:rPr>
          <w:rFonts w:ascii="Arial" w:hAnsi="Arial" w:cs="Arial"/>
          <w:sz w:val="24"/>
          <w:szCs w:val="24"/>
        </w:rPr>
        <w:t>Our Voi</w:t>
      </w:r>
      <w:r w:rsidR="00140316">
        <w:rPr>
          <w:rFonts w:ascii="Arial" w:hAnsi="Arial" w:cs="Arial"/>
          <w:sz w:val="24"/>
          <w:szCs w:val="24"/>
        </w:rPr>
        <w:t xml:space="preserve">ce </w:t>
      </w:r>
      <w:r>
        <w:rPr>
          <w:rFonts w:ascii="Arial" w:hAnsi="Arial" w:cs="Arial"/>
          <w:sz w:val="24"/>
          <w:szCs w:val="24"/>
        </w:rPr>
        <w:t xml:space="preserve">– Nottinghamshire County Council’s Adult Social Care Strategic Co-production group. </w:t>
      </w:r>
      <w:r w:rsidR="004611A6">
        <w:rPr>
          <w:rStyle w:val="FootnoteReference"/>
          <w:rFonts w:ascii="Arial" w:hAnsi="Arial" w:cs="Arial"/>
          <w:sz w:val="24"/>
          <w:szCs w:val="24"/>
        </w:rPr>
        <w:footnoteReference w:id="8"/>
      </w:r>
    </w:p>
    <w:p w14:paraId="0FC40809" w14:textId="35B9E816" w:rsidR="0036609A" w:rsidRPr="000532E9" w:rsidRDefault="004D3173" w:rsidP="002D7EE4">
      <w:pPr>
        <w:spacing w:before="100" w:beforeAutospacing="1" w:after="100" w:afterAutospacing="1" w:line="276" w:lineRule="auto"/>
        <w:jc w:val="center"/>
        <w:rPr>
          <w:rFonts w:ascii="Arial" w:eastAsia="Times New Roman" w:hAnsi="Arial" w:cs="Arial"/>
          <w:kern w:val="0"/>
          <w:sz w:val="24"/>
          <w:szCs w:val="24"/>
          <w:lang w:eastAsia="en-GB"/>
          <w14:ligatures w14:val="none"/>
        </w:rPr>
      </w:pPr>
      <w:r w:rsidRPr="007E54A1">
        <w:rPr>
          <w:rFonts w:ascii="Arial" w:hAnsi="Arial" w:cs="Arial"/>
          <w:noProof/>
        </w:rPr>
        <w:drawing>
          <wp:inline distT="0" distB="0" distL="0" distR="0" wp14:anchorId="075346E6" wp14:editId="4D082334">
            <wp:extent cx="4434748" cy="4800600"/>
            <wp:effectExtent l="0" t="0" r="4445" b="0"/>
            <wp:docPr id="3" name="Picture 2" descr="A image showing the Heard values . Heard stands for Honesty and Trust, Equality, Accessibility, Respect and Diversity. ">
              <a:extLst xmlns:a="http://schemas.openxmlformats.org/drawingml/2006/main">
                <a:ext uri="{FF2B5EF4-FFF2-40B4-BE49-F238E27FC236}">
                  <a16:creationId xmlns:a16="http://schemas.microsoft.com/office/drawing/2014/main" id="{F6DB6907-2A69-A70C-5446-CA2D2FB16A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image showing the Heard values . Heard stands for Honesty and Trust, Equality, Accessibility, Respect and Diversity. ">
                      <a:extLst>
                        <a:ext uri="{FF2B5EF4-FFF2-40B4-BE49-F238E27FC236}">
                          <a16:creationId xmlns:a16="http://schemas.microsoft.com/office/drawing/2014/main" id="{F6DB6907-2A69-A70C-5446-CA2D2FB16AA3}"/>
                        </a:ext>
                      </a:extLst>
                    </pic:cNvPr>
                    <pic:cNvPicPr>
                      <a:picLocks noChangeAspect="1"/>
                    </pic:cNvPicPr>
                  </pic:nvPicPr>
                  <pic:blipFill>
                    <a:blip r:embed="rId13"/>
                    <a:stretch>
                      <a:fillRect/>
                    </a:stretch>
                  </pic:blipFill>
                  <pic:spPr>
                    <a:xfrm>
                      <a:off x="0" y="0"/>
                      <a:ext cx="4484249" cy="4854185"/>
                    </a:xfrm>
                    <a:prstGeom prst="rect">
                      <a:avLst/>
                    </a:prstGeom>
                  </pic:spPr>
                </pic:pic>
              </a:graphicData>
            </a:graphic>
          </wp:inline>
        </w:drawing>
      </w:r>
    </w:p>
    <w:p w14:paraId="09510007" w14:textId="3033E790" w:rsidR="007E54A1" w:rsidRPr="00AC2DD3" w:rsidRDefault="00F76F79" w:rsidP="00D836D5">
      <w:pPr>
        <w:pStyle w:val="Heading2"/>
        <w:rPr>
          <w:b w:val="0"/>
          <w:bCs/>
        </w:rPr>
      </w:pPr>
      <w:bookmarkStart w:id="9" w:name="_Toc209588583"/>
      <w:r w:rsidRPr="00AC2DD3">
        <w:rPr>
          <w:b w:val="0"/>
          <w:bCs/>
        </w:rPr>
        <w:lastRenderedPageBreak/>
        <w:t xml:space="preserve">6.0 </w:t>
      </w:r>
      <w:r w:rsidR="004D3173" w:rsidRPr="00AC2DD3">
        <w:rPr>
          <w:b w:val="0"/>
          <w:bCs/>
        </w:rPr>
        <w:t xml:space="preserve">The </w:t>
      </w:r>
      <w:r w:rsidR="00596F22" w:rsidRPr="00AC2DD3">
        <w:rPr>
          <w:b w:val="0"/>
          <w:bCs/>
        </w:rPr>
        <w:t>B</w:t>
      </w:r>
      <w:r w:rsidR="007E54A1" w:rsidRPr="00AC2DD3">
        <w:rPr>
          <w:b w:val="0"/>
          <w:bCs/>
        </w:rPr>
        <w:t xml:space="preserve">enefits of </w:t>
      </w:r>
      <w:r w:rsidR="004D3173" w:rsidRPr="00AC2DD3">
        <w:rPr>
          <w:b w:val="0"/>
          <w:bCs/>
        </w:rPr>
        <w:t>C</w:t>
      </w:r>
      <w:r w:rsidR="007E54A1" w:rsidRPr="00AC2DD3">
        <w:rPr>
          <w:b w:val="0"/>
          <w:bCs/>
        </w:rPr>
        <w:t>o</w:t>
      </w:r>
      <w:r w:rsidR="004D3173" w:rsidRPr="00AC2DD3">
        <w:rPr>
          <w:b w:val="0"/>
          <w:bCs/>
        </w:rPr>
        <w:t>-</w:t>
      </w:r>
      <w:r w:rsidR="007E54A1" w:rsidRPr="00AC2DD3">
        <w:rPr>
          <w:b w:val="0"/>
          <w:bCs/>
        </w:rPr>
        <w:t>production</w:t>
      </w:r>
      <w:bookmarkEnd w:id="9"/>
      <w:r w:rsidR="007E54A1" w:rsidRPr="00AC2DD3">
        <w:rPr>
          <w:b w:val="0"/>
          <w:bCs/>
        </w:rPr>
        <w:t xml:space="preserve"> </w:t>
      </w:r>
    </w:p>
    <w:p w14:paraId="0FBD9094" w14:textId="3055E3E2" w:rsidR="00161CC9" w:rsidRPr="00AE7B8E" w:rsidRDefault="00BF7893" w:rsidP="00161CC9">
      <w:pPr>
        <w:pStyle w:val="NormalWeb"/>
        <w:rPr>
          <w:rFonts w:ascii="Arial" w:hAnsi="Arial" w:cs="Arial"/>
        </w:rPr>
      </w:pPr>
      <w:r w:rsidRPr="00BF7893">
        <w:rPr>
          <w:rFonts w:ascii="Arial" w:hAnsi="Arial" w:cs="Arial"/>
        </w:rPr>
        <w:t xml:space="preserve">Co-production delivers clear and lasting benefits for individuals, communities, professionals, and the wider health and care system. It leads to services that are more responsive, effective, efficient, and inclusive because they are shaped by the people who use them. Research from the </w:t>
      </w:r>
      <w:r w:rsidR="00161CC9" w:rsidRPr="00AE7B8E">
        <w:rPr>
          <w:rFonts w:ascii="Arial" w:hAnsi="Arial" w:cs="Arial"/>
        </w:rPr>
        <w:t xml:space="preserve">SCIE reports that co-production increases people’s knowledge, confidence and wellbeing, and leads to higher satisfaction with services. </w:t>
      </w:r>
      <w:r w:rsidR="00D56954">
        <w:rPr>
          <w:rStyle w:val="FootnoteReference"/>
          <w:rFonts w:ascii="Arial" w:hAnsi="Arial" w:cs="Arial"/>
        </w:rPr>
        <w:footnoteReference w:id="9"/>
      </w:r>
      <w:r w:rsidR="0098374E">
        <w:rPr>
          <w:rFonts w:ascii="Arial" w:hAnsi="Arial" w:cs="Arial"/>
        </w:rPr>
        <w:t xml:space="preserve"> </w:t>
      </w:r>
      <w:r w:rsidR="00161CC9" w:rsidRPr="00AE7B8E">
        <w:rPr>
          <w:rFonts w:ascii="Arial" w:hAnsi="Arial" w:cs="Arial"/>
        </w:rPr>
        <w:t>The King’s Fund finds that working with communities to design and improve services is associated with better outcomes and more efficient use of resources.</w:t>
      </w:r>
      <w:r w:rsidR="00FB73E1">
        <w:rPr>
          <w:rFonts w:ascii="Arial" w:hAnsi="Arial" w:cs="Arial"/>
        </w:rPr>
        <w:t xml:space="preserve"> </w:t>
      </w:r>
      <w:r w:rsidR="00CE3305">
        <w:rPr>
          <w:rStyle w:val="FootnoteReference"/>
          <w:rFonts w:ascii="Arial" w:hAnsi="Arial" w:cs="Arial"/>
        </w:rPr>
        <w:footnoteReference w:id="10"/>
      </w:r>
      <w:r w:rsidR="00C919A2">
        <w:rPr>
          <w:rFonts w:ascii="Arial" w:hAnsi="Arial" w:cs="Arial"/>
        </w:rPr>
        <w:t xml:space="preserve"> </w:t>
      </w:r>
      <w:r w:rsidR="00161CC9" w:rsidRPr="00AE7B8E">
        <w:rPr>
          <w:rFonts w:ascii="Arial" w:hAnsi="Arial" w:cs="Arial"/>
        </w:rPr>
        <w:t>N</w:t>
      </w:r>
      <w:r w:rsidR="00161CC9">
        <w:rPr>
          <w:rFonts w:ascii="Arial" w:hAnsi="Arial" w:cs="Arial"/>
        </w:rPr>
        <w:t>ew Economics Foundation</w:t>
      </w:r>
      <w:r w:rsidR="00161CC9" w:rsidRPr="00AE7B8E">
        <w:rPr>
          <w:rFonts w:ascii="Arial" w:hAnsi="Arial" w:cs="Arial"/>
        </w:rPr>
        <w:t xml:space="preserve"> shows that commissioning for outcomes with co-production delivers better value for money and prevents avoidable costs.</w:t>
      </w:r>
      <w:r w:rsidR="00C919A2">
        <w:rPr>
          <w:rFonts w:ascii="Arial" w:hAnsi="Arial" w:cs="Arial"/>
        </w:rPr>
        <w:t xml:space="preserve"> </w:t>
      </w:r>
      <w:r w:rsidR="00EF2BC4">
        <w:rPr>
          <w:rStyle w:val="FootnoteReference"/>
          <w:rFonts w:ascii="Arial" w:hAnsi="Arial" w:cs="Arial"/>
        </w:rPr>
        <w:footnoteReference w:id="11"/>
      </w:r>
      <w:r w:rsidR="00A13AF9">
        <w:rPr>
          <w:rFonts w:ascii="Arial" w:hAnsi="Arial" w:cs="Arial"/>
        </w:rPr>
        <w:t xml:space="preserve"> </w:t>
      </w:r>
      <w:r w:rsidR="00161CC9" w:rsidRPr="00AE7B8E">
        <w:rPr>
          <w:rFonts w:ascii="Arial" w:hAnsi="Arial" w:cs="Arial"/>
        </w:rPr>
        <w:t>Evidence reviews in mental health note efficiency improvements and potential reductions in long-term costs from co-produced approaches.</w:t>
      </w:r>
      <w:r w:rsidR="002300B2">
        <w:rPr>
          <w:rFonts w:ascii="Arial" w:hAnsi="Arial" w:cs="Arial"/>
        </w:rPr>
        <w:t xml:space="preserve"> </w:t>
      </w:r>
      <w:r w:rsidR="002300B2">
        <w:rPr>
          <w:rStyle w:val="FootnoteReference"/>
          <w:rFonts w:ascii="Arial" w:hAnsi="Arial" w:cs="Arial"/>
        </w:rPr>
        <w:footnoteReference w:id="12"/>
      </w:r>
      <w:r w:rsidR="0090308B" w:rsidRPr="00AE7B8E">
        <w:rPr>
          <w:rFonts w:ascii="Arial" w:hAnsi="Arial" w:cs="Arial"/>
        </w:rPr>
        <w:t xml:space="preserve"> </w:t>
      </w:r>
    </w:p>
    <w:p w14:paraId="38B679EE" w14:textId="193788C2" w:rsidR="00BF7893" w:rsidRPr="00BF7893" w:rsidRDefault="00BF7893" w:rsidP="002E1493">
      <w:pPr>
        <w:spacing w:beforeAutospacing="1" w:after="100" w:afterAutospacing="1" w:line="276" w:lineRule="auto"/>
        <w:rPr>
          <w:rFonts w:ascii="Arial" w:eastAsia="Times New Roman" w:hAnsi="Arial" w:cs="Arial"/>
          <w:kern w:val="0"/>
          <w:sz w:val="24"/>
          <w:szCs w:val="24"/>
          <w:lang w:eastAsia="en-GB"/>
          <w14:ligatures w14:val="none"/>
        </w:rPr>
      </w:pPr>
      <w:r w:rsidRPr="00BF7893">
        <w:rPr>
          <w:rFonts w:ascii="Arial" w:eastAsia="Times New Roman" w:hAnsi="Arial" w:cs="Arial"/>
          <w:kern w:val="0"/>
          <w:sz w:val="24"/>
          <w:szCs w:val="24"/>
          <w:lang w:eastAsia="en-GB"/>
          <w14:ligatures w14:val="none"/>
        </w:rPr>
        <w:t xml:space="preserve">By addressing people’s needs from the outset, co-production helps prevent duplication, reduce reliance on acute care, and create innovative, effective solutions to complex </w:t>
      </w:r>
      <w:r w:rsidR="00B24305" w:rsidRPr="00BF7893">
        <w:rPr>
          <w:rFonts w:ascii="Arial" w:eastAsia="Times New Roman" w:hAnsi="Arial" w:cs="Arial"/>
          <w:kern w:val="0"/>
          <w:sz w:val="24"/>
          <w:szCs w:val="24"/>
          <w:lang w:eastAsia="en-GB"/>
          <w14:ligatures w14:val="none"/>
        </w:rPr>
        <w:t>challenges</w:t>
      </w:r>
      <w:r w:rsidR="009850EF">
        <w:rPr>
          <w:rFonts w:ascii="Arial" w:eastAsia="Times New Roman" w:hAnsi="Arial" w:cs="Arial"/>
          <w:kern w:val="0"/>
          <w:sz w:val="24"/>
          <w:szCs w:val="24"/>
          <w:lang w:eastAsia="en-GB"/>
          <w14:ligatures w14:val="none"/>
        </w:rPr>
        <w:t>.</w:t>
      </w:r>
      <w:r w:rsidR="00913E34">
        <w:rPr>
          <w:rFonts w:ascii="Arial" w:eastAsia="Times New Roman" w:hAnsi="Arial" w:cs="Arial"/>
          <w:kern w:val="0"/>
          <w:sz w:val="24"/>
          <w:szCs w:val="24"/>
          <w:lang w:eastAsia="en-GB"/>
          <w14:ligatures w14:val="none"/>
        </w:rPr>
        <w:t xml:space="preserve"> </w:t>
      </w:r>
      <w:r w:rsidR="00263A48">
        <w:rPr>
          <w:rFonts w:ascii="Arial" w:eastAsia="Times New Roman" w:hAnsi="Arial" w:cs="Arial"/>
          <w:kern w:val="0"/>
          <w:sz w:val="24"/>
          <w:szCs w:val="24"/>
          <w:lang w:eastAsia="en-GB"/>
          <w14:ligatures w14:val="none"/>
        </w:rPr>
        <w:t xml:space="preserve">For case stories that evidence the </w:t>
      </w:r>
      <w:r w:rsidR="0086172B">
        <w:rPr>
          <w:rFonts w:ascii="Arial" w:eastAsia="Times New Roman" w:hAnsi="Arial" w:cs="Arial"/>
          <w:kern w:val="0"/>
          <w:sz w:val="24"/>
          <w:szCs w:val="24"/>
          <w:lang w:eastAsia="en-GB"/>
          <w14:ligatures w14:val="none"/>
        </w:rPr>
        <w:t xml:space="preserve">impact of </w:t>
      </w:r>
      <w:r w:rsidR="001A35E4">
        <w:rPr>
          <w:rFonts w:ascii="Arial" w:eastAsia="Times New Roman" w:hAnsi="Arial" w:cs="Arial"/>
          <w:kern w:val="0"/>
          <w:sz w:val="24"/>
          <w:szCs w:val="24"/>
          <w:lang w:eastAsia="en-GB"/>
          <w14:ligatures w14:val="none"/>
        </w:rPr>
        <w:t xml:space="preserve">co-production, </w:t>
      </w:r>
      <w:r w:rsidR="00307233">
        <w:rPr>
          <w:rFonts w:ascii="Arial" w:eastAsia="Times New Roman" w:hAnsi="Arial" w:cs="Arial"/>
          <w:kern w:val="0"/>
          <w:sz w:val="24"/>
          <w:szCs w:val="24"/>
          <w:lang w:eastAsia="en-GB"/>
          <w14:ligatures w14:val="none"/>
        </w:rPr>
        <w:t xml:space="preserve">see the website. </w:t>
      </w:r>
      <w:r w:rsidR="00913E34">
        <w:rPr>
          <w:rStyle w:val="FootnoteReference"/>
          <w:rFonts w:ascii="Arial" w:eastAsia="Times New Roman" w:hAnsi="Arial" w:cs="Arial"/>
          <w:kern w:val="0"/>
          <w:sz w:val="24"/>
          <w:szCs w:val="24"/>
          <w:lang w:eastAsia="en-GB"/>
          <w14:ligatures w14:val="none"/>
        </w:rPr>
        <w:footnoteReference w:id="13"/>
      </w:r>
      <w:r w:rsidR="009850EF">
        <w:rPr>
          <w:rFonts w:ascii="Arial" w:eastAsia="Times New Roman" w:hAnsi="Arial" w:cs="Arial"/>
          <w:kern w:val="0"/>
          <w:sz w:val="24"/>
          <w:szCs w:val="24"/>
          <w:lang w:eastAsia="en-GB"/>
          <w14:ligatures w14:val="none"/>
        </w:rPr>
        <w:t xml:space="preserve"> </w:t>
      </w:r>
    </w:p>
    <w:p w14:paraId="3A1DB116" w14:textId="4CE204A3" w:rsidR="00596F22" w:rsidRPr="00F76F79" w:rsidRDefault="00F76F79" w:rsidP="00D836D5">
      <w:pPr>
        <w:pStyle w:val="Heading3"/>
      </w:pPr>
      <w:bookmarkStart w:id="10" w:name="_Toc209588584"/>
      <w:r w:rsidRPr="00F76F79">
        <w:t xml:space="preserve">6.1 </w:t>
      </w:r>
      <w:r w:rsidR="00596F22" w:rsidRPr="00F76F79">
        <w:t>For people and communities</w:t>
      </w:r>
      <w:bookmarkEnd w:id="10"/>
    </w:p>
    <w:p w14:paraId="201F5AEE" w14:textId="23CDC85E" w:rsidR="00596F22" w:rsidRPr="00596F22" w:rsidRDefault="00596F22" w:rsidP="00934A83">
      <w:pPr>
        <w:numPr>
          <w:ilvl w:val="0"/>
          <w:numId w:val="3"/>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Empowerment and confidence </w:t>
      </w:r>
      <w:r w:rsidRPr="00596F22">
        <w:rPr>
          <w:rFonts w:ascii="Arial" w:eastAsia="Times New Roman" w:hAnsi="Arial" w:cs="Arial"/>
          <w:kern w:val="0"/>
          <w:sz w:val="24"/>
          <w:szCs w:val="24"/>
          <w:lang w:eastAsia="en-GB"/>
          <w14:ligatures w14:val="none"/>
        </w:rPr>
        <w:t xml:space="preserve">– People feel listened to, valued, and in control of decisions </w:t>
      </w:r>
      <w:r w:rsidR="00663D5D">
        <w:rPr>
          <w:rFonts w:ascii="Arial" w:eastAsia="Times New Roman" w:hAnsi="Arial" w:cs="Arial"/>
          <w:kern w:val="0"/>
          <w:sz w:val="24"/>
          <w:szCs w:val="24"/>
          <w:lang w:eastAsia="en-GB"/>
          <w14:ligatures w14:val="none"/>
        </w:rPr>
        <w:t>which</w:t>
      </w:r>
      <w:r w:rsidRPr="00596F22">
        <w:rPr>
          <w:rFonts w:ascii="Arial" w:eastAsia="Times New Roman" w:hAnsi="Arial" w:cs="Arial"/>
          <w:kern w:val="0"/>
          <w:sz w:val="24"/>
          <w:szCs w:val="24"/>
          <w:lang w:eastAsia="en-GB"/>
          <w14:ligatures w14:val="none"/>
        </w:rPr>
        <w:t xml:space="preserve"> affect their lives.</w:t>
      </w:r>
    </w:p>
    <w:p w14:paraId="6DF0304E" w14:textId="77777777" w:rsidR="00596F22" w:rsidRPr="00596F22" w:rsidRDefault="00596F22" w:rsidP="00934A83">
      <w:pPr>
        <w:numPr>
          <w:ilvl w:val="0"/>
          <w:numId w:val="3"/>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Better outcomes </w:t>
      </w:r>
      <w:r w:rsidRPr="00596F22">
        <w:rPr>
          <w:rFonts w:ascii="Arial" w:eastAsia="Times New Roman" w:hAnsi="Arial" w:cs="Arial"/>
          <w:kern w:val="0"/>
          <w:sz w:val="24"/>
          <w:szCs w:val="24"/>
          <w:lang w:eastAsia="en-GB"/>
          <w14:ligatures w14:val="none"/>
        </w:rPr>
        <w:t>– Services are more likely to meet real needs when they are shaped by lived experience.</w:t>
      </w:r>
    </w:p>
    <w:p w14:paraId="327A03FE" w14:textId="77777777" w:rsidR="00596F22" w:rsidRPr="00596F22" w:rsidRDefault="00596F22" w:rsidP="00934A83">
      <w:pPr>
        <w:numPr>
          <w:ilvl w:val="0"/>
          <w:numId w:val="3"/>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Trust and stronger relationships </w:t>
      </w:r>
      <w:r w:rsidRPr="00596F22">
        <w:rPr>
          <w:rFonts w:ascii="Arial" w:eastAsia="Times New Roman" w:hAnsi="Arial" w:cs="Arial"/>
          <w:kern w:val="0"/>
          <w:sz w:val="24"/>
          <w:szCs w:val="24"/>
          <w:lang w:eastAsia="en-GB"/>
          <w14:ligatures w14:val="none"/>
        </w:rPr>
        <w:t>– Co-production helps build mutual respect between people, professionals and services.</w:t>
      </w:r>
    </w:p>
    <w:p w14:paraId="0DF7F13B" w14:textId="299BC00A" w:rsidR="00596F22" w:rsidRPr="00596F22" w:rsidRDefault="00596F22" w:rsidP="00934A83">
      <w:pPr>
        <w:numPr>
          <w:ilvl w:val="0"/>
          <w:numId w:val="3"/>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Fairer services </w:t>
      </w:r>
      <w:r w:rsidRPr="00596F22">
        <w:rPr>
          <w:rFonts w:ascii="Arial" w:eastAsia="Times New Roman" w:hAnsi="Arial" w:cs="Arial"/>
          <w:kern w:val="0"/>
          <w:sz w:val="24"/>
          <w:szCs w:val="24"/>
          <w:lang w:eastAsia="en-GB"/>
          <w14:ligatures w14:val="none"/>
        </w:rPr>
        <w:t xml:space="preserve">– </w:t>
      </w:r>
      <w:r w:rsidR="001E3193">
        <w:rPr>
          <w:rFonts w:ascii="Arial" w:eastAsia="Times New Roman" w:hAnsi="Arial" w:cs="Arial"/>
          <w:kern w:val="0"/>
          <w:sz w:val="24"/>
          <w:szCs w:val="24"/>
          <w:lang w:eastAsia="en-GB"/>
          <w14:ligatures w14:val="none"/>
        </w:rPr>
        <w:t>C</w:t>
      </w:r>
      <w:r w:rsidR="001E3193" w:rsidRPr="00596F22">
        <w:rPr>
          <w:rFonts w:ascii="Arial" w:eastAsia="Times New Roman" w:hAnsi="Arial" w:cs="Arial"/>
          <w:kern w:val="0"/>
          <w:sz w:val="24"/>
          <w:szCs w:val="24"/>
          <w:lang w:eastAsia="en-GB"/>
          <w14:ligatures w14:val="none"/>
        </w:rPr>
        <w:t xml:space="preserve">o-production </w:t>
      </w:r>
      <w:r w:rsidRPr="00596F22">
        <w:rPr>
          <w:rFonts w:ascii="Arial" w:eastAsia="Times New Roman" w:hAnsi="Arial" w:cs="Arial"/>
          <w:kern w:val="0"/>
          <w:sz w:val="24"/>
          <w:szCs w:val="24"/>
          <w:lang w:eastAsia="en-GB"/>
          <w14:ligatures w14:val="none"/>
        </w:rPr>
        <w:t>creates space for a wider range of voices, particularly those who are often excluded or marginalised.</w:t>
      </w:r>
    </w:p>
    <w:p w14:paraId="7BEE229F" w14:textId="08E8D7F3" w:rsidR="00596F22" w:rsidRPr="00F76F79" w:rsidRDefault="00F76F79" w:rsidP="00D836D5">
      <w:pPr>
        <w:pStyle w:val="Heading3"/>
      </w:pPr>
      <w:bookmarkStart w:id="11" w:name="_Toc209588585"/>
      <w:r w:rsidRPr="00F76F79">
        <w:t xml:space="preserve">6.2 </w:t>
      </w:r>
      <w:r w:rsidR="00596F22" w:rsidRPr="00F76F79">
        <w:t>For staff and services</w:t>
      </w:r>
      <w:bookmarkEnd w:id="11"/>
    </w:p>
    <w:p w14:paraId="79B324D2" w14:textId="4BCFAC67" w:rsidR="00596F22" w:rsidRPr="00596F22" w:rsidRDefault="00596F22" w:rsidP="00934A83">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Smarter, more informed decisions </w:t>
      </w:r>
      <w:r w:rsidRPr="00596F22">
        <w:rPr>
          <w:rFonts w:ascii="Arial" w:eastAsia="Times New Roman" w:hAnsi="Arial" w:cs="Arial"/>
          <w:kern w:val="0"/>
          <w:sz w:val="24"/>
          <w:szCs w:val="24"/>
          <w:lang w:eastAsia="en-GB"/>
          <w14:ligatures w14:val="none"/>
        </w:rPr>
        <w:t>– People with lived experience offer insights</w:t>
      </w:r>
      <w:r w:rsidR="00663D5D">
        <w:rPr>
          <w:rFonts w:ascii="Arial" w:eastAsia="Times New Roman" w:hAnsi="Arial" w:cs="Arial"/>
          <w:kern w:val="0"/>
          <w:sz w:val="24"/>
          <w:szCs w:val="24"/>
          <w:lang w:eastAsia="en-GB"/>
          <w14:ligatures w14:val="none"/>
        </w:rPr>
        <w:t xml:space="preserve"> </w:t>
      </w:r>
      <w:r w:rsidR="001E3193">
        <w:rPr>
          <w:rFonts w:ascii="Arial" w:eastAsia="Times New Roman" w:hAnsi="Arial" w:cs="Arial"/>
          <w:kern w:val="0"/>
          <w:sz w:val="24"/>
          <w:szCs w:val="24"/>
          <w:lang w:eastAsia="en-GB"/>
          <w14:ligatures w14:val="none"/>
        </w:rPr>
        <w:t>which</w:t>
      </w:r>
      <w:r w:rsidR="001E3193" w:rsidRPr="00596F22">
        <w:rPr>
          <w:rFonts w:ascii="Arial" w:eastAsia="Times New Roman" w:hAnsi="Arial" w:cs="Arial"/>
          <w:kern w:val="0"/>
          <w:sz w:val="24"/>
          <w:szCs w:val="24"/>
          <w:lang w:eastAsia="en-GB"/>
          <w14:ligatures w14:val="none"/>
        </w:rPr>
        <w:t xml:space="preserve"> improve</w:t>
      </w:r>
      <w:r w:rsidRPr="00596F22">
        <w:rPr>
          <w:rFonts w:ascii="Arial" w:eastAsia="Times New Roman" w:hAnsi="Arial" w:cs="Arial"/>
          <w:kern w:val="0"/>
          <w:sz w:val="24"/>
          <w:szCs w:val="24"/>
          <w:lang w:eastAsia="en-GB"/>
          <w14:ligatures w14:val="none"/>
        </w:rPr>
        <w:t xml:space="preserve"> understanding and highlight solutions.</w:t>
      </w:r>
    </w:p>
    <w:p w14:paraId="68987E41" w14:textId="77777777" w:rsidR="00596F22" w:rsidRPr="00596F22" w:rsidRDefault="00596F22" w:rsidP="00934A83">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Improved design and delivery </w:t>
      </w:r>
      <w:r w:rsidRPr="00596F22">
        <w:rPr>
          <w:rFonts w:ascii="Arial" w:eastAsia="Times New Roman" w:hAnsi="Arial" w:cs="Arial"/>
          <w:kern w:val="0"/>
          <w:sz w:val="24"/>
          <w:szCs w:val="24"/>
          <w:lang w:eastAsia="en-GB"/>
          <w14:ligatures w14:val="none"/>
        </w:rPr>
        <w:t>– Co-produced services are more likely to be practical, accessible and person-centred.</w:t>
      </w:r>
    </w:p>
    <w:p w14:paraId="3D306818" w14:textId="77777777" w:rsidR="00596F22" w:rsidRPr="00596F22" w:rsidRDefault="00596F22" w:rsidP="00934A83">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Job satisfaction and learning </w:t>
      </w:r>
      <w:r w:rsidRPr="00596F22">
        <w:rPr>
          <w:rFonts w:ascii="Arial" w:eastAsia="Times New Roman" w:hAnsi="Arial" w:cs="Arial"/>
          <w:kern w:val="0"/>
          <w:sz w:val="24"/>
          <w:szCs w:val="24"/>
          <w:lang w:eastAsia="en-GB"/>
          <w14:ligatures w14:val="none"/>
        </w:rPr>
        <w:t>– Staff report greater motivation and development through working in equal partnership.</w:t>
      </w:r>
    </w:p>
    <w:p w14:paraId="05162A74" w14:textId="77777777" w:rsidR="00596F22" w:rsidRPr="00596F22" w:rsidRDefault="00596F22" w:rsidP="00934A83">
      <w:pPr>
        <w:numPr>
          <w:ilvl w:val="0"/>
          <w:numId w:val="4"/>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Prevention and early action </w:t>
      </w:r>
      <w:r w:rsidRPr="00596F22">
        <w:rPr>
          <w:rFonts w:ascii="Arial" w:eastAsia="Times New Roman" w:hAnsi="Arial" w:cs="Arial"/>
          <w:kern w:val="0"/>
          <w:sz w:val="24"/>
          <w:szCs w:val="24"/>
          <w:lang w:eastAsia="en-GB"/>
          <w14:ligatures w14:val="none"/>
        </w:rPr>
        <w:t>– Working closely with people helps identify issues early and reduce future demand.</w:t>
      </w:r>
    </w:p>
    <w:p w14:paraId="3E674D6D" w14:textId="3A22054D" w:rsidR="00596F22" w:rsidRPr="00812D50" w:rsidRDefault="00812D50" w:rsidP="00D836D5">
      <w:pPr>
        <w:pStyle w:val="Heading3"/>
      </w:pPr>
      <w:bookmarkStart w:id="12" w:name="_Toc209588586"/>
      <w:r w:rsidRPr="00812D50">
        <w:lastRenderedPageBreak/>
        <w:t xml:space="preserve">6.3 </w:t>
      </w:r>
      <w:r w:rsidR="00596F22" w:rsidRPr="00812D50">
        <w:t>For the system and organisations</w:t>
      </w:r>
      <w:bookmarkEnd w:id="12"/>
    </w:p>
    <w:p w14:paraId="1C122BA9" w14:textId="76BD95EB" w:rsidR="00596F22" w:rsidRPr="000D6CBC" w:rsidRDefault="00596F22" w:rsidP="00934A83">
      <w:pPr>
        <w:numPr>
          <w:ilvl w:val="0"/>
          <w:numId w:val="5"/>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Better use of resources </w:t>
      </w:r>
      <w:r w:rsidRPr="000D6CBC">
        <w:rPr>
          <w:rFonts w:ascii="Arial" w:eastAsia="Times New Roman" w:hAnsi="Arial" w:cs="Arial"/>
          <w:kern w:val="0"/>
          <w:sz w:val="24"/>
          <w:szCs w:val="24"/>
          <w:lang w:eastAsia="en-GB"/>
          <w14:ligatures w14:val="none"/>
        </w:rPr>
        <w:t xml:space="preserve">– </w:t>
      </w:r>
      <w:r w:rsidR="000D6CBC" w:rsidRPr="000D6CBC">
        <w:rPr>
          <w:rFonts w:ascii="Arial" w:hAnsi="Arial" w:cs="Arial"/>
          <w:sz w:val="24"/>
          <w:szCs w:val="24"/>
        </w:rPr>
        <w:t>Co-produced services are more focused and efficient, reducing duplication and waste. They lead to more effective treatments, lower costs by preventing unnecessary interventions, and ensure services are genuinely tailored to what people want and need—driven by shared insight, accountability, and purposeful design.</w:t>
      </w:r>
    </w:p>
    <w:p w14:paraId="0021BCCD" w14:textId="77777777" w:rsidR="00596F22" w:rsidRPr="00596F22" w:rsidRDefault="00596F22" w:rsidP="00934A83">
      <w:pPr>
        <w:numPr>
          <w:ilvl w:val="0"/>
          <w:numId w:val="5"/>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Credibility and trust </w:t>
      </w:r>
      <w:r w:rsidRPr="00596F22">
        <w:rPr>
          <w:rFonts w:ascii="Arial" w:eastAsia="Times New Roman" w:hAnsi="Arial" w:cs="Arial"/>
          <w:kern w:val="0"/>
          <w:sz w:val="24"/>
          <w:szCs w:val="24"/>
          <w:lang w:eastAsia="en-GB"/>
          <w14:ligatures w14:val="none"/>
        </w:rPr>
        <w:t>– Organisations are seen as more transparent, accountable and responsive to local needs.</w:t>
      </w:r>
    </w:p>
    <w:p w14:paraId="2954C61D" w14:textId="77777777" w:rsidR="00596F22" w:rsidRPr="00596F22" w:rsidRDefault="00596F22" w:rsidP="00934A83">
      <w:pPr>
        <w:numPr>
          <w:ilvl w:val="0"/>
          <w:numId w:val="5"/>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A shift in culture </w:t>
      </w:r>
      <w:r w:rsidRPr="00596F22">
        <w:rPr>
          <w:rFonts w:ascii="Arial" w:eastAsia="Times New Roman" w:hAnsi="Arial" w:cs="Arial"/>
          <w:kern w:val="0"/>
          <w:sz w:val="24"/>
          <w:szCs w:val="24"/>
          <w:lang w:eastAsia="en-GB"/>
          <w14:ligatures w14:val="none"/>
        </w:rPr>
        <w:t>– Co-production supports a move from “doing to” towards “doing with”, embedding a more inclusive and collaborative way of working.</w:t>
      </w:r>
    </w:p>
    <w:p w14:paraId="0C13C48C" w14:textId="51B84F12" w:rsidR="00F06BC0" w:rsidRPr="007933B8" w:rsidRDefault="00596F22" w:rsidP="00934A83">
      <w:pPr>
        <w:numPr>
          <w:ilvl w:val="0"/>
          <w:numId w:val="5"/>
        </w:numPr>
        <w:spacing w:before="100" w:beforeAutospacing="1" w:after="100" w:afterAutospacing="1" w:line="276" w:lineRule="auto"/>
        <w:rPr>
          <w:rFonts w:ascii="Arial" w:eastAsia="Times New Roman" w:hAnsi="Arial" w:cs="Arial"/>
          <w:kern w:val="0"/>
          <w:sz w:val="24"/>
          <w:szCs w:val="24"/>
          <w:lang w:eastAsia="en-GB"/>
          <w14:ligatures w14:val="none"/>
        </w:rPr>
      </w:pPr>
      <w:r w:rsidRPr="00AC2DD3">
        <w:rPr>
          <w:rFonts w:ascii="Arial" w:eastAsia="Times New Roman" w:hAnsi="Arial" w:cs="Arial"/>
          <w:color w:val="7030A0"/>
          <w:kern w:val="0"/>
          <w:sz w:val="24"/>
          <w:szCs w:val="24"/>
          <w:lang w:eastAsia="en-GB"/>
          <w14:ligatures w14:val="none"/>
        </w:rPr>
        <w:t xml:space="preserve">Creativity and innovation </w:t>
      </w:r>
      <w:r w:rsidRPr="00596F22">
        <w:rPr>
          <w:rFonts w:ascii="Arial" w:eastAsia="Times New Roman" w:hAnsi="Arial" w:cs="Arial"/>
          <w:kern w:val="0"/>
          <w:sz w:val="24"/>
          <w:szCs w:val="24"/>
          <w:lang w:eastAsia="en-GB"/>
          <w14:ligatures w14:val="none"/>
        </w:rPr>
        <w:t>– Genuine collaboration unlocks new ideas and approaches that may not emerge through traditional methods.</w:t>
      </w:r>
    </w:p>
    <w:p w14:paraId="5FBC6D49" w14:textId="44530BD4" w:rsidR="005B2975" w:rsidRPr="00AC2DD3" w:rsidRDefault="00812D50" w:rsidP="00812D50">
      <w:pPr>
        <w:pStyle w:val="Heading2"/>
        <w:rPr>
          <w:b w:val="0"/>
          <w:bCs/>
        </w:rPr>
      </w:pPr>
      <w:bookmarkStart w:id="13" w:name="_Toc209588587"/>
      <w:r w:rsidRPr="00AC2DD3">
        <w:rPr>
          <w:b w:val="0"/>
          <w:bCs/>
        </w:rPr>
        <w:t xml:space="preserve">7.0 </w:t>
      </w:r>
      <w:r w:rsidR="00886044" w:rsidRPr="00AC2DD3">
        <w:rPr>
          <w:b w:val="0"/>
          <w:bCs/>
        </w:rPr>
        <w:t xml:space="preserve">Embed Co-production </w:t>
      </w:r>
      <w:r w:rsidR="002B4A5D" w:rsidRPr="00AC2DD3">
        <w:rPr>
          <w:b w:val="0"/>
          <w:bCs/>
        </w:rPr>
        <w:t xml:space="preserve">gates </w:t>
      </w:r>
      <w:r w:rsidR="00886044" w:rsidRPr="00AC2DD3">
        <w:rPr>
          <w:b w:val="0"/>
          <w:bCs/>
        </w:rPr>
        <w:t>in the commissioning cycle</w:t>
      </w:r>
      <w:bookmarkEnd w:id="13"/>
    </w:p>
    <w:p w14:paraId="10E7B401" w14:textId="25228925" w:rsidR="00FF71FB" w:rsidRPr="00700E03" w:rsidRDefault="00FF71FB" w:rsidP="00FF71FB">
      <w:pPr>
        <w:spacing w:line="276" w:lineRule="auto"/>
        <w:rPr>
          <w:rFonts w:ascii="Arial" w:hAnsi="Arial" w:cs="Arial"/>
          <w:sz w:val="24"/>
          <w:szCs w:val="24"/>
        </w:rPr>
      </w:pPr>
      <w:r w:rsidRPr="00192789">
        <w:rPr>
          <w:rFonts w:ascii="Arial" w:hAnsi="Arial" w:cs="Arial"/>
          <w:color w:val="7030A0"/>
          <w:sz w:val="24"/>
          <w:szCs w:val="24"/>
        </w:rPr>
        <w:t xml:space="preserve">Our commitment: </w:t>
      </w:r>
      <w:r w:rsidR="00D13472" w:rsidRPr="00D13472">
        <w:rPr>
          <w:rFonts w:ascii="Arial" w:hAnsi="Arial" w:cs="Arial"/>
          <w:sz w:val="24"/>
          <w:szCs w:val="24"/>
        </w:rPr>
        <w:t>Co-production is how we commission strategically. For every significant decision, people with lived and learned experience will have co-defined the problem, shaped the options and outcomes, co-written the specification and evaluation, and co-assured delivery.</w:t>
      </w:r>
    </w:p>
    <w:p w14:paraId="18E0058D" w14:textId="7F5BF723" w:rsidR="00B21FFC" w:rsidRPr="00B21FFC" w:rsidRDefault="002B4A5D" w:rsidP="00B21FFC">
      <w:pPr>
        <w:rPr>
          <w:rFonts w:ascii="Arial" w:hAnsi="Arial" w:cs="Arial"/>
          <w:sz w:val="24"/>
          <w:szCs w:val="24"/>
        </w:rPr>
      </w:pPr>
      <w:r>
        <w:rPr>
          <w:rFonts w:ascii="Arial" w:hAnsi="Arial" w:cs="Arial"/>
          <w:sz w:val="24"/>
          <w:szCs w:val="24"/>
        </w:rPr>
        <w:t>To achieve this, c</w:t>
      </w:r>
      <w:r w:rsidR="00B21FFC" w:rsidRPr="00B21FFC">
        <w:rPr>
          <w:rFonts w:ascii="Arial" w:hAnsi="Arial" w:cs="Arial"/>
          <w:sz w:val="24"/>
          <w:szCs w:val="24"/>
        </w:rPr>
        <w:t xml:space="preserve">o-production </w:t>
      </w:r>
      <w:r>
        <w:rPr>
          <w:rFonts w:ascii="Arial" w:hAnsi="Arial" w:cs="Arial"/>
          <w:sz w:val="24"/>
          <w:szCs w:val="24"/>
        </w:rPr>
        <w:t xml:space="preserve">gates </w:t>
      </w:r>
      <w:r w:rsidR="00B21FFC" w:rsidRPr="00B21FFC">
        <w:rPr>
          <w:rFonts w:ascii="Arial" w:hAnsi="Arial" w:cs="Arial"/>
          <w:sz w:val="24"/>
          <w:szCs w:val="24"/>
        </w:rPr>
        <w:t>will be embedded in every stage of the commissioning cycle</w:t>
      </w:r>
      <w:r w:rsidR="0070406D">
        <w:rPr>
          <w:rFonts w:ascii="Arial" w:hAnsi="Arial" w:cs="Arial"/>
          <w:sz w:val="24"/>
          <w:szCs w:val="24"/>
        </w:rPr>
        <w:t xml:space="preserve"> - </w:t>
      </w:r>
      <w:r w:rsidR="00B21FFC" w:rsidRPr="00B21FFC">
        <w:rPr>
          <w:rFonts w:ascii="Arial" w:hAnsi="Arial" w:cs="Arial"/>
          <w:sz w:val="24"/>
          <w:szCs w:val="24"/>
        </w:rPr>
        <w:t xml:space="preserve">Assess → Plan → Procure → Monitor &amp; Evaluate. No proposal or decision will progress without evidence </w:t>
      </w:r>
      <w:r w:rsidR="00C71AF1">
        <w:rPr>
          <w:rFonts w:ascii="Arial" w:hAnsi="Arial" w:cs="Arial"/>
          <w:sz w:val="24"/>
          <w:szCs w:val="24"/>
        </w:rPr>
        <w:t>of</w:t>
      </w:r>
      <w:r w:rsidR="00B21FFC" w:rsidRPr="00B21FFC">
        <w:rPr>
          <w:rFonts w:ascii="Arial" w:hAnsi="Arial" w:cs="Arial"/>
          <w:sz w:val="24"/>
          <w:szCs w:val="24"/>
        </w:rPr>
        <w:t xml:space="preserve"> co-production and equality</w:t>
      </w:r>
      <w:r w:rsidR="00C71AF1">
        <w:rPr>
          <w:rFonts w:ascii="Arial" w:hAnsi="Arial" w:cs="Arial"/>
          <w:sz w:val="24"/>
          <w:szCs w:val="24"/>
        </w:rPr>
        <w:t xml:space="preserve"> standards and considerations</w:t>
      </w:r>
      <w:r w:rsidR="00B21FFC" w:rsidRPr="00B21FFC">
        <w:rPr>
          <w:rFonts w:ascii="Arial" w:hAnsi="Arial" w:cs="Arial"/>
          <w:sz w:val="24"/>
          <w:szCs w:val="24"/>
        </w:rPr>
        <w:t>.</w:t>
      </w:r>
    </w:p>
    <w:p w14:paraId="6541C41E" w14:textId="40A07DBB" w:rsidR="00B21FFC" w:rsidRPr="00B21FFC" w:rsidRDefault="00B21FFC" w:rsidP="000975E1">
      <w:pPr>
        <w:numPr>
          <w:ilvl w:val="0"/>
          <w:numId w:val="32"/>
        </w:numPr>
        <w:rPr>
          <w:rFonts w:ascii="Arial" w:hAnsi="Arial" w:cs="Arial"/>
          <w:sz w:val="24"/>
          <w:szCs w:val="24"/>
        </w:rPr>
      </w:pPr>
      <w:r w:rsidRPr="00192789">
        <w:rPr>
          <w:rFonts w:ascii="Arial" w:hAnsi="Arial" w:cs="Arial"/>
          <w:color w:val="7030A0"/>
          <w:sz w:val="24"/>
          <w:szCs w:val="24"/>
        </w:rPr>
        <w:t xml:space="preserve">Assess: </w:t>
      </w:r>
      <w:r w:rsidR="00A87DEC">
        <w:rPr>
          <w:rFonts w:ascii="Arial" w:hAnsi="Arial" w:cs="Arial"/>
          <w:sz w:val="24"/>
          <w:szCs w:val="24"/>
        </w:rPr>
        <w:t>co-</w:t>
      </w:r>
      <w:r w:rsidRPr="00B21FFC">
        <w:rPr>
          <w:rFonts w:ascii="Arial" w:hAnsi="Arial" w:cs="Arial"/>
          <w:sz w:val="24"/>
          <w:szCs w:val="24"/>
        </w:rPr>
        <w:t xml:space="preserve">define opportunities and </w:t>
      </w:r>
      <w:r w:rsidR="00A87DEC">
        <w:rPr>
          <w:rFonts w:ascii="Arial" w:hAnsi="Arial" w:cs="Arial"/>
          <w:sz w:val="24"/>
          <w:szCs w:val="24"/>
        </w:rPr>
        <w:t xml:space="preserve">the desired </w:t>
      </w:r>
      <w:r w:rsidRPr="00B21FFC">
        <w:rPr>
          <w:rFonts w:ascii="Arial" w:hAnsi="Arial" w:cs="Arial"/>
          <w:sz w:val="24"/>
          <w:szCs w:val="24"/>
        </w:rPr>
        <w:t>outcomes with lived-experience partners; co-sign the Case for Change.</w:t>
      </w:r>
    </w:p>
    <w:p w14:paraId="270DA132" w14:textId="0E09CA35" w:rsidR="00B21FFC" w:rsidRPr="00B21FFC" w:rsidRDefault="00B21FFC" w:rsidP="000975E1">
      <w:pPr>
        <w:numPr>
          <w:ilvl w:val="0"/>
          <w:numId w:val="32"/>
        </w:numPr>
        <w:rPr>
          <w:rFonts w:ascii="Arial" w:hAnsi="Arial" w:cs="Arial"/>
          <w:sz w:val="24"/>
          <w:szCs w:val="24"/>
        </w:rPr>
      </w:pPr>
      <w:r w:rsidRPr="00192789">
        <w:rPr>
          <w:rFonts w:ascii="Arial" w:hAnsi="Arial" w:cs="Arial"/>
          <w:color w:val="7030A0"/>
          <w:sz w:val="24"/>
          <w:szCs w:val="24"/>
        </w:rPr>
        <w:t xml:space="preserve">Plan: </w:t>
      </w:r>
      <w:r w:rsidR="00B517B9" w:rsidRPr="00B517B9">
        <w:rPr>
          <w:rFonts w:ascii="Arial" w:hAnsi="Arial" w:cs="Arial"/>
          <w:sz w:val="24"/>
          <w:szCs w:val="24"/>
          <w:lang w:val="en-US"/>
        </w:rPr>
        <w:t>co</w:t>
      </w:r>
      <w:r w:rsidR="00B517B9" w:rsidRPr="00B517B9">
        <w:rPr>
          <w:rFonts w:ascii="Arial" w:hAnsi="Arial" w:cs="Arial"/>
          <w:sz w:val="24"/>
          <w:szCs w:val="24"/>
          <w:lang w:val="en-US"/>
        </w:rPr>
        <w:noBreakHyphen/>
        <w:t xml:space="preserve">design the model, options appraisal and outcome measures; </w:t>
      </w:r>
      <w:r w:rsidR="00B517B9">
        <w:rPr>
          <w:rFonts w:ascii="Arial" w:hAnsi="Arial" w:cs="Arial"/>
          <w:sz w:val="24"/>
          <w:szCs w:val="24"/>
          <w:lang w:val="en-US"/>
        </w:rPr>
        <w:t xml:space="preserve">establish and </w:t>
      </w:r>
      <w:r w:rsidR="00B517B9" w:rsidRPr="00B517B9">
        <w:rPr>
          <w:rFonts w:ascii="Arial" w:hAnsi="Arial" w:cs="Arial"/>
          <w:sz w:val="24"/>
          <w:szCs w:val="24"/>
          <w:lang w:val="en-US"/>
        </w:rPr>
        <w:t>publish a co</w:t>
      </w:r>
      <w:r w:rsidR="00B517B9" w:rsidRPr="00B517B9">
        <w:rPr>
          <w:rFonts w:ascii="Arial" w:hAnsi="Arial" w:cs="Arial"/>
          <w:sz w:val="24"/>
          <w:szCs w:val="24"/>
          <w:lang w:val="en-US"/>
        </w:rPr>
        <w:noBreakHyphen/>
        <w:t>production log and equality impacts.</w:t>
      </w:r>
    </w:p>
    <w:p w14:paraId="50EDBD06" w14:textId="3E6F818B" w:rsidR="00B21FFC" w:rsidRPr="00B21FFC" w:rsidRDefault="00B21FFC" w:rsidP="000975E1">
      <w:pPr>
        <w:numPr>
          <w:ilvl w:val="0"/>
          <w:numId w:val="32"/>
        </w:numPr>
        <w:rPr>
          <w:rFonts w:ascii="Arial" w:hAnsi="Arial" w:cs="Arial"/>
          <w:sz w:val="24"/>
          <w:szCs w:val="24"/>
        </w:rPr>
      </w:pPr>
      <w:r w:rsidRPr="00192789">
        <w:rPr>
          <w:rFonts w:ascii="Arial" w:hAnsi="Arial" w:cs="Arial"/>
          <w:color w:val="7030A0"/>
          <w:sz w:val="24"/>
          <w:szCs w:val="24"/>
        </w:rPr>
        <w:t xml:space="preserve">Procure: </w:t>
      </w:r>
      <w:r w:rsidR="00882EFB" w:rsidRPr="00882EFB">
        <w:rPr>
          <w:rFonts w:ascii="Arial" w:hAnsi="Arial" w:cs="Arial"/>
          <w:sz w:val="24"/>
          <w:szCs w:val="24"/>
          <w:lang w:val="en-US"/>
        </w:rPr>
        <w:t>involve partners in market engagement; co</w:t>
      </w:r>
      <w:r w:rsidR="00882EFB" w:rsidRPr="00882EFB">
        <w:rPr>
          <w:rFonts w:ascii="Arial" w:hAnsi="Arial" w:cs="Arial"/>
          <w:sz w:val="24"/>
          <w:szCs w:val="24"/>
          <w:lang w:val="en-US"/>
        </w:rPr>
        <w:noBreakHyphen/>
        <w:t>write specifications and evaluation criteria; include partners as full panel members</w:t>
      </w:r>
      <w:r w:rsidRPr="00B21FFC">
        <w:rPr>
          <w:rFonts w:ascii="Arial" w:hAnsi="Arial" w:cs="Arial"/>
          <w:sz w:val="24"/>
          <w:szCs w:val="24"/>
        </w:rPr>
        <w:t xml:space="preserve"> (with training and reimbursement).</w:t>
      </w:r>
    </w:p>
    <w:p w14:paraId="4B79826B" w14:textId="65560D02" w:rsidR="00B21FFC" w:rsidRDefault="00B21FFC" w:rsidP="000975E1">
      <w:pPr>
        <w:numPr>
          <w:ilvl w:val="0"/>
          <w:numId w:val="32"/>
        </w:numPr>
        <w:rPr>
          <w:rFonts w:ascii="Arial" w:hAnsi="Arial" w:cs="Arial"/>
          <w:sz w:val="24"/>
          <w:szCs w:val="24"/>
        </w:rPr>
      </w:pPr>
      <w:r w:rsidRPr="00192789">
        <w:rPr>
          <w:rFonts w:ascii="Arial" w:hAnsi="Arial" w:cs="Arial"/>
          <w:color w:val="7030A0"/>
          <w:sz w:val="24"/>
          <w:szCs w:val="24"/>
        </w:rPr>
        <w:t xml:space="preserve">Monitor &amp; Evaluate: </w:t>
      </w:r>
      <w:r w:rsidR="00237BE8">
        <w:rPr>
          <w:rFonts w:ascii="Arial" w:hAnsi="Arial" w:cs="Arial"/>
          <w:sz w:val="24"/>
          <w:szCs w:val="24"/>
        </w:rPr>
        <w:t xml:space="preserve">build </w:t>
      </w:r>
      <w:r w:rsidRPr="00B21FFC">
        <w:rPr>
          <w:rFonts w:ascii="Arial" w:hAnsi="Arial" w:cs="Arial"/>
          <w:sz w:val="24"/>
          <w:szCs w:val="24"/>
        </w:rPr>
        <w:t>co-produced outcomes in contracts; co-lead learning reviews; publish “You said, we did” updates.</w:t>
      </w:r>
    </w:p>
    <w:p w14:paraId="2F45EC11" w14:textId="77777777" w:rsidR="00B21FFC" w:rsidRPr="00B21FFC" w:rsidRDefault="00B21FFC" w:rsidP="00B21FFC">
      <w:pPr>
        <w:ind w:left="720"/>
        <w:rPr>
          <w:rFonts w:ascii="Arial" w:hAnsi="Arial" w:cs="Arial"/>
          <w:sz w:val="24"/>
          <w:szCs w:val="24"/>
        </w:rPr>
      </w:pPr>
    </w:p>
    <w:p w14:paraId="36D68931" w14:textId="29FB81C4" w:rsidR="00B21FFC" w:rsidRPr="00B21FFC" w:rsidRDefault="00B21FFC" w:rsidP="005A0A68">
      <w:pPr>
        <w:pStyle w:val="Heading3"/>
        <w:numPr>
          <w:ilvl w:val="1"/>
          <w:numId w:val="35"/>
        </w:numPr>
      </w:pPr>
      <w:bookmarkStart w:id="14" w:name="_Toc209588588"/>
      <w:r w:rsidRPr="005A3C45">
        <w:t>Governance</w:t>
      </w:r>
      <w:r w:rsidR="00237BE8">
        <w:t xml:space="preserve">, decision rights </w:t>
      </w:r>
      <w:r w:rsidRPr="005A3C45">
        <w:t xml:space="preserve">and </w:t>
      </w:r>
      <w:r w:rsidR="00237BE8">
        <w:t>p</w:t>
      </w:r>
      <w:r w:rsidRPr="005A3C45">
        <w:t xml:space="preserve">rovider </w:t>
      </w:r>
      <w:r w:rsidR="00237BE8">
        <w:t>e</w:t>
      </w:r>
      <w:r w:rsidRPr="005A3C45">
        <w:t>xpectations</w:t>
      </w:r>
      <w:bookmarkEnd w:id="14"/>
    </w:p>
    <w:p w14:paraId="48622BCB" w14:textId="77777777" w:rsidR="0070406D" w:rsidRDefault="004D78E4" w:rsidP="00AB0CF9">
      <w:pPr>
        <w:rPr>
          <w:rFonts w:ascii="Arial" w:hAnsi="Arial" w:cs="Arial"/>
          <w:sz w:val="24"/>
          <w:szCs w:val="24"/>
          <w:lang w:val="en-US"/>
        </w:rPr>
      </w:pPr>
      <w:r w:rsidRPr="004D78E4">
        <w:rPr>
          <w:rFonts w:ascii="Arial" w:hAnsi="Arial" w:cs="Arial"/>
          <w:sz w:val="24"/>
          <w:szCs w:val="24"/>
          <w:lang w:val="en-US"/>
        </w:rPr>
        <w:t>Create a Lived</w:t>
      </w:r>
      <w:r w:rsidRPr="004D78E4">
        <w:rPr>
          <w:rFonts w:ascii="Arial" w:hAnsi="Arial" w:cs="Arial"/>
          <w:sz w:val="24"/>
          <w:szCs w:val="24"/>
          <w:lang w:val="en-US"/>
        </w:rPr>
        <w:noBreakHyphen/>
        <w:t>Experience Partnership Board with voting rights above defined thresholds, mirrored by a Cluster Co</w:t>
      </w:r>
      <w:r w:rsidRPr="004D78E4">
        <w:rPr>
          <w:rFonts w:ascii="Arial" w:hAnsi="Arial" w:cs="Arial"/>
          <w:sz w:val="24"/>
          <w:szCs w:val="24"/>
          <w:lang w:val="en-US"/>
        </w:rPr>
        <w:noBreakHyphen/>
        <w:t>production Council. Add a mandatory ‘co</w:t>
      </w:r>
      <w:r w:rsidRPr="004D78E4">
        <w:rPr>
          <w:rFonts w:ascii="Arial" w:hAnsi="Arial" w:cs="Arial"/>
          <w:sz w:val="24"/>
          <w:szCs w:val="24"/>
          <w:lang w:val="en-US"/>
        </w:rPr>
        <w:noBreakHyphen/>
        <w:t xml:space="preserve">production assurance’ section to all cover sheets. </w:t>
      </w:r>
    </w:p>
    <w:p w14:paraId="3594C231" w14:textId="6CC478FB" w:rsidR="00B21FFC" w:rsidRPr="00B21FFC" w:rsidRDefault="004D78E4" w:rsidP="00AB0CF9">
      <w:pPr>
        <w:rPr>
          <w:rFonts w:ascii="Arial" w:hAnsi="Arial" w:cs="Arial"/>
          <w:sz w:val="24"/>
          <w:szCs w:val="24"/>
        </w:rPr>
      </w:pPr>
      <w:r w:rsidRPr="004D78E4">
        <w:rPr>
          <w:rFonts w:ascii="Arial" w:hAnsi="Arial" w:cs="Arial"/>
          <w:sz w:val="24"/>
          <w:szCs w:val="24"/>
          <w:lang w:val="en-US"/>
        </w:rPr>
        <w:t>Require providers to evidence co</w:t>
      </w:r>
      <w:r w:rsidRPr="004D78E4">
        <w:rPr>
          <w:rFonts w:ascii="Arial" w:hAnsi="Arial" w:cs="Arial"/>
          <w:sz w:val="24"/>
          <w:szCs w:val="24"/>
          <w:lang w:val="en-US"/>
        </w:rPr>
        <w:noBreakHyphen/>
        <w:t>production (including reimbursement and equality practice) via contract quality schedules.</w:t>
      </w:r>
      <w:r w:rsidRPr="004D78E4">
        <w:rPr>
          <w:rFonts w:ascii="Arial" w:hAnsi="Arial" w:cs="Arial"/>
          <w:sz w:val="24"/>
          <w:szCs w:val="24"/>
        </w:rPr>
        <w:t> </w:t>
      </w:r>
    </w:p>
    <w:p w14:paraId="003A0C72" w14:textId="71A2755E" w:rsidR="00B21FFC" w:rsidRPr="00B21FFC" w:rsidRDefault="00B21FFC" w:rsidP="00B21FFC">
      <w:pPr>
        <w:pStyle w:val="Heading3"/>
      </w:pPr>
      <w:bookmarkStart w:id="15" w:name="_Toc209588589"/>
      <w:r>
        <w:lastRenderedPageBreak/>
        <w:t xml:space="preserve">7.2 </w:t>
      </w:r>
      <w:r w:rsidRPr="005A3C45">
        <w:t xml:space="preserve">Cluster-level </w:t>
      </w:r>
      <w:r w:rsidR="00346D79">
        <w:t>o</w:t>
      </w:r>
      <w:r w:rsidRPr="005A3C45">
        <w:t>pportunities</w:t>
      </w:r>
      <w:bookmarkEnd w:id="15"/>
      <w:r w:rsidRPr="005A3C45">
        <w:t xml:space="preserve"> </w:t>
      </w:r>
    </w:p>
    <w:p w14:paraId="63DFB5DF" w14:textId="79BB9259" w:rsidR="00346D79" w:rsidRDefault="00AB0CF9" w:rsidP="00C96857">
      <w:pPr>
        <w:rPr>
          <w:rFonts w:ascii="Arial" w:hAnsi="Arial" w:cs="Arial"/>
          <w:sz w:val="24"/>
          <w:szCs w:val="24"/>
        </w:rPr>
      </w:pPr>
      <w:r>
        <w:rPr>
          <w:rFonts w:ascii="Arial" w:hAnsi="Arial" w:cs="Arial"/>
          <w:sz w:val="24"/>
          <w:szCs w:val="24"/>
        </w:rPr>
        <w:t xml:space="preserve">As </w:t>
      </w:r>
      <w:r w:rsidR="00EE45E9">
        <w:rPr>
          <w:rFonts w:ascii="Arial" w:hAnsi="Arial" w:cs="Arial"/>
          <w:sz w:val="24"/>
          <w:szCs w:val="24"/>
        </w:rPr>
        <w:t xml:space="preserve">the cluster </w:t>
      </w:r>
      <w:r>
        <w:rPr>
          <w:rFonts w:ascii="Arial" w:hAnsi="Arial" w:cs="Arial"/>
          <w:sz w:val="24"/>
          <w:szCs w:val="24"/>
        </w:rPr>
        <w:t>mature</w:t>
      </w:r>
      <w:r w:rsidR="00EE45E9">
        <w:rPr>
          <w:rFonts w:ascii="Arial" w:hAnsi="Arial" w:cs="Arial"/>
          <w:sz w:val="24"/>
          <w:szCs w:val="24"/>
        </w:rPr>
        <w:t>s</w:t>
      </w:r>
      <w:r>
        <w:rPr>
          <w:rFonts w:ascii="Arial" w:hAnsi="Arial" w:cs="Arial"/>
          <w:sz w:val="24"/>
          <w:szCs w:val="24"/>
        </w:rPr>
        <w:t xml:space="preserve">, </w:t>
      </w:r>
      <w:r w:rsidR="000760AB">
        <w:rPr>
          <w:rFonts w:ascii="Arial" w:hAnsi="Arial" w:cs="Arial"/>
          <w:sz w:val="24"/>
          <w:szCs w:val="24"/>
        </w:rPr>
        <w:t>e</w:t>
      </w:r>
      <w:r w:rsidR="00346D79">
        <w:rPr>
          <w:rFonts w:ascii="Arial" w:hAnsi="Arial" w:cs="Arial"/>
          <w:sz w:val="24"/>
          <w:szCs w:val="24"/>
        </w:rPr>
        <w:t>stablish a c</w:t>
      </w:r>
      <w:r w:rsidR="00346D79" w:rsidRPr="00346D79">
        <w:rPr>
          <w:rFonts w:ascii="Arial" w:hAnsi="Arial" w:cs="Arial"/>
          <w:sz w:val="24"/>
          <w:szCs w:val="24"/>
        </w:rPr>
        <w:t>luster Co-production Delivery Group</w:t>
      </w:r>
      <w:r w:rsidR="000760AB">
        <w:rPr>
          <w:rFonts w:ascii="Arial" w:hAnsi="Arial" w:cs="Arial"/>
          <w:sz w:val="24"/>
          <w:szCs w:val="24"/>
        </w:rPr>
        <w:t xml:space="preserve"> (with lived and learned experience)</w:t>
      </w:r>
      <w:r w:rsidR="00346D79" w:rsidRPr="00346D79">
        <w:rPr>
          <w:rFonts w:ascii="Arial" w:hAnsi="Arial" w:cs="Arial"/>
          <w:sz w:val="24"/>
          <w:szCs w:val="24"/>
        </w:rPr>
        <w:t>, which will agree shared priorities and co</w:t>
      </w:r>
      <w:r w:rsidR="00A935F2">
        <w:rPr>
          <w:rFonts w:ascii="Arial" w:hAnsi="Arial" w:cs="Arial"/>
          <w:sz w:val="24"/>
          <w:szCs w:val="24"/>
        </w:rPr>
        <w:t>-</w:t>
      </w:r>
      <w:r w:rsidR="00346D79" w:rsidRPr="00346D79">
        <w:rPr>
          <w:rFonts w:ascii="Arial" w:hAnsi="Arial" w:cs="Arial"/>
          <w:sz w:val="24"/>
          <w:szCs w:val="24"/>
        </w:rPr>
        <w:t xml:space="preserve">ordinate activity across the </w:t>
      </w:r>
      <w:r w:rsidR="0070406D">
        <w:rPr>
          <w:rFonts w:ascii="Arial" w:hAnsi="Arial" w:cs="Arial"/>
          <w:sz w:val="24"/>
          <w:szCs w:val="24"/>
        </w:rPr>
        <w:t>cluster</w:t>
      </w:r>
      <w:r w:rsidR="00346D79" w:rsidRPr="00346D79">
        <w:rPr>
          <w:rFonts w:ascii="Arial" w:hAnsi="Arial" w:cs="Arial"/>
          <w:sz w:val="24"/>
          <w:szCs w:val="24"/>
        </w:rPr>
        <w:t>. Foundations such as a clear support and reimbursement offer will be established first, ensuring people with lived experience are resourced and enabled to participate fully before moving into more formal structures. Over time, common approaches to commissioning and assurance will be adopted to embed co-production consistently, while system-wide data and insights will be collated and shared to inform decision-making, strengthen accountability, and demonstrate the outcomes achieved.</w:t>
      </w:r>
    </w:p>
    <w:p w14:paraId="3036AD02" w14:textId="77777777" w:rsidR="0070406D" w:rsidRDefault="0070406D" w:rsidP="00D836D5">
      <w:pPr>
        <w:pStyle w:val="Heading2"/>
      </w:pPr>
    </w:p>
    <w:p w14:paraId="79586C39" w14:textId="620D3853" w:rsidR="00596F22" w:rsidRPr="00192789" w:rsidRDefault="00812D50" w:rsidP="00D836D5">
      <w:pPr>
        <w:pStyle w:val="Heading2"/>
        <w:rPr>
          <w:b w:val="0"/>
          <w:bCs/>
        </w:rPr>
      </w:pPr>
      <w:bookmarkStart w:id="16" w:name="_Toc209588590"/>
      <w:r w:rsidRPr="00192789">
        <w:rPr>
          <w:b w:val="0"/>
          <w:bCs/>
        </w:rPr>
        <w:t xml:space="preserve">8.0 </w:t>
      </w:r>
      <w:r w:rsidR="00596F22" w:rsidRPr="00192789">
        <w:rPr>
          <w:b w:val="0"/>
          <w:bCs/>
        </w:rPr>
        <w:t xml:space="preserve">Our </w:t>
      </w:r>
      <w:r w:rsidR="00C40823" w:rsidRPr="00192789">
        <w:rPr>
          <w:b w:val="0"/>
          <w:bCs/>
        </w:rPr>
        <w:t>a</w:t>
      </w:r>
      <w:r w:rsidR="00596F22" w:rsidRPr="00192789">
        <w:rPr>
          <w:b w:val="0"/>
          <w:bCs/>
        </w:rPr>
        <w:t>ction plan</w:t>
      </w:r>
      <w:bookmarkEnd w:id="16"/>
    </w:p>
    <w:p w14:paraId="2692FCE2" w14:textId="20B2DB6B" w:rsidR="00FB750C" w:rsidRDefault="000E32DF" w:rsidP="00D15F0E">
      <w:pPr>
        <w:spacing w:line="276" w:lineRule="auto"/>
        <w:rPr>
          <w:rFonts w:ascii="Arial" w:hAnsi="Arial" w:cs="Arial"/>
          <w:sz w:val="24"/>
          <w:szCs w:val="24"/>
        </w:rPr>
      </w:pPr>
      <w:r w:rsidRPr="000E32DF">
        <w:rPr>
          <w:rFonts w:ascii="Arial" w:hAnsi="Arial" w:cs="Arial"/>
          <w:sz w:val="24"/>
          <w:szCs w:val="24"/>
        </w:rPr>
        <w:t>To foster a culture of co-production across the ICB, we have identified eight priorities. Each priority outlines the outcome we want to achieve. A comprehensive delivery plan will underpin implementation, including timelines, responsibilities, and progress-tracking methods. The plan will be implemented in stages to ensure the right foundations are in plac</w:t>
      </w:r>
      <w:r>
        <w:rPr>
          <w:rFonts w:ascii="Arial" w:hAnsi="Arial" w:cs="Arial"/>
          <w:sz w:val="24"/>
          <w:szCs w:val="24"/>
        </w:rPr>
        <w:t>e. F</w:t>
      </w:r>
      <w:r w:rsidRPr="000E32DF">
        <w:rPr>
          <w:rFonts w:ascii="Arial" w:hAnsi="Arial" w:cs="Arial"/>
          <w:sz w:val="24"/>
          <w:szCs w:val="24"/>
        </w:rPr>
        <w:t>or example, securing reimbursement and funding arrangements early on</w:t>
      </w:r>
      <w:r>
        <w:rPr>
          <w:rFonts w:ascii="Arial" w:hAnsi="Arial" w:cs="Arial"/>
          <w:sz w:val="24"/>
          <w:szCs w:val="24"/>
        </w:rPr>
        <w:t xml:space="preserve">, </w:t>
      </w:r>
      <w:r w:rsidRPr="000E32DF">
        <w:rPr>
          <w:rFonts w:ascii="Arial" w:hAnsi="Arial" w:cs="Arial"/>
          <w:sz w:val="24"/>
          <w:szCs w:val="24"/>
        </w:rPr>
        <w:t>so that progress is both sustainable and achievable. Regular updates and learning cycles will inform continuous improvement.</w:t>
      </w:r>
    </w:p>
    <w:p w14:paraId="63382218" w14:textId="77777777" w:rsidR="000E32DF" w:rsidRPr="00AE62E8" w:rsidRDefault="000E32DF" w:rsidP="00D15F0E">
      <w:pPr>
        <w:spacing w:line="276" w:lineRule="auto"/>
        <w:rPr>
          <w:rFonts w:ascii="Arial" w:hAnsi="Arial" w:cs="Arial"/>
          <w:sz w:val="28"/>
          <w:szCs w:val="28"/>
        </w:rPr>
      </w:pPr>
    </w:p>
    <w:p w14:paraId="288AEA78" w14:textId="7B724D5A" w:rsidR="00D15F0E" w:rsidRPr="00AE62E8" w:rsidRDefault="00D15F0E" w:rsidP="00FF5411">
      <w:pPr>
        <w:pStyle w:val="Heading3"/>
        <w:rPr>
          <w:sz w:val="28"/>
          <w:szCs w:val="32"/>
        </w:rPr>
      </w:pPr>
      <w:bookmarkStart w:id="17" w:name="_Toc209588591"/>
      <w:r w:rsidRPr="00AE62E8">
        <w:rPr>
          <w:sz w:val="28"/>
          <w:szCs w:val="32"/>
        </w:rPr>
        <w:t xml:space="preserve">8.1. Design and </w:t>
      </w:r>
      <w:r w:rsidR="003B6036" w:rsidRPr="00AE62E8">
        <w:rPr>
          <w:sz w:val="28"/>
          <w:szCs w:val="32"/>
        </w:rPr>
        <w:t>s</w:t>
      </w:r>
      <w:r w:rsidRPr="00AE62E8">
        <w:rPr>
          <w:sz w:val="28"/>
          <w:szCs w:val="32"/>
        </w:rPr>
        <w:t xml:space="preserve">hare a </w:t>
      </w:r>
      <w:r w:rsidR="003B6036" w:rsidRPr="00AE62E8">
        <w:rPr>
          <w:sz w:val="28"/>
          <w:szCs w:val="32"/>
        </w:rPr>
        <w:t>c</w:t>
      </w:r>
      <w:r w:rsidRPr="00AE62E8">
        <w:rPr>
          <w:sz w:val="28"/>
          <w:szCs w:val="32"/>
        </w:rPr>
        <w:t xml:space="preserve">lear, </w:t>
      </w:r>
      <w:r w:rsidR="003B6036" w:rsidRPr="00AE62E8">
        <w:rPr>
          <w:sz w:val="28"/>
          <w:szCs w:val="32"/>
        </w:rPr>
        <w:t>v</w:t>
      </w:r>
      <w:r w:rsidRPr="00AE62E8">
        <w:rPr>
          <w:sz w:val="28"/>
          <w:szCs w:val="32"/>
        </w:rPr>
        <w:t xml:space="preserve">isual </w:t>
      </w:r>
      <w:r w:rsidR="003B6036" w:rsidRPr="00AE62E8">
        <w:rPr>
          <w:sz w:val="28"/>
          <w:szCs w:val="32"/>
        </w:rPr>
        <w:t>C</w:t>
      </w:r>
      <w:r w:rsidRPr="00AE62E8">
        <w:rPr>
          <w:sz w:val="28"/>
          <w:szCs w:val="32"/>
        </w:rPr>
        <w:t>o-</w:t>
      </w:r>
      <w:r w:rsidR="003B6036" w:rsidRPr="00AE62E8">
        <w:rPr>
          <w:sz w:val="28"/>
          <w:szCs w:val="32"/>
        </w:rPr>
        <w:t>p</w:t>
      </w:r>
      <w:r w:rsidRPr="00AE62E8">
        <w:rPr>
          <w:sz w:val="28"/>
          <w:szCs w:val="32"/>
        </w:rPr>
        <w:t xml:space="preserve">roduction </w:t>
      </w:r>
      <w:r w:rsidR="003B6036" w:rsidRPr="00AE62E8">
        <w:rPr>
          <w:sz w:val="28"/>
          <w:szCs w:val="32"/>
        </w:rPr>
        <w:t>f</w:t>
      </w:r>
      <w:r w:rsidRPr="00AE62E8">
        <w:rPr>
          <w:sz w:val="28"/>
          <w:szCs w:val="32"/>
        </w:rPr>
        <w:t>ramework</w:t>
      </w:r>
      <w:bookmarkEnd w:id="17"/>
    </w:p>
    <w:p w14:paraId="4CF79A95" w14:textId="71D3E557" w:rsidR="003A0F87" w:rsidRDefault="003A0F87" w:rsidP="003A0F87">
      <w:pPr>
        <w:rPr>
          <w:rFonts w:ascii="Arial" w:hAnsi="Arial" w:cs="Arial"/>
          <w:sz w:val="24"/>
          <w:szCs w:val="24"/>
        </w:rPr>
      </w:pPr>
      <w:r w:rsidRPr="00EB46F9">
        <w:rPr>
          <w:rFonts w:ascii="Arial" w:hAnsi="Arial" w:cs="Arial"/>
          <w:color w:val="7030A0"/>
          <w:sz w:val="24"/>
          <w:szCs w:val="24"/>
        </w:rPr>
        <w:t xml:space="preserve">Deliverable </w:t>
      </w:r>
      <w:r w:rsidR="00EB46F9" w:rsidRPr="00EB46F9">
        <w:rPr>
          <w:rFonts w:ascii="Arial" w:hAnsi="Arial" w:cs="Arial"/>
          <w:sz w:val="24"/>
          <w:szCs w:val="24"/>
        </w:rPr>
        <w:t>:</w:t>
      </w:r>
      <w:r w:rsidR="00EB46F9">
        <w:t xml:space="preserve"> </w:t>
      </w:r>
      <w:r w:rsidR="00EB46F9" w:rsidRPr="00D15F0E">
        <w:rPr>
          <w:rFonts w:ascii="Arial" w:hAnsi="Arial" w:cs="Arial"/>
          <w:sz w:val="24"/>
          <w:szCs w:val="24"/>
        </w:rPr>
        <w:t>Create a high-level, accessible co-production framework that brings together the shared definition</w:t>
      </w:r>
      <w:r w:rsidR="00EB46F9">
        <w:rPr>
          <w:rFonts w:ascii="Arial" w:hAnsi="Arial" w:cs="Arial"/>
          <w:sz w:val="24"/>
          <w:szCs w:val="24"/>
        </w:rPr>
        <w:t xml:space="preserve"> and what needs to be in place, the flower of participation highlighting what co-production is and how it is different from other participation approaches, the </w:t>
      </w:r>
      <w:r w:rsidR="00EB46F9" w:rsidRPr="00D15F0E">
        <w:rPr>
          <w:rFonts w:ascii="Arial" w:hAnsi="Arial" w:cs="Arial"/>
          <w:sz w:val="24"/>
          <w:szCs w:val="24"/>
        </w:rPr>
        <w:t>values, and principles in a clear and engaging format.</w:t>
      </w:r>
    </w:p>
    <w:p w14:paraId="0143F2E4" w14:textId="37E64827" w:rsidR="002368CE" w:rsidRPr="00AE62E8" w:rsidRDefault="00EB46F9" w:rsidP="00AE62E8">
      <w:r w:rsidRPr="00EB46F9">
        <w:rPr>
          <w:rFonts w:ascii="Arial" w:hAnsi="Arial" w:cs="Arial"/>
          <w:color w:val="7030A0"/>
          <w:sz w:val="24"/>
          <w:szCs w:val="24"/>
        </w:rPr>
        <w:t xml:space="preserve">Success indicator: </w:t>
      </w:r>
      <w:r w:rsidRPr="00D15F0E">
        <w:rPr>
          <w:rFonts w:ascii="Arial" w:hAnsi="Arial" w:cs="Arial"/>
          <w:sz w:val="24"/>
          <w:szCs w:val="24"/>
        </w:rPr>
        <w:t>A co-designed framework is developed and widely shared through a communications plan, with staff, partners, and people with lived experience referencing it consistently.</w:t>
      </w:r>
    </w:p>
    <w:p w14:paraId="65482996" w14:textId="77F441E7" w:rsidR="00D15F0E" w:rsidRPr="00AE62E8" w:rsidRDefault="00D15F0E" w:rsidP="00FF5411">
      <w:pPr>
        <w:pStyle w:val="Heading3"/>
        <w:rPr>
          <w:sz w:val="28"/>
          <w:szCs w:val="32"/>
        </w:rPr>
      </w:pPr>
      <w:bookmarkStart w:id="18" w:name="_Toc209588592"/>
      <w:r w:rsidRPr="00AE62E8">
        <w:rPr>
          <w:sz w:val="28"/>
          <w:szCs w:val="32"/>
        </w:rPr>
        <w:t xml:space="preserve">8.2. Empower and </w:t>
      </w:r>
      <w:r w:rsidR="003B6036" w:rsidRPr="00AE62E8">
        <w:rPr>
          <w:sz w:val="28"/>
          <w:szCs w:val="32"/>
        </w:rPr>
        <w:t>s</w:t>
      </w:r>
      <w:r w:rsidRPr="00AE62E8">
        <w:rPr>
          <w:sz w:val="28"/>
          <w:szCs w:val="32"/>
        </w:rPr>
        <w:t xml:space="preserve">upport </w:t>
      </w:r>
      <w:r w:rsidR="003B6036" w:rsidRPr="00AE62E8">
        <w:rPr>
          <w:sz w:val="28"/>
          <w:szCs w:val="32"/>
        </w:rPr>
        <w:t>l</w:t>
      </w:r>
      <w:r w:rsidRPr="00AE62E8">
        <w:rPr>
          <w:sz w:val="28"/>
          <w:szCs w:val="32"/>
        </w:rPr>
        <w:t xml:space="preserve">ived </w:t>
      </w:r>
      <w:r w:rsidR="003B6036" w:rsidRPr="00AE62E8">
        <w:rPr>
          <w:sz w:val="28"/>
          <w:szCs w:val="32"/>
        </w:rPr>
        <w:t>e</w:t>
      </w:r>
      <w:r w:rsidRPr="00AE62E8">
        <w:rPr>
          <w:sz w:val="28"/>
          <w:szCs w:val="32"/>
        </w:rPr>
        <w:t xml:space="preserve">xperience </w:t>
      </w:r>
      <w:r w:rsidR="003B6036" w:rsidRPr="00AE62E8">
        <w:rPr>
          <w:sz w:val="28"/>
          <w:szCs w:val="32"/>
        </w:rPr>
        <w:t>v</w:t>
      </w:r>
      <w:r w:rsidRPr="00AE62E8">
        <w:rPr>
          <w:sz w:val="28"/>
          <w:szCs w:val="32"/>
        </w:rPr>
        <w:t>oices</w:t>
      </w:r>
      <w:bookmarkEnd w:id="18"/>
    </w:p>
    <w:p w14:paraId="5687ECE8" w14:textId="4B95FF7F" w:rsidR="00AE62E8" w:rsidRDefault="00AE62E8" w:rsidP="00AE62E8">
      <w:pPr>
        <w:rPr>
          <w:rFonts w:ascii="Arial" w:hAnsi="Arial" w:cs="Arial"/>
        </w:rPr>
      </w:pPr>
      <w:r w:rsidRPr="00192789">
        <w:rPr>
          <w:rFonts w:ascii="Arial" w:hAnsi="Arial" w:cs="Arial"/>
          <w:color w:val="7030A0"/>
          <w:sz w:val="24"/>
          <w:szCs w:val="24"/>
        </w:rPr>
        <w:t>Deliverable</w:t>
      </w:r>
      <w:r>
        <w:rPr>
          <w:rFonts w:ascii="Arial" w:hAnsi="Arial" w:cs="Arial"/>
          <w:color w:val="7030A0"/>
          <w:sz w:val="24"/>
          <w:szCs w:val="24"/>
        </w:rPr>
        <w:t>:</w:t>
      </w:r>
      <w:r w:rsidRPr="00AE62E8">
        <w:rPr>
          <w:rFonts w:ascii="Arial" w:hAnsi="Arial" w:cs="Arial"/>
        </w:rPr>
        <w:t xml:space="preserve"> </w:t>
      </w:r>
      <w:r w:rsidRPr="00FF5411">
        <w:rPr>
          <w:rFonts w:ascii="Arial" w:hAnsi="Arial" w:cs="Arial"/>
        </w:rPr>
        <w:t xml:space="preserve">Establish consistent, equitable processes and support for people with lived experience — including reimbursement, practical resources, wellbeing and safeguarding support — ensuring their involvement is valued and sustainable. This foundation will be agreed and resourced </w:t>
      </w:r>
      <w:r w:rsidRPr="00FF5411">
        <w:rPr>
          <w:rStyle w:val="Strong"/>
          <w:rFonts w:ascii="Arial" w:eastAsiaTheme="majorEastAsia" w:hAnsi="Arial" w:cs="Arial"/>
          <w:b w:val="0"/>
          <w:bCs w:val="0"/>
        </w:rPr>
        <w:t>before progressing to formal panels, boards, or councils</w:t>
      </w:r>
      <w:r w:rsidRPr="00FF5411">
        <w:rPr>
          <w:rFonts w:ascii="Arial" w:hAnsi="Arial" w:cs="Arial"/>
        </w:rPr>
        <w:t>, ensuring readiness and sustainability.</w:t>
      </w:r>
    </w:p>
    <w:p w14:paraId="2932E514" w14:textId="46259BFA" w:rsidR="00AE62E8" w:rsidRPr="00AE62E8" w:rsidRDefault="00AE62E8" w:rsidP="00AE62E8">
      <w:pPr>
        <w:spacing w:line="276" w:lineRule="auto"/>
        <w:rPr>
          <w:rFonts w:ascii="Arial" w:hAnsi="Arial" w:cs="Arial"/>
          <w:sz w:val="24"/>
          <w:szCs w:val="24"/>
        </w:rPr>
      </w:pPr>
      <w:r w:rsidRPr="00192789">
        <w:rPr>
          <w:rFonts w:ascii="Arial" w:hAnsi="Arial" w:cs="Arial"/>
          <w:color w:val="7030A0"/>
          <w:sz w:val="24"/>
          <w:szCs w:val="24"/>
        </w:rPr>
        <w:t>Success Indicator</w:t>
      </w:r>
      <w:r>
        <w:rPr>
          <w:rFonts w:ascii="Arial" w:hAnsi="Arial" w:cs="Arial"/>
          <w:color w:val="7030A0"/>
          <w:sz w:val="24"/>
          <w:szCs w:val="24"/>
        </w:rPr>
        <w:t>:</w:t>
      </w:r>
      <w:r w:rsidRPr="00AE62E8">
        <w:rPr>
          <w:rFonts w:ascii="Arial" w:hAnsi="Arial" w:cs="Arial"/>
          <w:sz w:val="24"/>
          <w:szCs w:val="24"/>
        </w:rPr>
        <w:t xml:space="preserve"> </w:t>
      </w:r>
      <w:r>
        <w:rPr>
          <w:rFonts w:ascii="Arial" w:hAnsi="Arial" w:cs="Arial"/>
          <w:sz w:val="24"/>
          <w:szCs w:val="24"/>
        </w:rPr>
        <w:t>Year 1 – 2 - a</w:t>
      </w:r>
      <w:r w:rsidRPr="00A216E4">
        <w:rPr>
          <w:rFonts w:ascii="Arial" w:hAnsi="Arial" w:cs="Arial"/>
          <w:sz w:val="24"/>
          <w:szCs w:val="24"/>
        </w:rPr>
        <w:t xml:space="preserve"> single reimbursement and support policy is in place</w:t>
      </w:r>
      <w:r>
        <w:rPr>
          <w:rFonts w:ascii="Arial" w:hAnsi="Arial" w:cs="Arial"/>
          <w:sz w:val="24"/>
          <w:szCs w:val="24"/>
        </w:rPr>
        <w:t xml:space="preserve"> in the NNICB</w:t>
      </w:r>
      <w:r w:rsidRPr="00A216E4">
        <w:rPr>
          <w:rFonts w:ascii="Arial" w:hAnsi="Arial" w:cs="Arial"/>
          <w:sz w:val="24"/>
          <w:szCs w:val="24"/>
        </w:rPr>
        <w:t>; staff guidance is consistently applied; regular reviews and feedback loops drive continuous improvement.</w:t>
      </w:r>
    </w:p>
    <w:p w14:paraId="09B66B2B" w14:textId="208B0144" w:rsidR="00AE62E8" w:rsidRDefault="00AE62E8" w:rsidP="00AE62E8">
      <w:pPr>
        <w:rPr>
          <w:rFonts w:ascii="Arial" w:hAnsi="Arial" w:cs="Arial"/>
        </w:rPr>
      </w:pPr>
      <w:r w:rsidRPr="00610610">
        <w:rPr>
          <w:rFonts w:ascii="Arial" w:hAnsi="Arial" w:cs="Arial"/>
          <w:sz w:val="24"/>
          <w:szCs w:val="24"/>
        </w:rPr>
        <w:t>Year 2</w:t>
      </w:r>
      <w:r>
        <w:rPr>
          <w:rFonts w:ascii="Arial" w:hAnsi="Arial" w:cs="Arial"/>
          <w:sz w:val="24"/>
          <w:szCs w:val="24"/>
        </w:rPr>
        <w:t xml:space="preserve"> - 3</w:t>
      </w:r>
      <w:r w:rsidRPr="00610610">
        <w:rPr>
          <w:rFonts w:ascii="Arial" w:hAnsi="Arial" w:cs="Arial"/>
          <w:sz w:val="24"/>
          <w:szCs w:val="24"/>
        </w:rPr>
        <w:t xml:space="preserve"> – move towards a single </w:t>
      </w:r>
      <w:r w:rsidRPr="00A216E4">
        <w:rPr>
          <w:rFonts w:ascii="Arial" w:hAnsi="Arial" w:cs="Arial"/>
          <w:sz w:val="24"/>
          <w:szCs w:val="24"/>
        </w:rPr>
        <w:t xml:space="preserve">reimbursement and support policy </w:t>
      </w:r>
      <w:r>
        <w:rPr>
          <w:rFonts w:ascii="Arial" w:hAnsi="Arial" w:cs="Arial"/>
          <w:sz w:val="24"/>
          <w:szCs w:val="24"/>
        </w:rPr>
        <w:t>across the cluster.</w:t>
      </w:r>
    </w:p>
    <w:p w14:paraId="68661FA7" w14:textId="77777777" w:rsidR="00AE62E8" w:rsidRPr="00AE62E8" w:rsidRDefault="00AE62E8" w:rsidP="00AE62E8"/>
    <w:p w14:paraId="7031CE81" w14:textId="77777777" w:rsidR="00A464A4" w:rsidRPr="00A464A4" w:rsidRDefault="00A464A4" w:rsidP="0080258F">
      <w:pPr>
        <w:rPr>
          <w:rStyle w:val="Strong"/>
          <w:rFonts w:ascii="Arial" w:hAnsi="Arial" w:cs="Arial"/>
          <w:b w:val="0"/>
          <w:bCs w:val="0"/>
        </w:rPr>
      </w:pPr>
    </w:p>
    <w:p w14:paraId="49AC7A15" w14:textId="38BFBE9D" w:rsidR="00DB31D6" w:rsidRPr="00AE62E8" w:rsidRDefault="00D15F0E" w:rsidP="00DB31D6">
      <w:pPr>
        <w:pStyle w:val="Heading3"/>
        <w:rPr>
          <w:sz w:val="28"/>
          <w:szCs w:val="32"/>
        </w:rPr>
      </w:pPr>
      <w:bookmarkStart w:id="19" w:name="_Toc209588593"/>
      <w:r w:rsidRPr="00AE62E8">
        <w:rPr>
          <w:sz w:val="28"/>
          <w:szCs w:val="32"/>
        </w:rPr>
        <w:lastRenderedPageBreak/>
        <w:t xml:space="preserve">8.3. Strengthen </w:t>
      </w:r>
      <w:r w:rsidR="003B6036" w:rsidRPr="00AE62E8">
        <w:rPr>
          <w:sz w:val="28"/>
          <w:szCs w:val="32"/>
        </w:rPr>
        <w:t>s</w:t>
      </w:r>
      <w:r w:rsidRPr="00AE62E8">
        <w:rPr>
          <w:sz w:val="28"/>
          <w:szCs w:val="32"/>
        </w:rPr>
        <w:t xml:space="preserve">kills and </w:t>
      </w:r>
      <w:r w:rsidR="003B6036" w:rsidRPr="00AE62E8">
        <w:rPr>
          <w:sz w:val="28"/>
          <w:szCs w:val="32"/>
        </w:rPr>
        <w:t>e</w:t>
      </w:r>
      <w:r w:rsidRPr="00AE62E8">
        <w:rPr>
          <w:sz w:val="28"/>
          <w:szCs w:val="32"/>
        </w:rPr>
        <w:t>mbed Co-</w:t>
      </w:r>
      <w:r w:rsidR="003B6036" w:rsidRPr="00AE62E8">
        <w:rPr>
          <w:sz w:val="28"/>
          <w:szCs w:val="32"/>
        </w:rPr>
        <w:t>p</w:t>
      </w:r>
      <w:r w:rsidRPr="00AE62E8">
        <w:rPr>
          <w:sz w:val="28"/>
          <w:szCs w:val="32"/>
        </w:rPr>
        <w:t xml:space="preserve">roduction </w:t>
      </w:r>
      <w:r w:rsidR="003B6036" w:rsidRPr="00AE62E8">
        <w:rPr>
          <w:sz w:val="28"/>
          <w:szCs w:val="32"/>
        </w:rPr>
        <w:t>t</w:t>
      </w:r>
      <w:r w:rsidRPr="00AE62E8">
        <w:rPr>
          <w:sz w:val="28"/>
          <w:szCs w:val="32"/>
        </w:rPr>
        <w:t>ools</w:t>
      </w:r>
      <w:bookmarkEnd w:id="19"/>
    </w:p>
    <w:p w14:paraId="6DA52632" w14:textId="2A23EA83" w:rsidR="00AE62E8" w:rsidRPr="00AE62E8" w:rsidRDefault="00AE62E8" w:rsidP="00AE62E8">
      <w:pPr>
        <w:rPr>
          <w:rFonts w:ascii="Arial" w:hAnsi="Arial" w:cs="Arial"/>
          <w:sz w:val="24"/>
          <w:szCs w:val="24"/>
        </w:rPr>
      </w:pPr>
      <w:r w:rsidRPr="00AE62E8">
        <w:rPr>
          <w:rFonts w:ascii="Arial" w:hAnsi="Arial" w:cs="Arial"/>
          <w:color w:val="7030A0"/>
          <w:sz w:val="24"/>
          <w:szCs w:val="24"/>
        </w:rPr>
        <w:t>Deliverable:</w:t>
      </w:r>
      <w:r w:rsidRPr="00AE62E8">
        <w:rPr>
          <w:rFonts w:ascii="Arial" w:hAnsi="Arial" w:cs="Arial"/>
        </w:rPr>
        <w:t xml:space="preserve"> </w:t>
      </w:r>
      <w:r w:rsidRPr="00AE62E8">
        <w:rPr>
          <w:rFonts w:ascii="Arial" w:hAnsi="Arial" w:cs="Arial"/>
          <w:sz w:val="24"/>
          <w:szCs w:val="24"/>
        </w:rPr>
        <w:t>Continue to build and improve on our co-production toolkit and learning resources to enhance skills, boost confidence, and ensure consistency in practice — including commissioning capability and joint training.</w:t>
      </w:r>
    </w:p>
    <w:p w14:paraId="031867D9" w14:textId="30601D24" w:rsidR="00DB31D6" w:rsidRPr="00AE62E8" w:rsidRDefault="00AE62E8" w:rsidP="00AE62E8">
      <w:pPr>
        <w:rPr>
          <w:color w:val="7030A0"/>
        </w:rPr>
      </w:pPr>
      <w:r w:rsidRPr="00AE62E8">
        <w:rPr>
          <w:rFonts w:ascii="Arial" w:hAnsi="Arial" w:cs="Arial"/>
          <w:color w:val="7030A0"/>
          <w:sz w:val="24"/>
          <w:szCs w:val="24"/>
        </w:rPr>
        <w:t>Success Indicator</w:t>
      </w:r>
      <w:r>
        <w:rPr>
          <w:rFonts w:ascii="Arial" w:hAnsi="Arial" w:cs="Arial"/>
          <w:color w:val="7030A0"/>
          <w:sz w:val="24"/>
          <w:szCs w:val="24"/>
        </w:rPr>
        <w:t>:</w:t>
      </w:r>
      <w:r w:rsidRPr="00AE62E8">
        <w:rPr>
          <w:rFonts w:ascii="Arial" w:hAnsi="Arial" w:cs="Arial"/>
          <w:sz w:val="24"/>
          <w:szCs w:val="24"/>
        </w:rPr>
        <w:t xml:space="preserve"> </w:t>
      </w:r>
      <w:r w:rsidRPr="00D15F0E">
        <w:rPr>
          <w:rFonts w:ascii="Arial" w:hAnsi="Arial" w:cs="Arial"/>
          <w:sz w:val="24"/>
          <w:szCs w:val="24"/>
        </w:rPr>
        <w:t>Staff and partners demonstrate increased competence; co-production is proactively embedded into commissioning models; more staff engage as part of their core roles.</w:t>
      </w:r>
    </w:p>
    <w:p w14:paraId="04AF6680" w14:textId="41F6F504" w:rsidR="00FB750C" w:rsidRDefault="00D15F0E" w:rsidP="00FB750C">
      <w:pPr>
        <w:pStyle w:val="Heading3"/>
        <w:rPr>
          <w:rFonts w:cs="Arial"/>
          <w:sz w:val="28"/>
        </w:rPr>
      </w:pPr>
      <w:bookmarkStart w:id="20" w:name="_Toc209588594"/>
      <w:r w:rsidRPr="00AE62E8">
        <w:rPr>
          <w:sz w:val="28"/>
          <w:szCs w:val="32"/>
        </w:rPr>
        <w:t>8.4. Establish a Co-</w:t>
      </w:r>
      <w:r w:rsidR="003B6036" w:rsidRPr="00AE62E8">
        <w:rPr>
          <w:sz w:val="28"/>
          <w:szCs w:val="32"/>
        </w:rPr>
        <w:t>p</w:t>
      </w:r>
      <w:r w:rsidRPr="00AE62E8">
        <w:rPr>
          <w:sz w:val="28"/>
          <w:szCs w:val="32"/>
        </w:rPr>
        <w:t xml:space="preserve">roduction </w:t>
      </w:r>
      <w:r w:rsidR="003B6036" w:rsidRPr="00AE62E8">
        <w:rPr>
          <w:sz w:val="28"/>
          <w:szCs w:val="32"/>
        </w:rPr>
        <w:t>n</w:t>
      </w:r>
      <w:r w:rsidRPr="00AE62E8">
        <w:rPr>
          <w:sz w:val="28"/>
          <w:szCs w:val="32"/>
        </w:rPr>
        <w:t>etwork</w:t>
      </w:r>
      <w:bookmarkEnd w:id="20"/>
      <w:r w:rsidRPr="00AE62E8">
        <w:rPr>
          <w:rFonts w:cs="Arial"/>
          <w:sz w:val="28"/>
        </w:rPr>
        <w:t xml:space="preserve"> </w:t>
      </w:r>
    </w:p>
    <w:p w14:paraId="5D946C53" w14:textId="79F2097C" w:rsidR="00AE62E8" w:rsidRDefault="00AE62E8" w:rsidP="00AE62E8">
      <w:pPr>
        <w:rPr>
          <w:rFonts w:ascii="Arial" w:hAnsi="Arial" w:cs="Arial"/>
          <w:sz w:val="24"/>
          <w:szCs w:val="24"/>
        </w:rPr>
      </w:pPr>
      <w:r w:rsidRPr="00AE62E8">
        <w:rPr>
          <w:rFonts w:ascii="Arial" w:hAnsi="Arial" w:cs="Arial"/>
          <w:color w:val="7030A0"/>
          <w:sz w:val="24"/>
          <w:szCs w:val="24"/>
        </w:rPr>
        <w:t>Deliverable</w:t>
      </w:r>
      <w:r>
        <w:rPr>
          <w:rFonts w:ascii="Arial" w:hAnsi="Arial" w:cs="Arial"/>
          <w:color w:val="7030A0"/>
          <w:sz w:val="24"/>
          <w:szCs w:val="24"/>
        </w:rPr>
        <w:t xml:space="preserve">: </w:t>
      </w:r>
      <w:r w:rsidRPr="00D15F0E">
        <w:rPr>
          <w:rFonts w:ascii="Arial" w:hAnsi="Arial" w:cs="Arial"/>
          <w:sz w:val="24"/>
          <w:szCs w:val="24"/>
        </w:rPr>
        <w:t>Establish a Co-production Network and Champions to connect people, share learning, and lead by example across the ICB and wider system.</w:t>
      </w:r>
    </w:p>
    <w:p w14:paraId="6B98E81E" w14:textId="724ABD20" w:rsidR="00DB31D6" w:rsidRPr="00AE62E8" w:rsidRDefault="00AE62E8" w:rsidP="00AE62E8">
      <w:pPr>
        <w:rPr>
          <w:color w:val="7030A0"/>
        </w:rPr>
      </w:pPr>
      <w:r w:rsidRPr="00AE62E8">
        <w:rPr>
          <w:rFonts w:ascii="Arial" w:hAnsi="Arial" w:cs="Arial"/>
          <w:color w:val="7030A0"/>
          <w:sz w:val="24"/>
          <w:szCs w:val="24"/>
        </w:rPr>
        <w:t>Success Indicator</w:t>
      </w:r>
      <w:r>
        <w:rPr>
          <w:rFonts w:ascii="Arial" w:hAnsi="Arial" w:cs="Arial"/>
          <w:color w:val="7030A0"/>
          <w:sz w:val="24"/>
          <w:szCs w:val="24"/>
        </w:rPr>
        <w:t>:</w:t>
      </w:r>
      <w:r w:rsidRPr="00AE62E8">
        <w:rPr>
          <w:rFonts w:ascii="Arial" w:hAnsi="Arial" w:cs="Arial"/>
          <w:sz w:val="24"/>
          <w:szCs w:val="24"/>
        </w:rPr>
        <w:t xml:space="preserve"> </w:t>
      </w:r>
      <w:r w:rsidRPr="00D15F0E">
        <w:rPr>
          <w:rFonts w:ascii="Arial" w:hAnsi="Arial" w:cs="Arial"/>
          <w:sz w:val="24"/>
          <w:szCs w:val="24"/>
        </w:rPr>
        <w:t>A vibrant, active network is in place, with Champions visibly influencing co-production and collaborating with existing Experts by Experience groups.</w:t>
      </w:r>
    </w:p>
    <w:p w14:paraId="78C620F9" w14:textId="153C3EC0" w:rsidR="00D15F0E" w:rsidRDefault="00D15F0E" w:rsidP="000C5ED4">
      <w:pPr>
        <w:pStyle w:val="Heading3"/>
        <w:rPr>
          <w:sz w:val="28"/>
          <w:szCs w:val="32"/>
        </w:rPr>
      </w:pPr>
      <w:bookmarkStart w:id="21" w:name="_Toc209588595"/>
      <w:r w:rsidRPr="00AE62E8">
        <w:rPr>
          <w:sz w:val="28"/>
          <w:szCs w:val="32"/>
        </w:rPr>
        <w:t xml:space="preserve">8.5. Lead </w:t>
      </w:r>
      <w:r w:rsidR="003B6036" w:rsidRPr="00AE62E8">
        <w:rPr>
          <w:sz w:val="28"/>
          <w:szCs w:val="32"/>
        </w:rPr>
        <w:t>c</w:t>
      </w:r>
      <w:r w:rsidRPr="00AE62E8">
        <w:rPr>
          <w:sz w:val="28"/>
          <w:szCs w:val="32"/>
        </w:rPr>
        <w:t xml:space="preserve">ulture </w:t>
      </w:r>
      <w:r w:rsidR="003B6036" w:rsidRPr="00AE62E8">
        <w:rPr>
          <w:sz w:val="28"/>
          <w:szCs w:val="32"/>
        </w:rPr>
        <w:t>c</w:t>
      </w:r>
      <w:r w:rsidRPr="00AE62E8">
        <w:rPr>
          <w:sz w:val="28"/>
          <w:szCs w:val="32"/>
        </w:rPr>
        <w:t xml:space="preserve">hange </w:t>
      </w:r>
      <w:r w:rsidR="003B6036" w:rsidRPr="00AE62E8">
        <w:rPr>
          <w:sz w:val="28"/>
          <w:szCs w:val="32"/>
        </w:rPr>
        <w:t>t</w:t>
      </w:r>
      <w:r w:rsidRPr="00AE62E8">
        <w:rPr>
          <w:sz w:val="28"/>
          <w:szCs w:val="32"/>
        </w:rPr>
        <w:t>hrough Co-</w:t>
      </w:r>
      <w:r w:rsidR="003B6036" w:rsidRPr="00AE62E8">
        <w:rPr>
          <w:sz w:val="28"/>
          <w:szCs w:val="32"/>
        </w:rPr>
        <w:t>p</w:t>
      </w:r>
      <w:r w:rsidRPr="00AE62E8">
        <w:rPr>
          <w:sz w:val="28"/>
          <w:szCs w:val="32"/>
        </w:rPr>
        <w:t>roduction</w:t>
      </w:r>
      <w:bookmarkEnd w:id="21"/>
    </w:p>
    <w:p w14:paraId="2FEFC352" w14:textId="699222D2" w:rsidR="00AE62E8" w:rsidRDefault="00AE62E8" w:rsidP="00AE62E8">
      <w:pPr>
        <w:rPr>
          <w:rFonts w:ascii="Arial" w:hAnsi="Arial" w:cs="Arial"/>
          <w:sz w:val="24"/>
          <w:szCs w:val="24"/>
        </w:rPr>
      </w:pPr>
      <w:r w:rsidRPr="00AE62E8">
        <w:rPr>
          <w:rFonts w:ascii="Arial" w:hAnsi="Arial" w:cs="Arial"/>
          <w:color w:val="7030A0"/>
          <w:sz w:val="24"/>
          <w:szCs w:val="24"/>
        </w:rPr>
        <w:t>Deliverable:</w:t>
      </w:r>
      <w:r w:rsidRPr="00AE62E8">
        <w:rPr>
          <w:rFonts w:ascii="Arial" w:hAnsi="Arial" w:cs="Arial"/>
          <w:sz w:val="24"/>
          <w:szCs w:val="24"/>
        </w:rPr>
        <w:t xml:space="preserve"> </w:t>
      </w:r>
      <w:r w:rsidRPr="00D15F0E">
        <w:rPr>
          <w:rFonts w:ascii="Arial" w:hAnsi="Arial" w:cs="Arial"/>
          <w:sz w:val="24"/>
          <w:szCs w:val="24"/>
        </w:rPr>
        <w:t xml:space="preserve">Support culture change by embedding co-production values into leadership, </w:t>
      </w:r>
      <w:r>
        <w:rPr>
          <w:rFonts w:ascii="Arial" w:hAnsi="Arial" w:cs="Arial"/>
          <w:sz w:val="24"/>
          <w:szCs w:val="24"/>
        </w:rPr>
        <w:t xml:space="preserve">training, </w:t>
      </w:r>
      <w:r w:rsidRPr="00D15F0E">
        <w:rPr>
          <w:rFonts w:ascii="Arial" w:hAnsi="Arial" w:cs="Arial"/>
          <w:sz w:val="24"/>
          <w:szCs w:val="24"/>
        </w:rPr>
        <w:t>governance, behaviours, and commissioning decision-making.</w:t>
      </w:r>
    </w:p>
    <w:p w14:paraId="7CCFB0F6" w14:textId="0F7D6CD0" w:rsidR="00DB31D6" w:rsidRPr="00AE62E8" w:rsidRDefault="00AE62E8" w:rsidP="00AE62E8">
      <w:pPr>
        <w:rPr>
          <w:color w:val="7030A0"/>
        </w:rPr>
      </w:pPr>
      <w:r w:rsidRPr="00AE62E8">
        <w:rPr>
          <w:rFonts w:ascii="Arial" w:hAnsi="Arial" w:cs="Arial"/>
          <w:color w:val="7030A0"/>
          <w:sz w:val="24"/>
          <w:szCs w:val="24"/>
        </w:rPr>
        <w:t>Success Indicator</w:t>
      </w:r>
      <w:r>
        <w:rPr>
          <w:rFonts w:ascii="Arial" w:hAnsi="Arial" w:cs="Arial"/>
          <w:color w:val="7030A0"/>
          <w:sz w:val="24"/>
          <w:szCs w:val="24"/>
        </w:rPr>
        <w:t>:</w:t>
      </w:r>
      <w:r w:rsidRPr="00AE62E8">
        <w:rPr>
          <w:rFonts w:ascii="Arial" w:hAnsi="Arial" w:cs="Arial"/>
          <w:sz w:val="24"/>
          <w:szCs w:val="24"/>
        </w:rPr>
        <w:t xml:space="preserve"> </w:t>
      </w:r>
      <w:r w:rsidRPr="00D15F0E">
        <w:rPr>
          <w:rFonts w:ascii="Arial" w:hAnsi="Arial" w:cs="Arial"/>
          <w:sz w:val="24"/>
          <w:szCs w:val="24"/>
        </w:rPr>
        <w:t>Senior leaders and commissioners champion and co-lead co-production; lived experience is represented on governance boards and procurement panels; behaviours reflect shared power and respect.</w:t>
      </w:r>
    </w:p>
    <w:p w14:paraId="7E4396FE" w14:textId="33C1369E" w:rsidR="00FB750C" w:rsidRDefault="00D15F0E" w:rsidP="000C5ED4">
      <w:pPr>
        <w:pStyle w:val="Heading3"/>
        <w:rPr>
          <w:rFonts w:cs="Arial"/>
          <w:sz w:val="28"/>
        </w:rPr>
      </w:pPr>
      <w:bookmarkStart w:id="22" w:name="_Toc209588596"/>
      <w:r w:rsidRPr="00AE62E8">
        <w:rPr>
          <w:sz w:val="28"/>
          <w:szCs w:val="32"/>
        </w:rPr>
        <w:t xml:space="preserve">8.6. Measure </w:t>
      </w:r>
      <w:r w:rsidR="003B6036" w:rsidRPr="00AE62E8">
        <w:rPr>
          <w:sz w:val="28"/>
          <w:szCs w:val="32"/>
        </w:rPr>
        <w:t>i</w:t>
      </w:r>
      <w:r w:rsidRPr="00AE62E8">
        <w:rPr>
          <w:sz w:val="28"/>
          <w:szCs w:val="32"/>
        </w:rPr>
        <w:t xml:space="preserve">mpact and </w:t>
      </w:r>
      <w:r w:rsidR="003B6036" w:rsidRPr="00AE62E8">
        <w:rPr>
          <w:sz w:val="28"/>
          <w:szCs w:val="32"/>
        </w:rPr>
        <w:t>d</w:t>
      </w:r>
      <w:r w:rsidRPr="00AE62E8">
        <w:rPr>
          <w:sz w:val="28"/>
          <w:szCs w:val="32"/>
        </w:rPr>
        <w:t xml:space="preserve">rive </w:t>
      </w:r>
      <w:r w:rsidR="003B6036" w:rsidRPr="00AE62E8">
        <w:rPr>
          <w:sz w:val="28"/>
          <w:szCs w:val="32"/>
        </w:rPr>
        <w:t>c</w:t>
      </w:r>
      <w:r w:rsidRPr="00AE62E8">
        <w:rPr>
          <w:sz w:val="28"/>
          <w:szCs w:val="32"/>
        </w:rPr>
        <w:t>ontinuous</w:t>
      </w:r>
      <w:r w:rsidR="003B6036" w:rsidRPr="00AE62E8">
        <w:rPr>
          <w:sz w:val="28"/>
          <w:szCs w:val="32"/>
        </w:rPr>
        <w:t xml:space="preserve"> i</w:t>
      </w:r>
      <w:r w:rsidRPr="00AE62E8">
        <w:rPr>
          <w:sz w:val="28"/>
          <w:szCs w:val="32"/>
        </w:rPr>
        <w:t>mprovement</w:t>
      </w:r>
      <w:bookmarkEnd w:id="22"/>
      <w:r w:rsidRPr="00AE62E8">
        <w:rPr>
          <w:rFonts w:cs="Arial"/>
          <w:sz w:val="28"/>
        </w:rPr>
        <w:t xml:space="preserve"> </w:t>
      </w:r>
    </w:p>
    <w:p w14:paraId="5183B714" w14:textId="1FD6770A" w:rsidR="00AE62E8" w:rsidRDefault="00AE62E8" w:rsidP="00AE62E8">
      <w:pPr>
        <w:rPr>
          <w:rFonts w:ascii="Arial" w:hAnsi="Arial" w:cs="Arial"/>
          <w:sz w:val="24"/>
          <w:szCs w:val="24"/>
        </w:rPr>
      </w:pPr>
      <w:r w:rsidRPr="00AE62E8">
        <w:rPr>
          <w:rFonts w:ascii="Arial" w:hAnsi="Arial" w:cs="Arial"/>
          <w:color w:val="7030A0"/>
          <w:sz w:val="24"/>
          <w:szCs w:val="24"/>
        </w:rPr>
        <w:t>Deliverable:</w:t>
      </w:r>
      <w:r w:rsidRPr="00AE62E8">
        <w:rPr>
          <w:rFonts w:ascii="Arial" w:hAnsi="Arial" w:cs="Arial"/>
          <w:sz w:val="24"/>
          <w:szCs w:val="24"/>
        </w:rPr>
        <w:t xml:space="preserve"> </w:t>
      </w:r>
      <w:r w:rsidRPr="00D15F0E">
        <w:rPr>
          <w:rFonts w:ascii="Arial" w:hAnsi="Arial" w:cs="Arial"/>
          <w:sz w:val="24"/>
          <w:szCs w:val="24"/>
        </w:rPr>
        <w:t>Measure the impact of co-production to demonstrate value, reduce duplication, and ensure accountability — using data and dashboards co-designed with lived-experience partners.</w:t>
      </w:r>
    </w:p>
    <w:p w14:paraId="5AEC9FC5" w14:textId="13EDD19D" w:rsidR="00367663" w:rsidRPr="00AE62E8" w:rsidRDefault="00AE62E8" w:rsidP="00AE62E8">
      <w:pPr>
        <w:rPr>
          <w:color w:val="7030A0"/>
        </w:rPr>
      </w:pPr>
      <w:r w:rsidRPr="00AE62E8">
        <w:rPr>
          <w:rFonts w:ascii="Arial" w:hAnsi="Arial" w:cs="Arial"/>
          <w:color w:val="7030A0"/>
          <w:sz w:val="24"/>
          <w:szCs w:val="24"/>
        </w:rPr>
        <w:t>Success Indicator:</w:t>
      </w:r>
      <w:r w:rsidRPr="00AE62E8">
        <w:rPr>
          <w:rFonts w:ascii="Arial" w:hAnsi="Arial" w:cs="Arial"/>
          <w:sz w:val="24"/>
          <w:szCs w:val="24"/>
        </w:rPr>
        <w:t xml:space="preserve"> </w:t>
      </w:r>
      <w:r w:rsidRPr="00D15F0E">
        <w:rPr>
          <w:rFonts w:ascii="Arial" w:hAnsi="Arial" w:cs="Arial"/>
          <w:sz w:val="24"/>
          <w:szCs w:val="24"/>
        </w:rPr>
        <w:t>Regular reporting and feedback mechanisms show where co-production occurs, what changes it drives, and the outcomes achieved, without creating question fatigue.</w:t>
      </w:r>
    </w:p>
    <w:p w14:paraId="52A059F4" w14:textId="3610F5BB" w:rsidR="00FB750C" w:rsidRDefault="00D15F0E" w:rsidP="000C5ED4">
      <w:pPr>
        <w:pStyle w:val="Heading3"/>
        <w:rPr>
          <w:rFonts w:cs="Arial"/>
          <w:sz w:val="28"/>
        </w:rPr>
      </w:pPr>
      <w:bookmarkStart w:id="23" w:name="_Toc209588597"/>
      <w:r w:rsidRPr="00AE62E8">
        <w:rPr>
          <w:sz w:val="28"/>
          <w:szCs w:val="32"/>
        </w:rPr>
        <w:t xml:space="preserve">8.7. Embed Co-Production in </w:t>
      </w:r>
      <w:r w:rsidR="003B6036" w:rsidRPr="00AE62E8">
        <w:rPr>
          <w:sz w:val="28"/>
          <w:szCs w:val="32"/>
        </w:rPr>
        <w:t>G</w:t>
      </w:r>
      <w:r w:rsidRPr="00AE62E8">
        <w:rPr>
          <w:sz w:val="28"/>
          <w:szCs w:val="32"/>
        </w:rPr>
        <w:t>overnance and Commissioning</w:t>
      </w:r>
      <w:bookmarkEnd w:id="23"/>
      <w:r w:rsidRPr="00AE62E8">
        <w:rPr>
          <w:rFonts w:cs="Arial"/>
          <w:sz w:val="28"/>
        </w:rPr>
        <w:t xml:space="preserve"> </w:t>
      </w:r>
    </w:p>
    <w:p w14:paraId="5B3A9419" w14:textId="58904E45" w:rsidR="00AE62E8" w:rsidRDefault="00AE62E8" w:rsidP="00AE62E8">
      <w:pPr>
        <w:rPr>
          <w:rFonts w:ascii="Arial" w:hAnsi="Arial" w:cs="Arial"/>
          <w:sz w:val="24"/>
          <w:szCs w:val="24"/>
        </w:rPr>
      </w:pPr>
      <w:r w:rsidRPr="00AE62E8">
        <w:rPr>
          <w:rFonts w:ascii="Arial" w:hAnsi="Arial" w:cs="Arial"/>
          <w:color w:val="7030A0"/>
          <w:sz w:val="24"/>
          <w:szCs w:val="24"/>
        </w:rPr>
        <w:t xml:space="preserve">Deliverable: </w:t>
      </w:r>
      <w:r w:rsidRPr="00D15F0E">
        <w:rPr>
          <w:rFonts w:ascii="Arial" w:hAnsi="Arial" w:cs="Arial"/>
          <w:sz w:val="24"/>
          <w:szCs w:val="24"/>
        </w:rPr>
        <w:t>Ensure co-production is firmly embedded in governance structures and commissioning processes. This includes lived-experience partners as full members of procurement panels, contract reviews, and assurance forums.</w:t>
      </w:r>
    </w:p>
    <w:p w14:paraId="1F8B8681" w14:textId="35737740" w:rsidR="004D7576" w:rsidRPr="00AE62E8" w:rsidRDefault="00AE62E8" w:rsidP="00AE62E8">
      <w:pPr>
        <w:rPr>
          <w:color w:val="7030A0"/>
        </w:rPr>
      </w:pPr>
      <w:r w:rsidRPr="00AE62E8">
        <w:rPr>
          <w:rFonts w:ascii="Arial" w:hAnsi="Arial" w:cs="Arial"/>
          <w:color w:val="7030A0"/>
          <w:sz w:val="24"/>
          <w:szCs w:val="24"/>
        </w:rPr>
        <w:t>Success Indicator:</w:t>
      </w:r>
      <w:r w:rsidRPr="00AE62E8">
        <w:rPr>
          <w:rFonts w:ascii="Arial" w:hAnsi="Arial" w:cs="Arial"/>
          <w:sz w:val="24"/>
          <w:szCs w:val="24"/>
        </w:rPr>
        <w:t xml:space="preserve"> </w:t>
      </w:r>
      <w:r w:rsidRPr="00D15F0E">
        <w:rPr>
          <w:rFonts w:ascii="Arial" w:hAnsi="Arial" w:cs="Arial"/>
          <w:sz w:val="24"/>
          <w:szCs w:val="24"/>
        </w:rPr>
        <w:t>Co-production is consistently applied in commissioning and governance decisions, with clear accountability and lived-experience involvement at every stage.</w:t>
      </w:r>
    </w:p>
    <w:p w14:paraId="51A49965" w14:textId="77777777" w:rsidR="00AE62E8" w:rsidRDefault="00AE62E8" w:rsidP="005A0A68">
      <w:pPr>
        <w:pStyle w:val="Heading3"/>
        <w:rPr>
          <w:sz w:val="28"/>
          <w:szCs w:val="32"/>
        </w:rPr>
      </w:pPr>
      <w:bookmarkStart w:id="24" w:name="_Toc209588598"/>
    </w:p>
    <w:p w14:paraId="627A595A" w14:textId="77777777" w:rsidR="00AE62E8" w:rsidRDefault="00AE62E8" w:rsidP="005A0A68">
      <w:pPr>
        <w:pStyle w:val="Heading3"/>
        <w:rPr>
          <w:sz w:val="28"/>
          <w:szCs w:val="32"/>
        </w:rPr>
      </w:pPr>
    </w:p>
    <w:p w14:paraId="19965E52" w14:textId="329D956E" w:rsidR="00B44658" w:rsidRDefault="00D15F0E" w:rsidP="005A0A68">
      <w:pPr>
        <w:pStyle w:val="Heading3"/>
        <w:rPr>
          <w:sz w:val="28"/>
          <w:szCs w:val="32"/>
        </w:rPr>
      </w:pPr>
      <w:r w:rsidRPr="00AE62E8">
        <w:rPr>
          <w:sz w:val="28"/>
          <w:szCs w:val="32"/>
        </w:rPr>
        <w:t xml:space="preserve">8.8. Align </w:t>
      </w:r>
      <w:r w:rsidR="003B6036" w:rsidRPr="00AE62E8">
        <w:rPr>
          <w:sz w:val="28"/>
          <w:szCs w:val="32"/>
        </w:rPr>
        <w:t>s</w:t>
      </w:r>
      <w:r w:rsidRPr="00AE62E8">
        <w:rPr>
          <w:sz w:val="28"/>
          <w:szCs w:val="32"/>
        </w:rPr>
        <w:t xml:space="preserve">ystem </w:t>
      </w:r>
      <w:r w:rsidR="003B6036" w:rsidRPr="00AE62E8">
        <w:rPr>
          <w:sz w:val="28"/>
          <w:szCs w:val="32"/>
        </w:rPr>
        <w:t>p</w:t>
      </w:r>
      <w:r w:rsidRPr="00AE62E8">
        <w:rPr>
          <w:sz w:val="28"/>
          <w:szCs w:val="32"/>
        </w:rPr>
        <w:t xml:space="preserve">artners </w:t>
      </w:r>
      <w:r w:rsidR="003B6036" w:rsidRPr="00AE62E8">
        <w:rPr>
          <w:sz w:val="28"/>
          <w:szCs w:val="32"/>
        </w:rPr>
        <w:t>a</w:t>
      </w:r>
      <w:r w:rsidRPr="00AE62E8">
        <w:rPr>
          <w:sz w:val="28"/>
          <w:szCs w:val="32"/>
        </w:rPr>
        <w:t xml:space="preserve">round </w:t>
      </w:r>
      <w:r w:rsidR="007D600D" w:rsidRPr="00AE62E8">
        <w:rPr>
          <w:sz w:val="28"/>
          <w:szCs w:val="32"/>
        </w:rPr>
        <w:t xml:space="preserve">the </w:t>
      </w:r>
      <w:r w:rsidR="003B6036" w:rsidRPr="00AE62E8">
        <w:rPr>
          <w:sz w:val="28"/>
          <w:szCs w:val="32"/>
        </w:rPr>
        <w:t>s</w:t>
      </w:r>
      <w:r w:rsidRPr="00AE62E8">
        <w:rPr>
          <w:sz w:val="28"/>
          <w:szCs w:val="32"/>
        </w:rPr>
        <w:t>hared Co-</w:t>
      </w:r>
      <w:r w:rsidR="003B6036" w:rsidRPr="00AE62E8">
        <w:rPr>
          <w:sz w:val="28"/>
          <w:szCs w:val="32"/>
        </w:rPr>
        <w:t>p</w:t>
      </w:r>
      <w:r w:rsidRPr="00AE62E8">
        <w:rPr>
          <w:sz w:val="28"/>
          <w:szCs w:val="32"/>
        </w:rPr>
        <w:t>roduction</w:t>
      </w:r>
      <w:r w:rsidR="007D600D" w:rsidRPr="00AE62E8">
        <w:rPr>
          <w:sz w:val="28"/>
          <w:szCs w:val="32"/>
        </w:rPr>
        <w:t xml:space="preserve"> framework</w:t>
      </w:r>
      <w:bookmarkEnd w:id="24"/>
    </w:p>
    <w:p w14:paraId="1ED2464E" w14:textId="44AB19B1" w:rsidR="00AE62E8" w:rsidRDefault="00AE62E8" w:rsidP="00AE62E8">
      <w:pPr>
        <w:rPr>
          <w:rFonts w:ascii="Arial" w:hAnsi="Arial" w:cs="Arial"/>
          <w:sz w:val="24"/>
          <w:szCs w:val="24"/>
        </w:rPr>
      </w:pPr>
      <w:r w:rsidRPr="00AE62E8">
        <w:rPr>
          <w:rFonts w:ascii="Arial" w:hAnsi="Arial" w:cs="Arial"/>
          <w:color w:val="7030A0"/>
          <w:sz w:val="24"/>
          <w:szCs w:val="24"/>
        </w:rPr>
        <w:t>Deliverable:</w:t>
      </w:r>
      <w:r w:rsidRPr="00AE62E8">
        <w:rPr>
          <w:rFonts w:ascii="Arial" w:hAnsi="Arial" w:cs="Arial"/>
          <w:sz w:val="24"/>
          <w:szCs w:val="24"/>
        </w:rPr>
        <w:t xml:space="preserve"> </w:t>
      </w:r>
      <w:r w:rsidRPr="00D15F0E">
        <w:rPr>
          <w:rFonts w:ascii="Arial" w:hAnsi="Arial" w:cs="Arial"/>
          <w:sz w:val="24"/>
          <w:szCs w:val="24"/>
        </w:rPr>
        <w:t>Collaborate with system partners to adopt the shared definition, principles, and values of co-production, embedding them across commissioning, planning, and quality frameworks.</w:t>
      </w:r>
    </w:p>
    <w:p w14:paraId="68EC5316" w14:textId="14CD6B15" w:rsidR="009A2E0D" w:rsidRPr="009A2E0D" w:rsidRDefault="009A2E0D" w:rsidP="00AE62E8">
      <w:pPr>
        <w:rPr>
          <w:rFonts w:ascii="Arial" w:hAnsi="Arial" w:cs="Arial"/>
          <w:color w:val="7030A0"/>
          <w:sz w:val="24"/>
          <w:szCs w:val="24"/>
        </w:rPr>
      </w:pPr>
      <w:r w:rsidRPr="009A2E0D">
        <w:rPr>
          <w:rFonts w:ascii="Arial" w:hAnsi="Arial" w:cs="Arial"/>
          <w:color w:val="7030A0"/>
          <w:sz w:val="24"/>
          <w:szCs w:val="24"/>
        </w:rPr>
        <w:t>Success Indicator:</w:t>
      </w:r>
      <w:r w:rsidRPr="009A2E0D">
        <w:rPr>
          <w:rFonts w:ascii="Arial" w:hAnsi="Arial" w:cs="Arial"/>
          <w:sz w:val="24"/>
          <w:szCs w:val="24"/>
        </w:rPr>
        <w:t xml:space="preserve"> </w:t>
      </w:r>
      <w:r w:rsidRPr="00D15F0E">
        <w:rPr>
          <w:rFonts w:ascii="Arial" w:hAnsi="Arial" w:cs="Arial"/>
          <w:sz w:val="24"/>
          <w:szCs w:val="24"/>
        </w:rPr>
        <w:t>Partners adopt and apply the approach; joint commissioning forums actively include lived experience voices; co-production helps reach seldom-heard communities.</w:t>
      </w:r>
    </w:p>
    <w:p w14:paraId="0CBAAEAE" w14:textId="77777777" w:rsidR="002D7EE4" w:rsidRDefault="002D7EE4" w:rsidP="00974B4F">
      <w:pPr>
        <w:spacing w:after="0"/>
        <w:rPr>
          <w:rFonts w:ascii="Arial" w:hAnsi="Arial" w:cs="Arial"/>
          <w:sz w:val="24"/>
          <w:szCs w:val="24"/>
        </w:rPr>
      </w:pPr>
    </w:p>
    <w:p w14:paraId="2F6AAEC4" w14:textId="2ABF6CB9" w:rsidR="002D7EE4" w:rsidRDefault="004E4213" w:rsidP="00974B4F">
      <w:pPr>
        <w:spacing w:after="0"/>
        <w:rPr>
          <w:rFonts w:ascii="Arial" w:hAnsi="Arial" w:cs="Arial"/>
          <w:sz w:val="24"/>
          <w:szCs w:val="24"/>
        </w:rPr>
      </w:pPr>
      <w:r>
        <w:rPr>
          <w:rFonts w:ascii="Arial" w:hAnsi="Arial" w:cs="Arial"/>
          <w:sz w:val="24"/>
          <w:szCs w:val="24"/>
        </w:rPr>
        <w:t>Debbie Draper</w:t>
      </w:r>
    </w:p>
    <w:p w14:paraId="1256B93C" w14:textId="30B1C8A2" w:rsidR="00974B4F" w:rsidRDefault="00974B4F" w:rsidP="00974B4F">
      <w:pPr>
        <w:spacing w:after="0"/>
        <w:rPr>
          <w:rFonts w:ascii="Arial" w:hAnsi="Arial" w:cs="Arial"/>
          <w:sz w:val="24"/>
          <w:szCs w:val="24"/>
        </w:rPr>
      </w:pPr>
      <w:r>
        <w:rPr>
          <w:rFonts w:ascii="Arial" w:hAnsi="Arial" w:cs="Arial"/>
          <w:sz w:val="24"/>
          <w:szCs w:val="24"/>
        </w:rPr>
        <w:t>Quality Improvement Lead for Personalisation and Co-production</w:t>
      </w:r>
    </w:p>
    <w:p w14:paraId="47F6566C" w14:textId="130F1CA4" w:rsidR="00974B4F" w:rsidRDefault="000975E1" w:rsidP="00974B4F">
      <w:pPr>
        <w:spacing w:after="0"/>
        <w:rPr>
          <w:rFonts w:ascii="Arial" w:hAnsi="Arial" w:cs="Arial"/>
          <w:sz w:val="24"/>
          <w:szCs w:val="24"/>
        </w:rPr>
      </w:pPr>
      <w:r>
        <w:rPr>
          <w:rFonts w:ascii="Arial" w:hAnsi="Arial" w:cs="Arial"/>
          <w:sz w:val="24"/>
          <w:szCs w:val="24"/>
        </w:rPr>
        <w:t>September</w:t>
      </w:r>
      <w:r w:rsidR="00974B4F">
        <w:rPr>
          <w:rFonts w:ascii="Arial" w:hAnsi="Arial" w:cs="Arial"/>
          <w:sz w:val="24"/>
          <w:szCs w:val="24"/>
        </w:rPr>
        <w:t xml:space="preserve"> 2025</w:t>
      </w:r>
    </w:p>
    <w:p w14:paraId="31870021" w14:textId="77777777" w:rsidR="004E4213" w:rsidRPr="00855560" w:rsidRDefault="004E4213" w:rsidP="00855560">
      <w:pPr>
        <w:rPr>
          <w:rFonts w:ascii="Arial" w:hAnsi="Arial" w:cs="Arial"/>
          <w:sz w:val="24"/>
          <w:szCs w:val="24"/>
        </w:rPr>
      </w:pPr>
    </w:p>
    <w:p w14:paraId="7570D62D" w14:textId="77777777" w:rsidR="000532E9" w:rsidRDefault="000532E9" w:rsidP="00812FDA">
      <w:pPr>
        <w:rPr>
          <w:rFonts w:ascii="Arial" w:hAnsi="Arial" w:cs="Arial"/>
          <w:b/>
          <w:bCs/>
        </w:rPr>
      </w:pPr>
    </w:p>
    <w:p w14:paraId="4E9B1003" w14:textId="77777777" w:rsidR="00BB5448" w:rsidRDefault="00BB5448">
      <w:pPr>
        <w:rPr>
          <w:rFonts w:ascii="Arial" w:eastAsiaTheme="majorEastAsia" w:hAnsi="Arial" w:cstheme="majorBidi"/>
          <w:color w:val="7030A0"/>
          <w:sz w:val="32"/>
          <w:szCs w:val="32"/>
        </w:rPr>
      </w:pPr>
      <w:r>
        <w:br w:type="page"/>
      </w:r>
    </w:p>
    <w:p w14:paraId="4B3D480A" w14:textId="7269597D" w:rsidR="00A24D81" w:rsidRPr="005A69DA" w:rsidRDefault="0029465F" w:rsidP="0063678F">
      <w:pPr>
        <w:pStyle w:val="Heading2"/>
        <w:rPr>
          <w:b w:val="0"/>
          <w:bCs/>
        </w:rPr>
      </w:pPr>
      <w:bookmarkStart w:id="25" w:name="_Toc209588599"/>
      <w:r w:rsidRPr="005A69DA">
        <w:rPr>
          <w:b w:val="0"/>
          <w:bCs/>
        </w:rPr>
        <w:lastRenderedPageBreak/>
        <w:t>Appendi</w:t>
      </w:r>
      <w:r w:rsidR="0063678F" w:rsidRPr="005A69DA">
        <w:rPr>
          <w:b w:val="0"/>
          <w:bCs/>
        </w:rPr>
        <w:t>ces</w:t>
      </w:r>
      <w:bookmarkEnd w:id="25"/>
    </w:p>
    <w:p w14:paraId="4F86B238" w14:textId="34FC196A" w:rsidR="0063678F" w:rsidRPr="009937FE" w:rsidRDefault="0063678F" w:rsidP="0063678F">
      <w:pPr>
        <w:pStyle w:val="Heading3"/>
      </w:pPr>
      <w:bookmarkStart w:id="26" w:name="_Toc209588600"/>
      <w:r w:rsidRPr="009937FE">
        <w:t>Appendix 1</w:t>
      </w:r>
      <w:r w:rsidR="0093775F">
        <w:t xml:space="preserve">: </w:t>
      </w:r>
      <w:r w:rsidR="008C559A" w:rsidRPr="009937FE">
        <w:t xml:space="preserve">Strategic Co-production </w:t>
      </w:r>
      <w:r w:rsidRPr="009937FE">
        <w:t xml:space="preserve">Listening Events </w:t>
      </w:r>
      <w:r w:rsidR="008C559A" w:rsidRPr="009937FE">
        <w:t>2024</w:t>
      </w:r>
      <w:r w:rsidR="000B1AFE" w:rsidRPr="009937FE">
        <w:t xml:space="preserve"> Final </w:t>
      </w:r>
      <w:r w:rsidRPr="009937FE">
        <w:t>Report</w:t>
      </w:r>
      <w:bookmarkEnd w:id="26"/>
      <w:r w:rsidRPr="009937FE">
        <w:t xml:space="preserve"> </w:t>
      </w:r>
    </w:p>
    <w:p w14:paraId="77042B1E" w14:textId="225AEEC4" w:rsidR="00806CF4" w:rsidRDefault="00806CF4" w:rsidP="00775FA5">
      <w:pPr>
        <w:rPr>
          <w:rFonts w:ascii="Arial" w:hAnsi="Arial" w:cs="Arial"/>
          <w:sz w:val="24"/>
          <w:szCs w:val="24"/>
        </w:rPr>
      </w:pPr>
      <w:r>
        <w:rPr>
          <w:rFonts w:ascii="Arial" w:hAnsi="Arial" w:cs="Arial"/>
          <w:sz w:val="24"/>
          <w:szCs w:val="24"/>
        </w:rPr>
        <w:t xml:space="preserve">This is a transcript of the original PDF report. </w:t>
      </w:r>
    </w:p>
    <w:p w14:paraId="2560480F" w14:textId="77777777" w:rsidR="00FE69F8" w:rsidRPr="00806CF4" w:rsidRDefault="00FE69F8" w:rsidP="00775FA5">
      <w:pPr>
        <w:rPr>
          <w:rFonts w:ascii="Arial" w:hAnsi="Arial" w:cs="Arial"/>
          <w:sz w:val="24"/>
          <w:szCs w:val="24"/>
        </w:rPr>
      </w:pPr>
      <w:r w:rsidRPr="00806CF4">
        <w:rPr>
          <w:rFonts w:ascii="Arial" w:hAnsi="Arial" w:cs="Arial"/>
          <w:sz w:val="24"/>
          <w:szCs w:val="24"/>
        </w:rPr>
        <w:t xml:space="preserve">A big thank you to everyone that came along to one of the three Strategic Coproduction Listening Events. </w:t>
      </w:r>
    </w:p>
    <w:p w14:paraId="79B91C32" w14:textId="77777777" w:rsidR="00FE69F8" w:rsidRPr="001D0908" w:rsidRDefault="00FE69F8" w:rsidP="00775FA5">
      <w:pPr>
        <w:rPr>
          <w:rFonts w:ascii="Arial" w:hAnsi="Arial" w:cs="Arial"/>
          <w:sz w:val="24"/>
          <w:szCs w:val="24"/>
        </w:rPr>
      </w:pPr>
      <w:r w:rsidRPr="001D0908">
        <w:rPr>
          <w:rFonts w:ascii="Arial" w:hAnsi="Arial" w:cs="Arial"/>
          <w:sz w:val="24"/>
          <w:szCs w:val="24"/>
        </w:rPr>
        <w:t xml:space="preserve">This report shows what we heard when we listened to people talk about their experience of coproduction. What people told us was important to them, what is working with the current approach and what needs more development. </w:t>
      </w:r>
    </w:p>
    <w:p w14:paraId="4D7BA592" w14:textId="77777777" w:rsidR="00FE69F8" w:rsidRPr="001D0908" w:rsidRDefault="00FE69F8" w:rsidP="00775FA5">
      <w:pPr>
        <w:rPr>
          <w:rFonts w:ascii="Arial" w:hAnsi="Arial" w:cs="Arial"/>
          <w:sz w:val="24"/>
          <w:szCs w:val="24"/>
        </w:rPr>
      </w:pPr>
      <w:r w:rsidRPr="001D0908">
        <w:rPr>
          <w:rFonts w:ascii="Arial" w:hAnsi="Arial" w:cs="Arial"/>
          <w:sz w:val="24"/>
          <w:szCs w:val="24"/>
        </w:rPr>
        <w:t xml:space="preserve">It shows what we understood from those conversations what is important for people in terms of the reflection on and refresh of the Coproduction strategy and what is needed for the next two years for a coproduction approach. </w:t>
      </w:r>
    </w:p>
    <w:p w14:paraId="1B8BB22D" w14:textId="77777777" w:rsidR="00FE69F8" w:rsidRPr="001D0908" w:rsidRDefault="00FE69F8" w:rsidP="00775FA5">
      <w:pPr>
        <w:rPr>
          <w:rFonts w:ascii="Arial" w:hAnsi="Arial" w:cs="Arial"/>
          <w:sz w:val="24"/>
          <w:szCs w:val="24"/>
        </w:rPr>
      </w:pPr>
      <w:r w:rsidRPr="001D0908">
        <w:rPr>
          <w:rFonts w:ascii="Arial" w:hAnsi="Arial" w:cs="Arial"/>
          <w:sz w:val="24"/>
          <w:szCs w:val="24"/>
        </w:rPr>
        <w:t xml:space="preserve">It also describes what we intend to do next. </w:t>
      </w:r>
    </w:p>
    <w:p w14:paraId="2FDC6FD1" w14:textId="62ED2F5C" w:rsidR="00E54CB6" w:rsidRPr="005A69DA" w:rsidRDefault="00E54CB6" w:rsidP="00775FA5">
      <w:pPr>
        <w:rPr>
          <w:rFonts w:ascii="Arial" w:hAnsi="Arial" w:cs="Arial"/>
          <w:color w:val="7030A0"/>
          <w:sz w:val="28"/>
          <w:szCs w:val="28"/>
          <w:u w:val="single"/>
        </w:rPr>
      </w:pPr>
      <w:r w:rsidRPr="005A69DA">
        <w:rPr>
          <w:rFonts w:ascii="Arial" w:hAnsi="Arial" w:cs="Arial"/>
          <w:color w:val="7030A0"/>
          <w:sz w:val="28"/>
          <w:szCs w:val="28"/>
          <w:u w:val="single"/>
        </w:rPr>
        <w:t xml:space="preserve">Context – What is an Integrated Care System (ICS) and What is an Integrated Care Board (ICB) </w:t>
      </w:r>
    </w:p>
    <w:p w14:paraId="6363154D" w14:textId="77777777" w:rsidR="00E16683" w:rsidRPr="005A69DA" w:rsidRDefault="00E16683" w:rsidP="00E16683">
      <w:pPr>
        <w:spacing w:after="0" w:line="240" w:lineRule="auto"/>
        <w:rPr>
          <w:rFonts w:ascii="Arial" w:eastAsia="Times New Roman" w:hAnsi="Arial" w:cs="Arial"/>
          <w:color w:val="7030A0"/>
          <w:kern w:val="0"/>
          <w:sz w:val="28"/>
          <w:szCs w:val="28"/>
          <w:lang w:eastAsia="en-GB"/>
          <w14:ligatures w14:val="none"/>
        </w:rPr>
      </w:pPr>
      <w:r w:rsidRPr="005A69DA">
        <w:rPr>
          <w:rFonts w:ascii="Arial" w:eastAsia="+mn-ea" w:hAnsi="Arial" w:cs="Arial"/>
          <w:color w:val="7030A0"/>
          <w:kern w:val="24"/>
          <w:sz w:val="28"/>
          <w:szCs w:val="28"/>
          <w:lang w:eastAsia="en-GB"/>
          <w14:ligatures w14:val="none"/>
        </w:rPr>
        <w:t xml:space="preserve">What is an Integrated Care System (ICS)? </w:t>
      </w:r>
    </w:p>
    <w:p w14:paraId="6B351991" w14:textId="77777777" w:rsidR="00E16683" w:rsidRPr="001D0908" w:rsidRDefault="00E16683" w:rsidP="00BD4C1C">
      <w:pPr>
        <w:rPr>
          <w:rFonts w:ascii="Arial" w:eastAsia="Times New Roman" w:hAnsi="Arial" w:cs="Arial"/>
          <w:kern w:val="0"/>
          <w:sz w:val="24"/>
          <w:szCs w:val="24"/>
          <w:lang w:eastAsia="en-GB"/>
        </w:rPr>
      </w:pPr>
      <w:r w:rsidRPr="001D0908">
        <w:rPr>
          <w:rFonts w:ascii="Arial" w:hAnsi="Arial" w:cs="Arial"/>
          <w:sz w:val="24"/>
          <w:szCs w:val="24"/>
          <w:lang w:eastAsia="en-GB"/>
        </w:rPr>
        <w:t>An Integrated Care System is a collection of organisations which aim to provide better health and care for everyone whilst using resources more efficiently, they are not just one employer or organisation.</w:t>
      </w:r>
    </w:p>
    <w:p w14:paraId="6F22AD69" w14:textId="77777777" w:rsidR="00E16683" w:rsidRPr="001D0908" w:rsidRDefault="00E16683" w:rsidP="00BD4C1C">
      <w:pPr>
        <w:rPr>
          <w:rFonts w:ascii="Arial" w:eastAsia="Times New Roman" w:hAnsi="Arial" w:cs="Arial"/>
          <w:kern w:val="0"/>
          <w:sz w:val="24"/>
          <w:szCs w:val="24"/>
          <w:lang w:eastAsia="en-GB"/>
        </w:rPr>
      </w:pPr>
      <w:r w:rsidRPr="001D0908">
        <w:rPr>
          <w:rFonts w:ascii="Arial" w:hAnsi="Arial" w:cs="Arial"/>
          <w:sz w:val="24"/>
          <w:szCs w:val="24"/>
          <w:lang w:eastAsia="en-GB"/>
        </w:rPr>
        <w:t>The Nottingham and Nottinghamshire ICS has four aims:</w:t>
      </w:r>
    </w:p>
    <w:p w14:paraId="206377FA" w14:textId="77777777" w:rsidR="00E16683" w:rsidRPr="001D0908" w:rsidRDefault="00E16683" w:rsidP="000975E1">
      <w:pPr>
        <w:pStyle w:val="ListParagraph"/>
        <w:numPr>
          <w:ilvl w:val="0"/>
          <w:numId w:val="7"/>
        </w:numPr>
        <w:rPr>
          <w:rFonts w:ascii="Arial" w:eastAsia="Times New Roman" w:hAnsi="Arial" w:cs="Arial"/>
          <w:kern w:val="0"/>
          <w:sz w:val="24"/>
          <w:szCs w:val="24"/>
          <w:lang w:eastAsia="en-GB"/>
        </w:rPr>
      </w:pPr>
      <w:r w:rsidRPr="001D0908">
        <w:rPr>
          <w:rFonts w:ascii="Arial" w:hAnsi="Arial" w:cs="Arial"/>
          <w:sz w:val="24"/>
          <w:szCs w:val="24"/>
          <w:lang w:eastAsia="en-GB"/>
        </w:rPr>
        <w:t>Improve outcomes in population health and healthcare</w:t>
      </w:r>
    </w:p>
    <w:p w14:paraId="22FE7BC7" w14:textId="77777777" w:rsidR="00E16683" w:rsidRPr="001D0908" w:rsidRDefault="00E16683" w:rsidP="000975E1">
      <w:pPr>
        <w:pStyle w:val="ListParagraph"/>
        <w:numPr>
          <w:ilvl w:val="0"/>
          <w:numId w:val="7"/>
        </w:numPr>
        <w:rPr>
          <w:rFonts w:ascii="Arial" w:eastAsia="Times New Roman" w:hAnsi="Arial" w:cs="Arial"/>
          <w:kern w:val="0"/>
          <w:sz w:val="24"/>
          <w:szCs w:val="24"/>
          <w:lang w:eastAsia="en-GB"/>
        </w:rPr>
      </w:pPr>
      <w:r w:rsidRPr="001D0908">
        <w:rPr>
          <w:rFonts w:ascii="Arial" w:hAnsi="Arial" w:cs="Arial"/>
          <w:sz w:val="24"/>
          <w:szCs w:val="24"/>
          <w:lang w:eastAsia="en-GB"/>
        </w:rPr>
        <w:t>Tackle inequalities in outcomes, experience and access</w:t>
      </w:r>
    </w:p>
    <w:p w14:paraId="17DF3F7C" w14:textId="77777777" w:rsidR="00E16683" w:rsidRPr="001D0908" w:rsidRDefault="00E16683" w:rsidP="000975E1">
      <w:pPr>
        <w:pStyle w:val="ListParagraph"/>
        <w:numPr>
          <w:ilvl w:val="0"/>
          <w:numId w:val="7"/>
        </w:numPr>
        <w:rPr>
          <w:rFonts w:ascii="Arial" w:eastAsia="Times New Roman" w:hAnsi="Arial" w:cs="Arial"/>
          <w:kern w:val="0"/>
          <w:sz w:val="24"/>
          <w:szCs w:val="24"/>
          <w:lang w:eastAsia="en-GB"/>
        </w:rPr>
      </w:pPr>
      <w:r w:rsidRPr="001D0908">
        <w:rPr>
          <w:rFonts w:ascii="Arial" w:hAnsi="Arial" w:cs="Arial"/>
          <w:sz w:val="24"/>
          <w:szCs w:val="24"/>
          <w:lang w:eastAsia="en-GB"/>
        </w:rPr>
        <w:t xml:space="preserve">Enhance productivity and value for money </w:t>
      </w:r>
    </w:p>
    <w:p w14:paraId="667F2526" w14:textId="1BEA1D1C" w:rsidR="00775FA5" w:rsidRPr="00806CF4" w:rsidRDefault="00E16683" w:rsidP="000975E1">
      <w:pPr>
        <w:pStyle w:val="ListParagraph"/>
        <w:numPr>
          <w:ilvl w:val="0"/>
          <w:numId w:val="7"/>
        </w:numPr>
        <w:rPr>
          <w:rFonts w:ascii="Arial" w:eastAsia="Times New Roman" w:hAnsi="Arial" w:cs="Arial"/>
          <w:kern w:val="0"/>
          <w:sz w:val="24"/>
          <w:szCs w:val="24"/>
          <w:lang w:eastAsia="en-GB"/>
        </w:rPr>
      </w:pPr>
      <w:r w:rsidRPr="001D0908">
        <w:rPr>
          <w:rFonts w:ascii="Arial" w:hAnsi="Arial" w:cs="Arial"/>
          <w:sz w:val="24"/>
          <w:szCs w:val="24"/>
          <w:lang w:eastAsia="en-GB"/>
        </w:rPr>
        <w:t xml:space="preserve">Help the NHS support broader social and economic development </w:t>
      </w:r>
    </w:p>
    <w:p w14:paraId="595662BA" w14:textId="35E993BC" w:rsidR="00E16683" w:rsidRPr="005A69DA" w:rsidRDefault="00E16683" w:rsidP="00E16683">
      <w:pPr>
        <w:pStyle w:val="NormalWeb"/>
        <w:spacing w:before="0" w:beforeAutospacing="0" w:after="0" w:afterAutospacing="0"/>
        <w:rPr>
          <w:rFonts w:ascii="Arial" w:hAnsi="Arial" w:cs="Arial"/>
          <w:color w:val="7030A0"/>
          <w:sz w:val="28"/>
          <w:szCs w:val="28"/>
        </w:rPr>
      </w:pPr>
      <w:r w:rsidRPr="005A69DA">
        <w:rPr>
          <w:rFonts w:ascii="Arial" w:eastAsia="+mn-ea" w:hAnsi="Arial" w:cs="Arial"/>
          <w:color w:val="7030A0"/>
          <w:kern w:val="24"/>
          <w:sz w:val="28"/>
          <w:szCs w:val="28"/>
        </w:rPr>
        <w:t>What is an ICB?</w:t>
      </w:r>
    </w:p>
    <w:p w14:paraId="0158B9F2" w14:textId="329DE153" w:rsidR="00E16683" w:rsidRPr="00806CF4" w:rsidRDefault="00E16683" w:rsidP="00806CF4">
      <w:pPr>
        <w:rPr>
          <w:rFonts w:ascii="Arial" w:hAnsi="Arial" w:cs="Arial"/>
          <w:sz w:val="24"/>
          <w:szCs w:val="24"/>
        </w:rPr>
      </w:pPr>
      <w:r w:rsidRPr="001D0908">
        <w:rPr>
          <w:rFonts w:ascii="Arial" w:hAnsi="Arial" w:cs="Arial"/>
          <w:sz w:val="24"/>
          <w:szCs w:val="24"/>
        </w:rPr>
        <w:t xml:space="preserve">An ICB is a statutory body which brings together NHS organisations and partners to improve population health and establish shared priorities within the local NHS. </w:t>
      </w:r>
    </w:p>
    <w:p w14:paraId="59A9AD54" w14:textId="77777777" w:rsidR="005A69DA" w:rsidRPr="005A69DA" w:rsidRDefault="00E54CB6" w:rsidP="005A69DA">
      <w:pPr>
        <w:pStyle w:val="NormalWeb"/>
        <w:rPr>
          <w:rFonts w:ascii="Arial" w:hAnsi="Arial" w:cs="Arial"/>
          <w:color w:val="7030A0"/>
          <w:sz w:val="28"/>
          <w:szCs w:val="28"/>
        </w:rPr>
      </w:pPr>
      <w:r w:rsidRPr="005A69DA">
        <w:rPr>
          <w:rFonts w:ascii="Arial" w:hAnsi="Arial" w:cs="Arial"/>
          <w:color w:val="7030A0"/>
          <w:sz w:val="28"/>
          <w:szCs w:val="28"/>
        </w:rPr>
        <w:t xml:space="preserve">What do </w:t>
      </w:r>
      <w:r w:rsidR="00806CF4" w:rsidRPr="005A69DA">
        <w:rPr>
          <w:rFonts w:ascii="Arial" w:hAnsi="Arial" w:cs="Arial"/>
          <w:color w:val="7030A0"/>
          <w:sz w:val="28"/>
          <w:szCs w:val="28"/>
        </w:rPr>
        <w:t>y</w:t>
      </w:r>
      <w:r w:rsidRPr="005A69DA">
        <w:rPr>
          <w:rFonts w:ascii="Arial" w:hAnsi="Arial" w:cs="Arial"/>
          <w:color w:val="7030A0"/>
          <w:sz w:val="28"/>
          <w:szCs w:val="28"/>
        </w:rPr>
        <w:t xml:space="preserve">ou mean by strategic? </w:t>
      </w:r>
    </w:p>
    <w:p w14:paraId="1992B22A" w14:textId="305F78CA" w:rsidR="00E54CB6" w:rsidRPr="005A69DA" w:rsidRDefault="00E54CB6" w:rsidP="005A69DA">
      <w:pPr>
        <w:pStyle w:val="NormalWeb"/>
        <w:rPr>
          <w:rFonts w:ascii="Arial" w:hAnsi="Arial" w:cs="Arial"/>
          <w:color w:val="7030A0"/>
        </w:rPr>
      </w:pPr>
      <w:r w:rsidRPr="001D0908">
        <w:rPr>
          <w:rFonts w:ascii="Arial" w:hAnsi="Arial" w:cs="Arial"/>
        </w:rPr>
        <w:t xml:space="preserve">A strategic way of workings means an agreed and defined approach which sets out values, behaviours and particular ways of working which is applied to everyone. </w:t>
      </w:r>
    </w:p>
    <w:p w14:paraId="7260C5B5" w14:textId="59A7A8BF" w:rsidR="00E54CB6" w:rsidRPr="001D0908" w:rsidRDefault="00E54CB6" w:rsidP="00BD4C1C">
      <w:pPr>
        <w:rPr>
          <w:rFonts w:ascii="Arial" w:hAnsi="Arial" w:cs="Arial"/>
          <w:sz w:val="24"/>
          <w:szCs w:val="24"/>
        </w:rPr>
      </w:pPr>
      <w:r w:rsidRPr="001D0908">
        <w:rPr>
          <w:rFonts w:ascii="Arial" w:hAnsi="Arial" w:cs="Arial"/>
          <w:sz w:val="24"/>
          <w:szCs w:val="24"/>
        </w:rPr>
        <w:t>The approach is supported by leaders</w:t>
      </w:r>
      <w:r w:rsidR="00BD4C1C" w:rsidRPr="001D0908">
        <w:rPr>
          <w:rFonts w:ascii="Arial" w:hAnsi="Arial" w:cs="Arial"/>
          <w:sz w:val="24"/>
          <w:szCs w:val="24"/>
        </w:rPr>
        <w:t xml:space="preserve"> </w:t>
      </w:r>
      <w:r w:rsidRPr="001D0908">
        <w:rPr>
          <w:rFonts w:ascii="Arial" w:hAnsi="Arial" w:cs="Arial"/>
          <w:sz w:val="24"/>
          <w:szCs w:val="24"/>
        </w:rPr>
        <w:t xml:space="preserve">of organisations. </w:t>
      </w:r>
    </w:p>
    <w:p w14:paraId="47B57997" w14:textId="77777777" w:rsidR="005A69DA" w:rsidRDefault="005A69DA" w:rsidP="00F81EB7">
      <w:pPr>
        <w:pStyle w:val="NormalWeb"/>
        <w:rPr>
          <w:rFonts w:ascii="Arial" w:hAnsi="Arial" w:cs="Arial"/>
          <w:color w:val="7030A0"/>
          <w:u w:val="single"/>
        </w:rPr>
      </w:pPr>
    </w:p>
    <w:p w14:paraId="4AC6C806" w14:textId="77777777" w:rsidR="005A69DA" w:rsidRDefault="005A69DA" w:rsidP="00F81EB7">
      <w:pPr>
        <w:pStyle w:val="NormalWeb"/>
        <w:rPr>
          <w:rFonts w:ascii="Arial" w:hAnsi="Arial" w:cs="Arial"/>
          <w:color w:val="7030A0"/>
          <w:u w:val="single"/>
        </w:rPr>
      </w:pPr>
    </w:p>
    <w:p w14:paraId="2ABD08AD" w14:textId="77777777" w:rsidR="005A69DA" w:rsidRDefault="005A69DA" w:rsidP="00F81EB7">
      <w:pPr>
        <w:pStyle w:val="NormalWeb"/>
        <w:rPr>
          <w:rFonts w:ascii="Arial" w:hAnsi="Arial" w:cs="Arial"/>
          <w:color w:val="7030A0"/>
          <w:u w:val="single"/>
        </w:rPr>
      </w:pPr>
    </w:p>
    <w:p w14:paraId="4F16E60F" w14:textId="77777777" w:rsidR="005A69DA" w:rsidRDefault="005A69DA" w:rsidP="00F81EB7">
      <w:pPr>
        <w:pStyle w:val="NormalWeb"/>
        <w:rPr>
          <w:rFonts w:ascii="Arial" w:hAnsi="Arial" w:cs="Arial"/>
          <w:color w:val="7030A0"/>
          <w:u w:val="single"/>
        </w:rPr>
      </w:pPr>
    </w:p>
    <w:p w14:paraId="4CC4544A" w14:textId="3102AF96" w:rsidR="00F81EB7" w:rsidRPr="005A69DA" w:rsidRDefault="00F81EB7" w:rsidP="00F81EB7">
      <w:pPr>
        <w:pStyle w:val="NormalWeb"/>
        <w:rPr>
          <w:rFonts w:ascii="Arial" w:hAnsi="Arial" w:cs="Arial"/>
          <w:color w:val="7030A0"/>
          <w:sz w:val="28"/>
          <w:szCs w:val="28"/>
          <w:u w:val="single"/>
        </w:rPr>
      </w:pPr>
      <w:r w:rsidRPr="005A69DA">
        <w:rPr>
          <w:rFonts w:ascii="Arial" w:hAnsi="Arial" w:cs="Arial"/>
          <w:color w:val="7030A0"/>
          <w:sz w:val="28"/>
          <w:szCs w:val="28"/>
          <w:u w:val="single"/>
        </w:rPr>
        <w:lastRenderedPageBreak/>
        <w:t xml:space="preserve">Context – What is coproduction? And What can strategic coproduction look like? </w:t>
      </w:r>
    </w:p>
    <w:p w14:paraId="490BF1EF" w14:textId="77777777" w:rsidR="00F81EB7" w:rsidRPr="005A69DA" w:rsidRDefault="00F81EB7" w:rsidP="00F81EB7">
      <w:pPr>
        <w:pStyle w:val="NormalWeb"/>
        <w:rPr>
          <w:rFonts w:ascii="Arial" w:hAnsi="Arial" w:cs="Arial"/>
          <w:color w:val="7030A0"/>
          <w:sz w:val="28"/>
          <w:szCs w:val="28"/>
        </w:rPr>
      </w:pPr>
      <w:r w:rsidRPr="005A69DA">
        <w:rPr>
          <w:rFonts w:ascii="Arial" w:hAnsi="Arial" w:cs="Arial"/>
          <w:color w:val="7030A0"/>
          <w:sz w:val="28"/>
          <w:szCs w:val="28"/>
        </w:rPr>
        <w:t xml:space="preserve">What is coproduction? </w:t>
      </w:r>
    </w:p>
    <w:p w14:paraId="6A4D435A" w14:textId="77777777" w:rsidR="00F81EB7" w:rsidRPr="001D0908" w:rsidRDefault="00F81EB7" w:rsidP="00630EB2">
      <w:pPr>
        <w:rPr>
          <w:rFonts w:ascii="Arial" w:hAnsi="Arial" w:cs="Arial"/>
          <w:sz w:val="24"/>
          <w:szCs w:val="24"/>
        </w:rPr>
      </w:pPr>
      <w:r w:rsidRPr="001D0908">
        <w:rPr>
          <w:rFonts w:ascii="Arial" w:hAnsi="Arial" w:cs="Arial"/>
          <w:sz w:val="24"/>
          <w:szCs w:val="24"/>
        </w:rPr>
        <w:t xml:space="preserve">Coproduction is an involvement approach used to develop new services or improve existing services. </w:t>
      </w:r>
    </w:p>
    <w:p w14:paraId="311DB242" w14:textId="77777777" w:rsidR="00F81EB7" w:rsidRPr="001D0908" w:rsidRDefault="00F81EB7" w:rsidP="00630EB2">
      <w:pPr>
        <w:rPr>
          <w:rFonts w:ascii="Arial" w:hAnsi="Arial" w:cs="Arial"/>
          <w:sz w:val="24"/>
          <w:szCs w:val="24"/>
        </w:rPr>
      </w:pPr>
      <w:r w:rsidRPr="001D0908">
        <w:rPr>
          <w:rFonts w:ascii="Arial" w:hAnsi="Arial" w:cs="Arial"/>
          <w:sz w:val="24"/>
          <w:szCs w:val="24"/>
        </w:rPr>
        <w:t xml:space="preserve">It is a partnership approach which uses the skills, insight and experience of people with lived experience and staff working together during all stages of the transformation work. </w:t>
      </w:r>
    </w:p>
    <w:p w14:paraId="5B4C4A4B" w14:textId="77777777" w:rsidR="00F81EB7" w:rsidRPr="001D0908" w:rsidRDefault="00F81EB7" w:rsidP="00630EB2">
      <w:pPr>
        <w:rPr>
          <w:rFonts w:ascii="Arial" w:hAnsi="Arial" w:cs="Arial"/>
          <w:sz w:val="24"/>
          <w:szCs w:val="24"/>
        </w:rPr>
      </w:pPr>
      <w:r w:rsidRPr="001D0908">
        <w:rPr>
          <w:rFonts w:ascii="Arial" w:hAnsi="Arial" w:cs="Arial"/>
          <w:sz w:val="24"/>
          <w:szCs w:val="24"/>
        </w:rPr>
        <w:t>Coproduction involves sharing power- meaning that there is flexibility, time and respect for exploring ideas about service transformation from all partners (staff and people with lived experience). There is an expectation that all people are involved in the work and contribute directly to tasks as they work towards the goal.</w:t>
      </w:r>
    </w:p>
    <w:p w14:paraId="1FE8A2FF" w14:textId="204257AB" w:rsidR="00DE1D7B" w:rsidRPr="005A69DA" w:rsidRDefault="00F81EB7" w:rsidP="00DE1D7B">
      <w:pPr>
        <w:pStyle w:val="NormalWeb"/>
        <w:rPr>
          <w:rFonts w:ascii="Arial" w:hAnsi="Arial" w:cs="Arial"/>
          <w:color w:val="7030A0"/>
          <w:sz w:val="28"/>
          <w:szCs w:val="28"/>
        </w:rPr>
      </w:pPr>
      <w:r w:rsidRPr="005A69DA">
        <w:rPr>
          <w:rFonts w:ascii="Arial" w:hAnsi="Arial" w:cs="Arial"/>
          <w:color w:val="7030A0"/>
          <w:sz w:val="28"/>
          <w:szCs w:val="28"/>
        </w:rPr>
        <w:t xml:space="preserve"> </w:t>
      </w:r>
      <w:r w:rsidR="00DE1D7B" w:rsidRPr="005A69DA">
        <w:rPr>
          <w:rFonts w:ascii="Arial" w:hAnsi="Arial" w:cs="Arial"/>
          <w:color w:val="7030A0"/>
          <w:sz w:val="28"/>
          <w:szCs w:val="28"/>
        </w:rPr>
        <w:t>What can strategic coproduction look like?</w:t>
      </w:r>
    </w:p>
    <w:p w14:paraId="3AC1D532" w14:textId="77777777" w:rsidR="00DE1D7B" w:rsidRPr="001D0908" w:rsidRDefault="00DE1D7B" w:rsidP="000975E1">
      <w:pPr>
        <w:pStyle w:val="ListParagraph"/>
        <w:numPr>
          <w:ilvl w:val="0"/>
          <w:numId w:val="8"/>
        </w:numPr>
        <w:rPr>
          <w:rFonts w:ascii="Arial" w:hAnsi="Arial" w:cs="Arial"/>
          <w:sz w:val="24"/>
          <w:szCs w:val="24"/>
        </w:rPr>
      </w:pPr>
      <w:r w:rsidRPr="001D0908">
        <w:rPr>
          <w:rFonts w:ascii="Arial" w:hAnsi="Arial" w:cs="Arial"/>
          <w:sz w:val="24"/>
          <w:szCs w:val="24"/>
        </w:rPr>
        <w:t xml:space="preserve">A system wide coproduction strategy. </w:t>
      </w:r>
    </w:p>
    <w:p w14:paraId="391CC0B9" w14:textId="77777777" w:rsidR="00DE1D7B" w:rsidRPr="001D0908" w:rsidRDefault="00DE1D7B" w:rsidP="000975E1">
      <w:pPr>
        <w:pStyle w:val="ListParagraph"/>
        <w:numPr>
          <w:ilvl w:val="0"/>
          <w:numId w:val="8"/>
        </w:numPr>
        <w:rPr>
          <w:rFonts w:ascii="Arial" w:hAnsi="Arial" w:cs="Arial"/>
          <w:sz w:val="24"/>
          <w:szCs w:val="24"/>
        </w:rPr>
      </w:pPr>
      <w:r w:rsidRPr="001D0908">
        <w:rPr>
          <w:rFonts w:ascii="Arial" w:hAnsi="Arial" w:cs="Arial"/>
          <w:sz w:val="24"/>
          <w:szCs w:val="24"/>
        </w:rPr>
        <w:t>Standardised approaches and language for coproduction.</w:t>
      </w:r>
    </w:p>
    <w:p w14:paraId="1F1A3FB8" w14:textId="77777777" w:rsidR="00DE1D7B" w:rsidRPr="001D0908" w:rsidRDefault="00DE1D7B" w:rsidP="000975E1">
      <w:pPr>
        <w:pStyle w:val="ListParagraph"/>
        <w:numPr>
          <w:ilvl w:val="0"/>
          <w:numId w:val="8"/>
        </w:numPr>
        <w:rPr>
          <w:rFonts w:ascii="Arial" w:hAnsi="Arial" w:cs="Arial"/>
          <w:sz w:val="24"/>
          <w:szCs w:val="24"/>
        </w:rPr>
      </w:pPr>
      <w:r w:rsidRPr="001D0908">
        <w:rPr>
          <w:rFonts w:ascii="Arial" w:hAnsi="Arial" w:cs="Arial"/>
          <w:sz w:val="24"/>
          <w:szCs w:val="24"/>
        </w:rPr>
        <w:t>Standardised training and learning methods or resources.</w:t>
      </w:r>
    </w:p>
    <w:p w14:paraId="4D0B2666" w14:textId="77777777" w:rsidR="00DE1D7B" w:rsidRPr="001D0908" w:rsidRDefault="00DE1D7B" w:rsidP="000975E1">
      <w:pPr>
        <w:pStyle w:val="ListParagraph"/>
        <w:numPr>
          <w:ilvl w:val="0"/>
          <w:numId w:val="8"/>
        </w:numPr>
        <w:rPr>
          <w:rFonts w:ascii="Arial" w:hAnsi="Arial" w:cs="Arial"/>
          <w:sz w:val="24"/>
          <w:szCs w:val="24"/>
        </w:rPr>
      </w:pPr>
      <w:r w:rsidRPr="001D0908">
        <w:rPr>
          <w:rFonts w:ascii="Arial" w:hAnsi="Arial" w:cs="Arial"/>
          <w:sz w:val="24"/>
          <w:szCs w:val="24"/>
        </w:rPr>
        <w:t xml:space="preserve">Having a group of people who meet to discuss approaches and develop them. </w:t>
      </w:r>
    </w:p>
    <w:p w14:paraId="3FCCE581" w14:textId="77777777" w:rsidR="00DE1D7B" w:rsidRPr="001D0908" w:rsidRDefault="00DE1D7B" w:rsidP="000975E1">
      <w:pPr>
        <w:pStyle w:val="ListParagraph"/>
        <w:numPr>
          <w:ilvl w:val="0"/>
          <w:numId w:val="8"/>
        </w:numPr>
        <w:rPr>
          <w:rFonts w:ascii="Arial" w:hAnsi="Arial" w:cs="Arial"/>
          <w:sz w:val="24"/>
          <w:szCs w:val="24"/>
        </w:rPr>
      </w:pPr>
      <w:r w:rsidRPr="001D0908">
        <w:rPr>
          <w:rFonts w:ascii="Arial" w:hAnsi="Arial" w:cs="Arial"/>
          <w:sz w:val="24"/>
          <w:szCs w:val="24"/>
        </w:rPr>
        <w:t xml:space="preserve">A strategic approach can be implemented by one organisation or by a number of organisations. </w:t>
      </w:r>
    </w:p>
    <w:p w14:paraId="0B180E1C" w14:textId="611450FA" w:rsidR="00F81EB7" w:rsidRPr="005A69DA" w:rsidRDefault="00DE1D7B" w:rsidP="00F81EB7">
      <w:pPr>
        <w:pStyle w:val="NormalWeb"/>
        <w:rPr>
          <w:rFonts w:ascii="Arial" w:hAnsi="Arial" w:cs="Arial"/>
          <w:color w:val="7030A0"/>
          <w:sz w:val="28"/>
          <w:szCs w:val="28"/>
        </w:rPr>
      </w:pPr>
      <w:r w:rsidRPr="005A69DA">
        <w:rPr>
          <w:rFonts w:ascii="Arial" w:hAnsi="Arial" w:cs="Arial"/>
          <w:color w:val="7030A0"/>
          <w:sz w:val="28"/>
          <w:szCs w:val="28"/>
        </w:rPr>
        <w:t>Why did we run Co-production Listening Events?</w:t>
      </w:r>
    </w:p>
    <w:p w14:paraId="778F4881" w14:textId="77777777" w:rsidR="00BD1DE4" w:rsidRPr="001D0908" w:rsidRDefault="00BD1DE4" w:rsidP="000975E1">
      <w:pPr>
        <w:pStyle w:val="ListParagraph"/>
        <w:numPr>
          <w:ilvl w:val="0"/>
          <w:numId w:val="9"/>
        </w:numPr>
        <w:rPr>
          <w:rFonts w:ascii="Arial" w:hAnsi="Arial" w:cs="Arial"/>
          <w:sz w:val="24"/>
          <w:szCs w:val="24"/>
        </w:rPr>
      </w:pPr>
      <w:r w:rsidRPr="001D0908">
        <w:rPr>
          <w:rFonts w:ascii="Arial" w:hAnsi="Arial" w:cs="Arial"/>
          <w:sz w:val="24"/>
          <w:szCs w:val="24"/>
        </w:rPr>
        <w:t xml:space="preserve">To understand locally held views and opinions about coproduction and to capture people’s insight and experience of coproduction.  </w:t>
      </w:r>
    </w:p>
    <w:p w14:paraId="7926833A" w14:textId="77777777" w:rsidR="00BD1DE4" w:rsidRPr="001D0908" w:rsidRDefault="00BD1DE4" w:rsidP="000975E1">
      <w:pPr>
        <w:pStyle w:val="ListParagraph"/>
        <w:numPr>
          <w:ilvl w:val="0"/>
          <w:numId w:val="9"/>
        </w:numPr>
        <w:rPr>
          <w:rFonts w:ascii="Arial" w:hAnsi="Arial" w:cs="Arial"/>
          <w:sz w:val="24"/>
          <w:szCs w:val="24"/>
        </w:rPr>
      </w:pPr>
      <w:r w:rsidRPr="001D0908">
        <w:rPr>
          <w:rFonts w:ascii="Arial" w:hAnsi="Arial" w:cs="Arial"/>
          <w:sz w:val="24"/>
          <w:szCs w:val="24"/>
        </w:rPr>
        <w:t>To help build a picture of what coproduction looks like now across Nottingham and Nottinghamshire.</w:t>
      </w:r>
    </w:p>
    <w:p w14:paraId="069B52AA" w14:textId="77777777" w:rsidR="006A7D2A" w:rsidRPr="001D0908" w:rsidRDefault="006A7D2A" w:rsidP="000975E1">
      <w:pPr>
        <w:pStyle w:val="ListParagraph"/>
        <w:numPr>
          <w:ilvl w:val="0"/>
          <w:numId w:val="9"/>
        </w:numPr>
        <w:rPr>
          <w:rFonts w:ascii="Arial" w:hAnsi="Arial" w:cs="Arial"/>
          <w:sz w:val="24"/>
          <w:szCs w:val="24"/>
        </w:rPr>
      </w:pPr>
      <w:r w:rsidRPr="001D0908">
        <w:rPr>
          <w:rFonts w:ascii="Arial" w:hAnsi="Arial" w:cs="Arial"/>
          <w:sz w:val="24"/>
          <w:szCs w:val="24"/>
        </w:rPr>
        <w:t xml:space="preserve">To review our progress over the last two years. To reflect on what we need to do differently and what we need to develop or improve.  </w:t>
      </w:r>
    </w:p>
    <w:p w14:paraId="10D6B32D" w14:textId="77777777" w:rsidR="006A7D2A" w:rsidRPr="001D0908" w:rsidRDefault="006A7D2A" w:rsidP="000975E1">
      <w:pPr>
        <w:pStyle w:val="ListParagraph"/>
        <w:numPr>
          <w:ilvl w:val="0"/>
          <w:numId w:val="9"/>
        </w:numPr>
        <w:rPr>
          <w:rFonts w:ascii="Arial" w:hAnsi="Arial" w:cs="Arial"/>
          <w:sz w:val="24"/>
          <w:szCs w:val="24"/>
        </w:rPr>
      </w:pPr>
      <w:r w:rsidRPr="001D0908">
        <w:rPr>
          <w:rFonts w:ascii="Arial" w:hAnsi="Arial" w:cs="Arial"/>
          <w:sz w:val="24"/>
          <w:szCs w:val="24"/>
        </w:rPr>
        <w:t xml:space="preserve">Use all the information we gather to carry out a reflection and refresh of the current </w:t>
      </w:r>
      <w:r w:rsidRPr="005A69DA">
        <w:rPr>
          <w:rFonts w:ascii="Arial" w:hAnsi="Arial" w:cs="Arial"/>
          <w:color w:val="7030A0"/>
          <w:sz w:val="24"/>
          <w:szCs w:val="24"/>
        </w:rPr>
        <w:t>Coproduction Strategy</w:t>
      </w:r>
      <w:r w:rsidRPr="005A69DA">
        <w:rPr>
          <w:rFonts w:ascii="Arial" w:hAnsi="Arial" w:cs="Arial"/>
          <w:b/>
          <w:bCs/>
          <w:color w:val="7030A0"/>
          <w:sz w:val="24"/>
          <w:szCs w:val="24"/>
        </w:rPr>
        <w:t xml:space="preserve"> </w:t>
      </w:r>
      <w:r w:rsidRPr="001D0908">
        <w:rPr>
          <w:rFonts w:ascii="Arial" w:hAnsi="Arial" w:cs="Arial"/>
          <w:sz w:val="24"/>
          <w:szCs w:val="24"/>
        </w:rPr>
        <w:t xml:space="preserve">as it runs from 2022-2024. You can find a copy of the Coproduction Strategy </w:t>
      </w:r>
      <w:hyperlink r:id="rId14" w:history="1">
        <w:r w:rsidRPr="001D0908">
          <w:rPr>
            <w:rStyle w:val="Hyperlink"/>
            <w:rFonts w:ascii="Arial" w:eastAsia="Times New Roman" w:hAnsi="Arial" w:cs="Arial"/>
            <w:sz w:val="24"/>
            <w:szCs w:val="24"/>
            <w:lang w:eastAsia="en-GB"/>
          </w:rPr>
          <w:t>here</w:t>
        </w:r>
      </w:hyperlink>
      <w:r w:rsidRPr="001D0908">
        <w:rPr>
          <w:rFonts w:ascii="Arial" w:hAnsi="Arial" w:cs="Arial"/>
          <w:sz w:val="24"/>
          <w:szCs w:val="24"/>
        </w:rPr>
        <w:t>.</w:t>
      </w:r>
    </w:p>
    <w:p w14:paraId="00B6D18C" w14:textId="77777777" w:rsidR="006A7D2A" w:rsidRPr="001D0908" w:rsidRDefault="006A7D2A" w:rsidP="000975E1">
      <w:pPr>
        <w:pStyle w:val="ListParagraph"/>
        <w:numPr>
          <w:ilvl w:val="0"/>
          <w:numId w:val="9"/>
        </w:numPr>
        <w:rPr>
          <w:rFonts w:ascii="Arial" w:hAnsi="Arial" w:cs="Arial"/>
          <w:sz w:val="24"/>
          <w:szCs w:val="24"/>
        </w:rPr>
      </w:pPr>
      <w:r w:rsidRPr="001D0908">
        <w:rPr>
          <w:rFonts w:ascii="Arial" w:hAnsi="Arial" w:cs="Arial"/>
          <w:sz w:val="24"/>
          <w:szCs w:val="24"/>
        </w:rPr>
        <w:t>Use the information to inform what coproduction approaches look like for the next two years across the local Integrated Care System (ICS)</w:t>
      </w:r>
    </w:p>
    <w:p w14:paraId="538AC21A" w14:textId="0D0EC0F1" w:rsidR="0004782B" w:rsidRPr="005A69DA" w:rsidRDefault="0004782B" w:rsidP="0004782B">
      <w:pPr>
        <w:pStyle w:val="NormalWeb"/>
        <w:rPr>
          <w:rFonts w:ascii="Arial" w:hAnsi="Arial" w:cs="Arial"/>
          <w:color w:val="7030A0"/>
          <w:sz w:val="28"/>
          <w:szCs w:val="28"/>
        </w:rPr>
      </w:pPr>
      <w:r w:rsidRPr="005A69DA">
        <w:rPr>
          <w:rFonts w:ascii="Arial" w:hAnsi="Arial" w:cs="Arial"/>
          <w:color w:val="7030A0"/>
          <w:sz w:val="28"/>
          <w:szCs w:val="28"/>
        </w:rPr>
        <w:t xml:space="preserve">When did the listening events take place? </w:t>
      </w:r>
    </w:p>
    <w:p w14:paraId="039CD13B" w14:textId="77777777" w:rsidR="0004782B" w:rsidRPr="001D0908" w:rsidRDefault="0004782B" w:rsidP="00F507D5">
      <w:pPr>
        <w:rPr>
          <w:rFonts w:ascii="Arial" w:hAnsi="Arial" w:cs="Arial"/>
          <w:sz w:val="24"/>
          <w:szCs w:val="24"/>
        </w:rPr>
      </w:pPr>
      <w:r w:rsidRPr="001D0908">
        <w:rPr>
          <w:rFonts w:ascii="Arial" w:hAnsi="Arial" w:cs="Arial"/>
          <w:sz w:val="24"/>
          <w:szCs w:val="24"/>
        </w:rPr>
        <w:t xml:space="preserve">Three Listening Events took place, one in Beeston (South Nottinghamshire) , one in Mansfield (North Nottinghamshire) and one took place online using Microsoft Teams. To maximise the number of people who could attend different times and community accessible venues were used. </w:t>
      </w:r>
    </w:p>
    <w:p w14:paraId="3213894B" w14:textId="77777777" w:rsidR="0004782B" w:rsidRPr="001D0908" w:rsidRDefault="0004782B" w:rsidP="00F507D5">
      <w:pPr>
        <w:rPr>
          <w:rFonts w:ascii="Arial" w:hAnsi="Arial" w:cs="Arial"/>
          <w:sz w:val="24"/>
          <w:szCs w:val="24"/>
        </w:rPr>
      </w:pPr>
      <w:r w:rsidRPr="001D0908">
        <w:rPr>
          <w:rFonts w:ascii="Arial" w:hAnsi="Arial" w:cs="Arial"/>
          <w:sz w:val="24"/>
          <w:szCs w:val="24"/>
        </w:rPr>
        <w:lastRenderedPageBreak/>
        <w:t xml:space="preserve">The events were open to anyone who wanted to attend. People could come along if they had an interest in coproduction, direct experience in coproduction and people who had an interest or experience in strategic coproduction.  </w:t>
      </w:r>
    </w:p>
    <w:p w14:paraId="1D10C324" w14:textId="08FA226C" w:rsidR="0004782B" w:rsidRPr="005A69DA" w:rsidRDefault="00F9111F" w:rsidP="0004782B">
      <w:pPr>
        <w:pStyle w:val="NormalWeb"/>
        <w:rPr>
          <w:rFonts w:ascii="Arial" w:hAnsi="Arial" w:cs="Arial"/>
          <w:color w:val="7030A0"/>
          <w:sz w:val="28"/>
          <w:szCs w:val="28"/>
        </w:rPr>
      </w:pPr>
      <w:r w:rsidRPr="005A69DA">
        <w:rPr>
          <w:rFonts w:ascii="Arial" w:hAnsi="Arial" w:cs="Arial"/>
          <w:color w:val="7030A0"/>
          <w:sz w:val="28"/>
          <w:szCs w:val="28"/>
        </w:rPr>
        <w:t>What happened at the Listening Events?</w:t>
      </w:r>
    </w:p>
    <w:p w14:paraId="1014A494" w14:textId="77777777" w:rsidR="00F9111F" w:rsidRPr="001D0908" w:rsidRDefault="00F9111F" w:rsidP="000975E1">
      <w:pPr>
        <w:pStyle w:val="ListParagraph"/>
        <w:numPr>
          <w:ilvl w:val="0"/>
          <w:numId w:val="10"/>
        </w:numPr>
        <w:rPr>
          <w:rFonts w:ascii="Arial" w:hAnsi="Arial" w:cs="Arial"/>
          <w:sz w:val="24"/>
          <w:szCs w:val="24"/>
        </w:rPr>
      </w:pPr>
      <w:r w:rsidRPr="001D0908">
        <w:rPr>
          <w:rFonts w:ascii="Arial" w:hAnsi="Arial" w:cs="Arial"/>
          <w:sz w:val="24"/>
          <w:szCs w:val="24"/>
        </w:rPr>
        <w:t>At the listening event people discussed three questions in groups. The questions were used as prompts to help discussions.</w:t>
      </w:r>
    </w:p>
    <w:p w14:paraId="2FDFA490" w14:textId="7D0F7BCD" w:rsidR="0074291F" w:rsidRPr="001D0908" w:rsidRDefault="00F9111F" w:rsidP="000975E1">
      <w:pPr>
        <w:pStyle w:val="ListParagraph"/>
        <w:numPr>
          <w:ilvl w:val="0"/>
          <w:numId w:val="10"/>
        </w:numPr>
        <w:rPr>
          <w:rFonts w:ascii="Arial" w:hAnsi="Arial" w:cs="Arial"/>
          <w:sz w:val="24"/>
          <w:szCs w:val="24"/>
        </w:rPr>
      </w:pPr>
      <w:r w:rsidRPr="001D0908">
        <w:rPr>
          <w:rFonts w:ascii="Arial" w:hAnsi="Arial" w:cs="Arial"/>
          <w:sz w:val="24"/>
          <w:szCs w:val="24"/>
        </w:rPr>
        <w:t xml:space="preserve">Each table had one of the questions, people moved around the different tables during the session so that they had the chance to answer all questions.   </w:t>
      </w:r>
    </w:p>
    <w:p w14:paraId="7C5D215A" w14:textId="74EFD587" w:rsidR="0074291F" w:rsidRPr="005A69DA" w:rsidRDefault="0074291F" w:rsidP="0074291F">
      <w:pPr>
        <w:pStyle w:val="NormalWeb"/>
        <w:rPr>
          <w:rFonts w:ascii="Arial" w:hAnsi="Arial" w:cs="Arial"/>
          <w:color w:val="7030A0"/>
          <w:sz w:val="28"/>
          <w:szCs w:val="28"/>
        </w:rPr>
      </w:pPr>
      <w:r w:rsidRPr="005A69DA">
        <w:rPr>
          <w:rFonts w:ascii="Arial" w:hAnsi="Arial" w:cs="Arial"/>
          <w:color w:val="7030A0"/>
          <w:sz w:val="28"/>
          <w:szCs w:val="28"/>
        </w:rPr>
        <w:t xml:space="preserve">Questions discussed at the Listening Events </w:t>
      </w:r>
    </w:p>
    <w:p w14:paraId="4853BB99" w14:textId="5E41D9B4" w:rsidR="0074291F" w:rsidRPr="00874540" w:rsidRDefault="0074291F" w:rsidP="000975E1">
      <w:pPr>
        <w:pStyle w:val="ListParagraph"/>
        <w:numPr>
          <w:ilvl w:val="0"/>
          <w:numId w:val="19"/>
        </w:numPr>
        <w:rPr>
          <w:rFonts w:ascii="Arial" w:hAnsi="Arial" w:cs="Arial"/>
          <w:sz w:val="24"/>
          <w:szCs w:val="24"/>
        </w:rPr>
      </w:pPr>
      <w:r w:rsidRPr="00874540">
        <w:rPr>
          <w:rFonts w:ascii="Arial" w:hAnsi="Arial" w:cs="Arial"/>
          <w:sz w:val="24"/>
          <w:szCs w:val="24"/>
        </w:rPr>
        <w:t>Thinking about strategic coproduction, what do you think is needed? What approaches do you think work well or don’t work well?</w:t>
      </w:r>
    </w:p>
    <w:p w14:paraId="4F50BF90" w14:textId="7C83C39F" w:rsidR="0074291F" w:rsidRPr="00874540" w:rsidRDefault="0074291F" w:rsidP="000975E1">
      <w:pPr>
        <w:pStyle w:val="ListParagraph"/>
        <w:numPr>
          <w:ilvl w:val="0"/>
          <w:numId w:val="19"/>
        </w:numPr>
        <w:rPr>
          <w:rFonts w:ascii="Arial" w:hAnsi="Arial" w:cs="Arial"/>
          <w:sz w:val="24"/>
          <w:szCs w:val="24"/>
        </w:rPr>
      </w:pPr>
      <w:r w:rsidRPr="00874540">
        <w:rPr>
          <w:rFonts w:ascii="Arial" w:hAnsi="Arial" w:cs="Arial"/>
          <w:sz w:val="24"/>
          <w:szCs w:val="24"/>
        </w:rPr>
        <w:t xml:space="preserve">In your experience of coproduction, what are some challenges you think need to be overcome? What are your ideas and suggestions for future coproduction work? How can we work to improve coproduction approaches? </w:t>
      </w:r>
    </w:p>
    <w:p w14:paraId="67D1CF20" w14:textId="4524F5BD" w:rsidR="0074291F" w:rsidRPr="00874540" w:rsidRDefault="0074291F" w:rsidP="000975E1">
      <w:pPr>
        <w:pStyle w:val="ListParagraph"/>
        <w:numPr>
          <w:ilvl w:val="0"/>
          <w:numId w:val="19"/>
        </w:numPr>
        <w:rPr>
          <w:rFonts w:ascii="Arial" w:hAnsi="Arial" w:cs="Arial"/>
          <w:sz w:val="24"/>
          <w:szCs w:val="24"/>
        </w:rPr>
      </w:pPr>
      <w:r w:rsidRPr="00874540">
        <w:rPr>
          <w:rFonts w:ascii="Arial" w:hAnsi="Arial" w:cs="Arial"/>
          <w:sz w:val="24"/>
          <w:szCs w:val="24"/>
        </w:rPr>
        <w:t>What do you think needs to be included in the coproduction toolkit or coproduction training and learning resources?</w:t>
      </w:r>
    </w:p>
    <w:p w14:paraId="162BCCBF" w14:textId="72B91586" w:rsidR="0028441F" w:rsidRPr="001D0908" w:rsidRDefault="0028441F" w:rsidP="00F507D5">
      <w:pPr>
        <w:rPr>
          <w:rFonts w:ascii="Arial" w:hAnsi="Arial" w:cs="Arial"/>
          <w:sz w:val="24"/>
          <w:szCs w:val="24"/>
        </w:rPr>
      </w:pPr>
      <w:r w:rsidRPr="001D0908">
        <w:rPr>
          <w:rFonts w:ascii="Arial" w:hAnsi="Arial" w:cs="Arial"/>
          <w:sz w:val="24"/>
          <w:szCs w:val="24"/>
        </w:rPr>
        <w:t xml:space="preserve">Each table had a </w:t>
      </w:r>
      <w:r w:rsidR="00F507D5" w:rsidRPr="001D0908">
        <w:rPr>
          <w:rFonts w:ascii="Arial" w:hAnsi="Arial" w:cs="Arial"/>
          <w:sz w:val="24"/>
          <w:szCs w:val="24"/>
        </w:rPr>
        <w:t>facilitator,</w:t>
      </w:r>
      <w:r w:rsidRPr="001D0908">
        <w:rPr>
          <w:rFonts w:ascii="Arial" w:hAnsi="Arial" w:cs="Arial"/>
          <w:sz w:val="24"/>
          <w:szCs w:val="24"/>
        </w:rPr>
        <w:t xml:space="preserve"> they supported the group discussion by writing down people's ideas and suggestions.</w:t>
      </w:r>
    </w:p>
    <w:p w14:paraId="1F80974F" w14:textId="77777777" w:rsidR="0028441F" w:rsidRPr="001D0908" w:rsidRDefault="0028441F" w:rsidP="00F507D5">
      <w:pPr>
        <w:rPr>
          <w:rFonts w:ascii="Arial" w:hAnsi="Arial" w:cs="Arial"/>
          <w:sz w:val="24"/>
          <w:szCs w:val="24"/>
        </w:rPr>
      </w:pPr>
      <w:r w:rsidRPr="001D0908">
        <w:rPr>
          <w:rFonts w:ascii="Arial" w:hAnsi="Arial" w:cs="Arial"/>
          <w:sz w:val="24"/>
          <w:szCs w:val="24"/>
        </w:rPr>
        <w:t xml:space="preserve">The tables could write directly onto the flip chart paper or could use </w:t>
      </w:r>
      <w:proofErr w:type="spellStart"/>
      <w:r w:rsidRPr="001D0908">
        <w:rPr>
          <w:rFonts w:ascii="Arial" w:hAnsi="Arial" w:cs="Arial"/>
          <w:sz w:val="24"/>
          <w:szCs w:val="24"/>
        </w:rPr>
        <w:t>post-it</w:t>
      </w:r>
      <w:proofErr w:type="spellEnd"/>
      <w:r w:rsidRPr="001D0908">
        <w:rPr>
          <w:rFonts w:ascii="Arial" w:hAnsi="Arial" w:cs="Arial"/>
          <w:sz w:val="24"/>
          <w:szCs w:val="24"/>
        </w:rPr>
        <w:t xml:space="preserve"> notes to capture their feelings and ideas. Notes from the session were then typed up and collated together into a PDF. </w:t>
      </w:r>
    </w:p>
    <w:p w14:paraId="23396973" w14:textId="6955AA14" w:rsidR="0028441F" w:rsidRPr="001D0908" w:rsidRDefault="0028441F" w:rsidP="00F507D5">
      <w:pPr>
        <w:rPr>
          <w:rFonts w:ascii="Arial" w:hAnsi="Arial" w:cs="Arial"/>
          <w:sz w:val="24"/>
          <w:szCs w:val="24"/>
        </w:rPr>
      </w:pPr>
      <w:r w:rsidRPr="001D0908">
        <w:rPr>
          <w:rFonts w:ascii="Arial" w:hAnsi="Arial" w:cs="Arial"/>
          <w:sz w:val="24"/>
          <w:szCs w:val="24"/>
        </w:rPr>
        <w:t xml:space="preserve">It was important that the notes* reflected what people had said accurately at the </w:t>
      </w:r>
      <w:r w:rsidR="00F507D5" w:rsidRPr="001D0908">
        <w:rPr>
          <w:rFonts w:ascii="Arial" w:hAnsi="Arial" w:cs="Arial"/>
          <w:sz w:val="24"/>
          <w:szCs w:val="24"/>
        </w:rPr>
        <w:t>session,</w:t>
      </w:r>
      <w:r w:rsidRPr="001D0908">
        <w:rPr>
          <w:rFonts w:ascii="Arial" w:hAnsi="Arial" w:cs="Arial"/>
          <w:sz w:val="24"/>
          <w:szCs w:val="24"/>
        </w:rPr>
        <w:t xml:space="preserve"> so all attendees were sent a copy and asked if they were accurate. </w:t>
      </w:r>
    </w:p>
    <w:p w14:paraId="6C8F19A5" w14:textId="77777777" w:rsidR="0028441F" w:rsidRPr="001D0908" w:rsidRDefault="0028441F" w:rsidP="00F507D5">
      <w:pPr>
        <w:rPr>
          <w:rFonts w:ascii="Arial" w:hAnsi="Arial" w:cs="Arial"/>
          <w:sz w:val="24"/>
          <w:szCs w:val="24"/>
        </w:rPr>
      </w:pPr>
      <w:r w:rsidRPr="001D0908">
        <w:rPr>
          <w:rFonts w:ascii="Arial" w:hAnsi="Arial" w:cs="Arial"/>
          <w:sz w:val="24"/>
          <w:szCs w:val="24"/>
        </w:rPr>
        <w:t xml:space="preserve">The themes from all the sessions were then collated together into this report. </w:t>
      </w:r>
    </w:p>
    <w:p w14:paraId="1CA66B76" w14:textId="77777777" w:rsidR="00590F8C" w:rsidRPr="005A69DA" w:rsidRDefault="00590F8C" w:rsidP="00590F8C">
      <w:pPr>
        <w:pStyle w:val="NormalWeb"/>
        <w:rPr>
          <w:rFonts w:ascii="Arial" w:hAnsi="Arial" w:cs="Arial"/>
          <w:color w:val="7030A0"/>
          <w:sz w:val="28"/>
          <w:szCs w:val="28"/>
        </w:rPr>
      </w:pPr>
      <w:r w:rsidRPr="005A69DA">
        <w:rPr>
          <w:rFonts w:ascii="Arial" w:hAnsi="Arial" w:cs="Arial"/>
          <w:color w:val="7030A0"/>
          <w:sz w:val="28"/>
          <w:szCs w:val="28"/>
        </w:rPr>
        <w:t xml:space="preserve">What you told us at the Listening Events </w:t>
      </w:r>
    </w:p>
    <w:p w14:paraId="2D8FF957" w14:textId="77777777" w:rsidR="00590F8C" w:rsidRPr="001D0908" w:rsidRDefault="00590F8C" w:rsidP="00F507D5">
      <w:pPr>
        <w:rPr>
          <w:rFonts w:ascii="Arial" w:hAnsi="Arial" w:cs="Arial"/>
          <w:sz w:val="24"/>
          <w:szCs w:val="24"/>
        </w:rPr>
      </w:pPr>
      <w:r w:rsidRPr="001D0908">
        <w:rPr>
          <w:rFonts w:ascii="Arial" w:hAnsi="Arial" w:cs="Arial"/>
          <w:sz w:val="24"/>
          <w:szCs w:val="24"/>
        </w:rPr>
        <w:t xml:space="preserve">A each Listening Event a record of what was said by people on each table in answer to the questions was captured by either a facilitator writing it down or people around the table writing their thoughts on </w:t>
      </w:r>
      <w:proofErr w:type="spellStart"/>
      <w:r w:rsidRPr="001D0908">
        <w:rPr>
          <w:rFonts w:ascii="Arial" w:hAnsi="Arial" w:cs="Arial"/>
          <w:sz w:val="24"/>
          <w:szCs w:val="24"/>
        </w:rPr>
        <w:t>post-it</w:t>
      </w:r>
      <w:proofErr w:type="spellEnd"/>
      <w:r w:rsidRPr="001D0908">
        <w:rPr>
          <w:rFonts w:ascii="Arial" w:hAnsi="Arial" w:cs="Arial"/>
          <w:sz w:val="24"/>
          <w:szCs w:val="24"/>
        </w:rPr>
        <w:t xml:space="preserve"> notes. </w:t>
      </w:r>
    </w:p>
    <w:p w14:paraId="075D578D" w14:textId="77777777" w:rsidR="00590F8C" w:rsidRPr="001D0908" w:rsidRDefault="00590F8C" w:rsidP="00F507D5">
      <w:pPr>
        <w:rPr>
          <w:rFonts w:ascii="Arial" w:hAnsi="Arial" w:cs="Arial"/>
          <w:sz w:val="24"/>
          <w:szCs w:val="24"/>
        </w:rPr>
      </w:pPr>
      <w:r w:rsidRPr="001D0908">
        <w:rPr>
          <w:rFonts w:ascii="Arial" w:hAnsi="Arial" w:cs="Arial"/>
          <w:sz w:val="24"/>
          <w:szCs w:val="24"/>
        </w:rPr>
        <w:t xml:space="preserve">This information was then captured in a report for each Listening Event and this was then sent to everyone who attended, so that we could check it was accurate and captured what people had told us. If there were any inaccuracies, we changed them. </w:t>
      </w:r>
    </w:p>
    <w:p w14:paraId="12AE076D" w14:textId="77777777" w:rsidR="00590F8C" w:rsidRPr="001D0908" w:rsidRDefault="00590F8C" w:rsidP="00F507D5">
      <w:pPr>
        <w:rPr>
          <w:rFonts w:ascii="Arial" w:hAnsi="Arial" w:cs="Arial"/>
          <w:sz w:val="24"/>
          <w:szCs w:val="24"/>
        </w:rPr>
      </w:pPr>
      <w:r w:rsidRPr="001D0908">
        <w:rPr>
          <w:rFonts w:ascii="Arial" w:hAnsi="Arial" w:cs="Arial"/>
          <w:sz w:val="24"/>
          <w:szCs w:val="24"/>
        </w:rPr>
        <w:t xml:space="preserve">The content of the next pages of this report has been created using what we heard from people’s discussions. We have listened to what people told us and there were really clear consistent opinions and ideas from all the events. </w:t>
      </w:r>
    </w:p>
    <w:p w14:paraId="395FAD1A" w14:textId="3D62150F" w:rsidR="00590F8C" w:rsidRPr="001D0908" w:rsidRDefault="00590F8C" w:rsidP="00F507D5">
      <w:pPr>
        <w:rPr>
          <w:rFonts w:ascii="Arial" w:hAnsi="Arial" w:cs="Arial"/>
          <w:sz w:val="24"/>
          <w:szCs w:val="24"/>
        </w:rPr>
      </w:pPr>
      <w:r w:rsidRPr="001D0908">
        <w:rPr>
          <w:rFonts w:ascii="Arial" w:hAnsi="Arial" w:cs="Arial"/>
          <w:sz w:val="24"/>
          <w:szCs w:val="24"/>
        </w:rPr>
        <w:t xml:space="preserve">These opinions will be used in the next stage of this work: the refresh of the coproduction strategy and will also inform the work for the next two years for coproduction. </w:t>
      </w:r>
    </w:p>
    <w:p w14:paraId="737A1E4D" w14:textId="058A3475" w:rsidR="00590F8C" w:rsidRPr="005A69DA" w:rsidRDefault="00353D03" w:rsidP="00590F8C">
      <w:pPr>
        <w:pStyle w:val="NormalWeb"/>
        <w:rPr>
          <w:rFonts w:ascii="Arial" w:hAnsi="Arial" w:cs="Arial"/>
          <w:color w:val="7030A0"/>
          <w:sz w:val="28"/>
          <w:szCs w:val="28"/>
        </w:rPr>
      </w:pPr>
      <w:r w:rsidRPr="005A69DA">
        <w:rPr>
          <w:rFonts w:ascii="Arial" w:hAnsi="Arial" w:cs="Arial"/>
          <w:color w:val="7030A0"/>
          <w:sz w:val="28"/>
          <w:szCs w:val="28"/>
        </w:rPr>
        <w:lastRenderedPageBreak/>
        <w:t xml:space="preserve">1. </w:t>
      </w:r>
      <w:r w:rsidR="00C8131A" w:rsidRPr="005A69DA">
        <w:rPr>
          <w:rFonts w:ascii="Arial" w:hAnsi="Arial" w:cs="Arial"/>
          <w:color w:val="7030A0"/>
          <w:sz w:val="28"/>
          <w:szCs w:val="28"/>
        </w:rPr>
        <w:t>Thinking about strategic coproduction, what do you think is needed? What approaches do you think work well or don’t work well?</w:t>
      </w:r>
    </w:p>
    <w:p w14:paraId="36C8FFCC" w14:textId="77777777" w:rsidR="00353D03" w:rsidRPr="001D0908" w:rsidRDefault="00353D03"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A shared definition for coproduction and shared language/glossary and a consistent shared way of doing coproduction. Clear governance. </w:t>
      </w:r>
    </w:p>
    <w:p w14:paraId="5DB407A5" w14:textId="77777777" w:rsidR="006B2DEB" w:rsidRPr="001D0908" w:rsidRDefault="006B2DEB"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Strategic makes people think of one size fits all, but that is not the case. Coproduction is nuanced. </w:t>
      </w:r>
    </w:p>
    <w:p w14:paraId="3E2ADC47" w14:textId="77777777" w:rsidR="006B2DEB" w:rsidRPr="001D0908" w:rsidRDefault="006B2DEB"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That we don’t need to create more strategic groups, build on what we already have across the system and connect in with the existing groups. </w:t>
      </w:r>
      <w:r w:rsidRPr="001D0908">
        <w:rPr>
          <w:rFonts w:ascii="Arial" w:hAnsi="Arial" w:cs="Arial"/>
          <w:i/>
          <w:iCs/>
          <w:sz w:val="24"/>
          <w:szCs w:val="24"/>
        </w:rPr>
        <w:t>“Do we need something separate, or do we need to listen better?”- online listening event comment</w:t>
      </w:r>
    </w:p>
    <w:p w14:paraId="4ADC35E8" w14:textId="77777777" w:rsidR="006B2DEB" w:rsidRPr="001D0908" w:rsidRDefault="006B2DEB"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That working in silos with tunnel vision (not being aware of what other coproduction is happening) , will just lead to the same thing, working with the same people and asking the same questions. </w:t>
      </w:r>
    </w:p>
    <w:p w14:paraId="429A00F3" w14:textId="77777777" w:rsidR="0026368F" w:rsidRPr="001D0908" w:rsidRDefault="0026368F"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That we need a shift in mindset to planning service transformation in advance and not leaving things to the last minute. </w:t>
      </w:r>
    </w:p>
    <w:p w14:paraId="53ABED22" w14:textId="77777777" w:rsidR="0026368F" w:rsidRPr="001D0908" w:rsidRDefault="0026368F"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That we need to mindful of potential power imbalance – if coproduction is heavily branded NHS that could put people off and be intimidating. </w:t>
      </w:r>
    </w:p>
    <w:p w14:paraId="70FCC2AE" w14:textId="77777777" w:rsidR="0026368F" w:rsidRPr="001D0908" w:rsidRDefault="0026368F" w:rsidP="000975E1">
      <w:pPr>
        <w:pStyle w:val="ListParagraph"/>
        <w:numPr>
          <w:ilvl w:val="0"/>
          <w:numId w:val="11"/>
        </w:numPr>
        <w:rPr>
          <w:rFonts w:ascii="Arial" w:hAnsi="Arial" w:cs="Arial"/>
          <w:sz w:val="24"/>
          <w:szCs w:val="24"/>
        </w:rPr>
      </w:pPr>
      <w:r w:rsidRPr="001D0908">
        <w:rPr>
          <w:rFonts w:ascii="Arial" w:hAnsi="Arial" w:cs="Arial"/>
          <w:sz w:val="24"/>
          <w:szCs w:val="24"/>
        </w:rPr>
        <w:t>Need a wider Experts By Experience (EBE) network – not just continue to have lots of condition specific EBE networks.</w:t>
      </w:r>
    </w:p>
    <w:p w14:paraId="58529B9C" w14:textId="77777777" w:rsidR="00A454D6" w:rsidRPr="001D0908" w:rsidRDefault="00A454D6"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Currently there are no regional connectors or peers for coproduction across the system or wider region. </w:t>
      </w:r>
    </w:p>
    <w:p w14:paraId="01D55C5D" w14:textId="77777777" w:rsidR="00A454D6" w:rsidRPr="001D0908" w:rsidRDefault="00A454D6"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That we need to think about how coproduction in one area impacts the system. </w:t>
      </w:r>
    </w:p>
    <w:p w14:paraId="16A0E172" w14:textId="77777777" w:rsidR="0099493B" w:rsidRPr="001D0908" w:rsidRDefault="0099493B" w:rsidP="000975E1">
      <w:pPr>
        <w:pStyle w:val="ListParagraph"/>
        <w:numPr>
          <w:ilvl w:val="0"/>
          <w:numId w:val="11"/>
        </w:numPr>
        <w:rPr>
          <w:rFonts w:ascii="Arial" w:hAnsi="Arial" w:cs="Arial"/>
          <w:sz w:val="24"/>
          <w:szCs w:val="24"/>
        </w:rPr>
      </w:pPr>
      <w:r w:rsidRPr="001D0908">
        <w:rPr>
          <w:rFonts w:ascii="Arial" w:hAnsi="Arial" w:cs="Arial"/>
          <w:sz w:val="24"/>
          <w:szCs w:val="24"/>
        </w:rPr>
        <w:t>We should have a resource of coproduction experts with subject matter knowledge that you can contact for advice - coproduction champions who are a resource for the system.</w:t>
      </w:r>
    </w:p>
    <w:p w14:paraId="203A6ED7" w14:textId="77777777" w:rsidR="0099493B" w:rsidRPr="001D0908" w:rsidRDefault="0099493B"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That we shouldn’t make assumptions about people’s knowledge and experience in coproduction and have resources to support them. </w:t>
      </w:r>
    </w:p>
    <w:p w14:paraId="2C7F44EC" w14:textId="3511524F" w:rsidR="0099493B" w:rsidRPr="001D0908" w:rsidRDefault="0099493B"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That we need to create challenge and drive improvement across the system </w:t>
      </w:r>
      <w:r w:rsidR="0093775F" w:rsidRPr="001D0908">
        <w:rPr>
          <w:rFonts w:ascii="Arial" w:hAnsi="Arial" w:cs="Arial"/>
          <w:sz w:val="24"/>
          <w:szCs w:val="24"/>
        </w:rPr>
        <w:t>does not continue</w:t>
      </w:r>
      <w:r w:rsidRPr="001D0908">
        <w:rPr>
          <w:rFonts w:ascii="Arial" w:hAnsi="Arial" w:cs="Arial"/>
          <w:sz w:val="24"/>
          <w:szCs w:val="24"/>
        </w:rPr>
        <w:t xml:space="preserve"> to work in coproduction silos. </w:t>
      </w:r>
    </w:p>
    <w:p w14:paraId="6E96E9CD" w14:textId="77777777" w:rsidR="00507DBC" w:rsidRPr="001D0908" w:rsidRDefault="00507DBC" w:rsidP="000975E1">
      <w:pPr>
        <w:pStyle w:val="ListParagraph"/>
        <w:numPr>
          <w:ilvl w:val="0"/>
          <w:numId w:val="11"/>
        </w:numPr>
        <w:rPr>
          <w:rFonts w:ascii="Arial" w:hAnsi="Arial" w:cs="Arial"/>
          <w:sz w:val="24"/>
          <w:szCs w:val="24"/>
        </w:rPr>
      </w:pPr>
      <w:r w:rsidRPr="001D0908">
        <w:rPr>
          <w:rFonts w:ascii="Arial" w:hAnsi="Arial" w:cs="Arial"/>
          <w:sz w:val="24"/>
          <w:szCs w:val="24"/>
        </w:rPr>
        <w:t xml:space="preserve">That we need to think about working with the system better in a more connected way. </w:t>
      </w:r>
    </w:p>
    <w:p w14:paraId="62405F3E" w14:textId="77777777" w:rsidR="0019590C" w:rsidRPr="001D0908" w:rsidRDefault="0019590C" w:rsidP="000975E1">
      <w:pPr>
        <w:pStyle w:val="ListParagraph"/>
        <w:numPr>
          <w:ilvl w:val="0"/>
          <w:numId w:val="11"/>
        </w:numPr>
        <w:rPr>
          <w:rFonts w:ascii="Arial" w:hAnsi="Arial" w:cs="Arial"/>
          <w:sz w:val="24"/>
          <w:szCs w:val="24"/>
        </w:rPr>
      </w:pPr>
      <w:r w:rsidRPr="001D0908">
        <w:rPr>
          <w:rFonts w:ascii="Arial" w:hAnsi="Arial" w:cs="Arial"/>
          <w:sz w:val="24"/>
          <w:szCs w:val="24"/>
        </w:rPr>
        <w:t>There should be a coproduction metric which would demonstrate the impact of coproduction.</w:t>
      </w:r>
    </w:p>
    <w:p w14:paraId="284FC954" w14:textId="6BF868E8" w:rsidR="00C8131A" w:rsidRPr="005A69DA" w:rsidRDefault="00C8131A" w:rsidP="00A93EBE">
      <w:pPr>
        <w:rPr>
          <w:rFonts w:ascii="Arial" w:hAnsi="Arial" w:cs="Arial"/>
          <w:color w:val="7030A0"/>
          <w:sz w:val="28"/>
          <w:szCs w:val="28"/>
        </w:rPr>
      </w:pPr>
      <w:r w:rsidRPr="005A69DA">
        <w:rPr>
          <w:rFonts w:ascii="Arial" w:hAnsi="Arial" w:cs="Arial"/>
          <w:color w:val="7030A0"/>
          <w:sz w:val="28"/>
          <w:szCs w:val="28"/>
        </w:rPr>
        <w:t>2.In your experience of coproduction, what are some challenges you think need to be overcome? What are your ideas and suggestions for future coproduction work? How can we work to improve coproduction approaches?</w:t>
      </w:r>
    </w:p>
    <w:p w14:paraId="00527405" w14:textId="77777777" w:rsidR="000202C5" w:rsidRPr="001D0908" w:rsidRDefault="000202C5" w:rsidP="00A93EBE">
      <w:pPr>
        <w:rPr>
          <w:rFonts w:ascii="Arial" w:hAnsi="Arial" w:cs="Arial"/>
          <w:sz w:val="24"/>
          <w:szCs w:val="24"/>
        </w:rPr>
      </w:pPr>
      <w:r w:rsidRPr="001D0908">
        <w:rPr>
          <w:rFonts w:ascii="Arial" w:hAnsi="Arial" w:cs="Arial"/>
          <w:sz w:val="24"/>
          <w:szCs w:val="24"/>
        </w:rPr>
        <w:t xml:space="preserve">You need to make it easy and simple for people to take part. </w:t>
      </w:r>
    </w:p>
    <w:p w14:paraId="6474FD26" w14:textId="77777777" w:rsidR="000202C5" w:rsidRPr="001D0908" w:rsidRDefault="000202C5" w:rsidP="00A93EBE">
      <w:pPr>
        <w:rPr>
          <w:rFonts w:ascii="Arial" w:eastAsia="Times New Roman" w:hAnsi="Arial" w:cs="Arial"/>
          <w:kern w:val="0"/>
          <w:sz w:val="24"/>
          <w:szCs w:val="24"/>
          <w:lang w:eastAsia="en-GB"/>
          <w14:ligatures w14:val="none"/>
        </w:rPr>
      </w:pPr>
      <w:r w:rsidRPr="001D0908">
        <w:rPr>
          <w:rFonts w:ascii="Arial" w:hAnsi="Arial" w:cs="Arial"/>
          <w:sz w:val="24"/>
          <w:szCs w:val="24"/>
          <w:lang w:eastAsia="en-GB"/>
          <w14:ligatures w14:val="none"/>
        </w:rPr>
        <w:t>The barriers to coproduction include:</w:t>
      </w:r>
    </w:p>
    <w:p w14:paraId="7720875F" w14:textId="77777777" w:rsidR="000202C5" w:rsidRPr="001D0908" w:rsidRDefault="000202C5" w:rsidP="000975E1">
      <w:pPr>
        <w:pStyle w:val="ListParagraph"/>
        <w:numPr>
          <w:ilvl w:val="0"/>
          <w:numId w:val="12"/>
        </w:numPr>
        <w:rPr>
          <w:rFonts w:ascii="Arial" w:eastAsia="Times New Roman" w:hAnsi="Arial" w:cs="Arial"/>
          <w:kern w:val="0"/>
          <w:sz w:val="24"/>
          <w:szCs w:val="24"/>
          <w:lang w:eastAsia="en-GB"/>
        </w:rPr>
      </w:pPr>
      <w:r w:rsidRPr="001D0908">
        <w:rPr>
          <w:rFonts w:ascii="Arial" w:hAnsi="Arial" w:cs="Arial"/>
          <w:sz w:val="24"/>
          <w:szCs w:val="24"/>
          <w:lang w:eastAsia="en-GB"/>
        </w:rPr>
        <w:t>Not having flexibility in approach</w:t>
      </w:r>
    </w:p>
    <w:p w14:paraId="35F64F48" w14:textId="77777777" w:rsidR="000202C5" w:rsidRPr="001D0908" w:rsidRDefault="000202C5" w:rsidP="000975E1">
      <w:pPr>
        <w:pStyle w:val="ListParagraph"/>
        <w:numPr>
          <w:ilvl w:val="0"/>
          <w:numId w:val="12"/>
        </w:numPr>
        <w:rPr>
          <w:rFonts w:ascii="Arial" w:eastAsia="Times New Roman" w:hAnsi="Arial" w:cs="Arial"/>
          <w:kern w:val="0"/>
          <w:sz w:val="24"/>
          <w:szCs w:val="24"/>
          <w:lang w:eastAsia="en-GB"/>
        </w:rPr>
      </w:pPr>
      <w:r w:rsidRPr="001D0908">
        <w:rPr>
          <w:rFonts w:ascii="Arial" w:hAnsi="Arial" w:cs="Arial"/>
          <w:sz w:val="24"/>
          <w:szCs w:val="24"/>
          <w:lang w:eastAsia="en-GB"/>
        </w:rPr>
        <w:t xml:space="preserve">Not enough time given to do coproduction properly </w:t>
      </w:r>
    </w:p>
    <w:p w14:paraId="454C5C17" w14:textId="77777777" w:rsidR="000202C5" w:rsidRPr="001D0908" w:rsidRDefault="000202C5" w:rsidP="000975E1">
      <w:pPr>
        <w:pStyle w:val="ListParagraph"/>
        <w:numPr>
          <w:ilvl w:val="0"/>
          <w:numId w:val="12"/>
        </w:numPr>
        <w:rPr>
          <w:rFonts w:ascii="Arial" w:eastAsia="Times New Roman" w:hAnsi="Arial" w:cs="Arial"/>
          <w:kern w:val="0"/>
          <w:sz w:val="24"/>
          <w:szCs w:val="24"/>
          <w:lang w:eastAsia="en-GB"/>
        </w:rPr>
      </w:pPr>
      <w:r w:rsidRPr="001D0908">
        <w:rPr>
          <w:rFonts w:ascii="Arial" w:hAnsi="Arial" w:cs="Arial"/>
          <w:sz w:val="24"/>
          <w:szCs w:val="24"/>
          <w:lang w:eastAsia="en-GB"/>
        </w:rPr>
        <w:t>A lack of consistency of approach</w:t>
      </w:r>
    </w:p>
    <w:p w14:paraId="1D75BD84" w14:textId="77777777" w:rsidR="000202C5" w:rsidRPr="001D0908" w:rsidRDefault="000202C5" w:rsidP="000975E1">
      <w:pPr>
        <w:pStyle w:val="ListParagraph"/>
        <w:numPr>
          <w:ilvl w:val="0"/>
          <w:numId w:val="12"/>
        </w:numPr>
        <w:rPr>
          <w:rFonts w:ascii="Arial" w:eastAsia="Times New Roman" w:hAnsi="Arial" w:cs="Arial"/>
          <w:kern w:val="0"/>
          <w:sz w:val="24"/>
          <w:szCs w:val="24"/>
          <w:lang w:eastAsia="en-GB"/>
        </w:rPr>
      </w:pPr>
      <w:r w:rsidRPr="001D0908">
        <w:rPr>
          <w:rFonts w:ascii="Arial" w:hAnsi="Arial" w:cs="Arial"/>
          <w:sz w:val="24"/>
          <w:szCs w:val="24"/>
          <w:lang w:eastAsia="en-GB"/>
        </w:rPr>
        <w:lastRenderedPageBreak/>
        <w:t>Not having strong relationships with communities to be able to take part</w:t>
      </w:r>
    </w:p>
    <w:p w14:paraId="66D41DC8" w14:textId="51ADA2E1" w:rsidR="000202C5" w:rsidRPr="001D0908" w:rsidRDefault="007D410C"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You need to go where people are, do not expect them to come to you – get out and meet the existing community groups.</w:t>
      </w:r>
    </w:p>
    <w:p w14:paraId="607B8B68" w14:textId="3A36E717" w:rsidR="000202C5" w:rsidRPr="001D0908" w:rsidRDefault="007D410C"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That Trust needs to be improved. That means building trusting relationships. Trusting staff to coproduce and to trust people to try new things, maybe get things wrong so that they can learn and improve.</w:t>
      </w:r>
    </w:p>
    <w:p w14:paraId="75075C55" w14:textId="6B5DA930" w:rsidR="000202C5" w:rsidRPr="001D0908" w:rsidRDefault="00A2057B"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Don’t make assumptions about people’s knowledge and experience of coproduction. Bring people along on the coproduction journey.</w:t>
      </w:r>
    </w:p>
    <w:p w14:paraId="4B01C8DE" w14:textId="33151380" w:rsidR="000202C5" w:rsidRPr="001D0908" w:rsidRDefault="00A2057B"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Need to sell the value of coproduction approach – why it provides better long-term outcomes with case studies and real examples</w:t>
      </w:r>
    </w:p>
    <w:p w14:paraId="6916F959" w14:textId="4544933E" w:rsidR="000202C5" w:rsidRPr="001D0908" w:rsidRDefault="00A2057B"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Outcomes of coproduction are important and need to be communicated.</w:t>
      </w:r>
    </w:p>
    <w:p w14:paraId="29A47716" w14:textId="296B4A2E" w:rsidR="00B217C8" w:rsidRPr="001D0908" w:rsidRDefault="00B217C8"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Most organisations try and do the coproduction online, but this is not accessible because not everyone has access to the internet and technology</w:t>
      </w:r>
    </w:p>
    <w:p w14:paraId="261D95BF" w14:textId="547BFD97" w:rsidR="00B217C8" w:rsidRPr="001D0908" w:rsidRDefault="0068515B"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Don’t make assumptions about people’s knowledge and experience of coproduction. Work to level the playing field.</w:t>
      </w:r>
    </w:p>
    <w:p w14:paraId="6CC56C40" w14:textId="413AD260" w:rsidR="0068515B" w:rsidRPr="001D0908" w:rsidRDefault="0068515B"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A big challenge is working in a ‘tunnel vision’ way – no knowledge about what staff and other organisations are working on , so keep doing the same thing, working with same people and asking the same questions.</w:t>
      </w:r>
    </w:p>
    <w:p w14:paraId="4D414355" w14:textId="7652126A" w:rsidR="0068515B" w:rsidRPr="001D0908" w:rsidRDefault="00AF14AA"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 xml:space="preserve">Weak Networks - Not knowing enough people – poor knowledge of communities and groups to </w:t>
      </w:r>
      <w:r w:rsidR="00C05EA7" w:rsidRPr="001D0908">
        <w:rPr>
          <w:rFonts w:ascii="Arial" w:eastAsia="Times New Roman" w:hAnsi="Arial" w:cs="Arial"/>
          <w:kern w:val="0"/>
          <w:sz w:val="24"/>
          <w:szCs w:val="24"/>
          <w:lang w:eastAsia="en-GB"/>
        </w:rPr>
        <w:t>involve,</w:t>
      </w:r>
      <w:r w:rsidRPr="001D0908">
        <w:rPr>
          <w:rFonts w:ascii="Arial" w:eastAsia="Times New Roman" w:hAnsi="Arial" w:cs="Arial"/>
          <w:kern w:val="0"/>
          <w:sz w:val="24"/>
          <w:szCs w:val="24"/>
          <w:lang w:eastAsia="en-GB"/>
        </w:rPr>
        <w:t xml:space="preserve"> need peer networks.</w:t>
      </w:r>
    </w:p>
    <w:p w14:paraId="5E9C5625" w14:textId="2EBBA3D1" w:rsidR="00AF14AA" w:rsidRPr="001D0908" w:rsidRDefault="00AF14AA"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Poor representation of diversity – no connection to diverse communities There is not enough diversity in coproduction.</w:t>
      </w:r>
    </w:p>
    <w:p w14:paraId="5C10DCDB" w14:textId="5340D181" w:rsidR="00AF14AA" w:rsidRPr="001D0908" w:rsidRDefault="00AF14AA" w:rsidP="000975E1">
      <w:pPr>
        <w:pStyle w:val="ListParagraph"/>
        <w:numPr>
          <w:ilvl w:val="0"/>
          <w:numId w:val="12"/>
        </w:numPr>
        <w:rPr>
          <w:rFonts w:ascii="Arial" w:eastAsia="Times New Roman" w:hAnsi="Arial" w:cs="Arial"/>
          <w:kern w:val="0"/>
          <w:sz w:val="24"/>
          <w:szCs w:val="24"/>
          <w:lang w:eastAsia="en-GB"/>
        </w:rPr>
      </w:pPr>
      <w:r w:rsidRPr="001D0908">
        <w:rPr>
          <w:rFonts w:ascii="Arial" w:eastAsia="Times New Roman" w:hAnsi="Arial" w:cs="Arial"/>
          <w:kern w:val="0"/>
          <w:sz w:val="24"/>
          <w:szCs w:val="24"/>
          <w:lang w:eastAsia="en-GB"/>
        </w:rPr>
        <w:t>Need to connect coproduction work together. We don’t make the most of the connections we have and don’t make enough time to create and embed new connections and relationships.</w:t>
      </w:r>
    </w:p>
    <w:p w14:paraId="4410EFE3" w14:textId="77777777" w:rsidR="00AF14AA" w:rsidRPr="001D0908" w:rsidRDefault="00AF14AA" w:rsidP="00AF14AA">
      <w:pPr>
        <w:spacing w:after="0" w:line="240" w:lineRule="auto"/>
        <w:contextualSpacing/>
        <w:rPr>
          <w:rFonts w:ascii="Arial" w:eastAsia="Times New Roman" w:hAnsi="Arial" w:cs="Arial"/>
          <w:kern w:val="0"/>
          <w:sz w:val="24"/>
          <w:szCs w:val="24"/>
          <w:lang w:eastAsia="en-GB"/>
          <w14:ligatures w14:val="none"/>
        </w:rPr>
      </w:pPr>
    </w:p>
    <w:p w14:paraId="0532DF75" w14:textId="4240B475" w:rsidR="006157DB" w:rsidRPr="005A69DA" w:rsidRDefault="00C8131A" w:rsidP="00AF14AA">
      <w:pPr>
        <w:spacing w:after="0" w:line="240" w:lineRule="auto"/>
        <w:contextualSpacing/>
        <w:rPr>
          <w:rFonts w:ascii="Arial" w:eastAsia="+mn-ea" w:hAnsi="Arial" w:cs="Arial"/>
          <w:color w:val="7030A0"/>
          <w:kern w:val="24"/>
          <w:sz w:val="28"/>
          <w:szCs w:val="28"/>
        </w:rPr>
      </w:pPr>
      <w:r w:rsidRPr="005A69DA">
        <w:rPr>
          <w:rFonts w:ascii="Arial" w:eastAsia="+mn-ea" w:hAnsi="Arial" w:cs="Arial"/>
          <w:color w:val="7030A0"/>
          <w:kern w:val="24"/>
          <w:sz w:val="28"/>
          <w:szCs w:val="28"/>
        </w:rPr>
        <w:t>3.What do you think needs to be included in the coproduction toolkit or coproduction training and learning resources?</w:t>
      </w:r>
    </w:p>
    <w:p w14:paraId="48439152" w14:textId="77777777" w:rsidR="006157DB" w:rsidRPr="001D0908" w:rsidRDefault="006157DB" w:rsidP="000975E1">
      <w:pPr>
        <w:pStyle w:val="ListParagraph"/>
        <w:numPr>
          <w:ilvl w:val="0"/>
          <w:numId w:val="13"/>
        </w:numPr>
        <w:rPr>
          <w:rFonts w:ascii="Arial" w:hAnsi="Arial" w:cs="Arial"/>
          <w:sz w:val="24"/>
          <w:szCs w:val="24"/>
        </w:rPr>
      </w:pPr>
      <w:r w:rsidRPr="001D0908">
        <w:rPr>
          <w:rFonts w:ascii="Arial" w:hAnsi="Arial" w:cs="Arial"/>
          <w:sz w:val="24"/>
          <w:szCs w:val="24"/>
        </w:rPr>
        <w:t xml:space="preserve">Promote the resources and toolkits better. There is a disconnect – people don’t know what’s on there. Everything that’s needed in one place that’s easy to access. </w:t>
      </w:r>
    </w:p>
    <w:p w14:paraId="35FD0E0F" w14:textId="77777777" w:rsidR="00C05EA7" w:rsidRPr="001D0908" w:rsidRDefault="006157DB" w:rsidP="000975E1">
      <w:pPr>
        <w:pStyle w:val="ListParagraph"/>
        <w:numPr>
          <w:ilvl w:val="0"/>
          <w:numId w:val="13"/>
        </w:numPr>
        <w:rPr>
          <w:rFonts w:ascii="Arial" w:hAnsi="Arial" w:cs="Arial"/>
          <w:sz w:val="24"/>
          <w:szCs w:val="24"/>
        </w:rPr>
      </w:pPr>
      <w:r w:rsidRPr="001D0908">
        <w:rPr>
          <w:rFonts w:ascii="Arial" w:hAnsi="Arial" w:cs="Arial"/>
          <w:sz w:val="24"/>
          <w:szCs w:val="24"/>
        </w:rPr>
        <w:t>Endorse learning resources and training materials. People should receive a certificate, email certificate or badge that can be displayed to show they have completed the training.</w:t>
      </w:r>
    </w:p>
    <w:p w14:paraId="184211B8" w14:textId="64CD6087" w:rsidR="00DB34DE" w:rsidRPr="001D0908" w:rsidRDefault="00DB34DE" w:rsidP="000975E1">
      <w:pPr>
        <w:pStyle w:val="ListParagraph"/>
        <w:numPr>
          <w:ilvl w:val="0"/>
          <w:numId w:val="13"/>
        </w:numPr>
        <w:rPr>
          <w:rFonts w:ascii="Arial" w:hAnsi="Arial" w:cs="Arial"/>
          <w:sz w:val="24"/>
          <w:szCs w:val="24"/>
        </w:rPr>
      </w:pPr>
      <w:r w:rsidRPr="001D0908">
        <w:rPr>
          <w:rFonts w:ascii="Arial" w:hAnsi="Arial" w:cs="Arial"/>
          <w:sz w:val="24"/>
          <w:szCs w:val="24"/>
        </w:rPr>
        <w:t>Include coproduction in ongoing professional development and induction</w:t>
      </w:r>
    </w:p>
    <w:p w14:paraId="40FCE8CF" w14:textId="77777777" w:rsidR="00DB34DE" w:rsidRPr="001D0908" w:rsidRDefault="00DB34DE" w:rsidP="000975E1">
      <w:pPr>
        <w:pStyle w:val="ListParagraph"/>
        <w:numPr>
          <w:ilvl w:val="0"/>
          <w:numId w:val="13"/>
        </w:numPr>
        <w:rPr>
          <w:rFonts w:ascii="Arial" w:hAnsi="Arial" w:cs="Arial"/>
          <w:sz w:val="24"/>
          <w:szCs w:val="24"/>
        </w:rPr>
      </w:pPr>
      <w:r w:rsidRPr="001D0908">
        <w:rPr>
          <w:rFonts w:ascii="Arial" w:hAnsi="Arial" w:cs="Arial"/>
          <w:sz w:val="24"/>
          <w:szCs w:val="24"/>
        </w:rPr>
        <w:t xml:space="preserve">Find the communities you want to coproduce with and then find out what the group’s needs are and then meet those needs with the tools. </w:t>
      </w:r>
    </w:p>
    <w:p w14:paraId="759A9893" w14:textId="5544A795" w:rsidR="00DB34DE" w:rsidRPr="001D0908" w:rsidRDefault="00DB34DE" w:rsidP="000975E1">
      <w:pPr>
        <w:pStyle w:val="ListParagraph"/>
        <w:numPr>
          <w:ilvl w:val="0"/>
          <w:numId w:val="13"/>
        </w:numPr>
        <w:rPr>
          <w:rFonts w:ascii="Arial" w:hAnsi="Arial" w:cs="Arial"/>
          <w:sz w:val="24"/>
          <w:szCs w:val="24"/>
        </w:rPr>
      </w:pPr>
      <w:r w:rsidRPr="001D0908">
        <w:rPr>
          <w:rFonts w:ascii="Arial" w:hAnsi="Arial" w:cs="Arial"/>
          <w:sz w:val="24"/>
          <w:szCs w:val="24"/>
        </w:rPr>
        <w:t xml:space="preserve">People hub- Connect people who want to be </w:t>
      </w:r>
      <w:r w:rsidR="00C05EA7" w:rsidRPr="001D0908">
        <w:rPr>
          <w:rFonts w:ascii="Arial" w:hAnsi="Arial" w:cs="Arial"/>
          <w:sz w:val="24"/>
          <w:szCs w:val="24"/>
        </w:rPr>
        <w:t>involved,</w:t>
      </w:r>
      <w:r w:rsidRPr="001D0908">
        <w:rPr>
          <w:rFonts w:ascii="Arial" w:hAnsi="Arial" w:cs="Arial"/>
          <w:sz w:val="24"/>
          <w:szCs w:val="24"/>
        </w:rPr>
        <w:t xml:space="preserve"> connect people to skills / central bank of what people have done – learning case studies. </w:t>
      </w:r>
    </w:p>
    <w:p w14:paraId="2DB0F04D" w14:textId="77777777" w:rsidR="006E6D69" w:rsidRPr="001D0908" w:rsidRDefault="006E6D69" w:rsidP="000975E1">
      <w:pPr>
        <w:pStyle w:val="ListParagraph"/>
        <w:numPr>
          <w:ilvl w:val="0"/>
          <w:numId w:val="13"/>
        </w:numPr>
        <w:rPr>
          <w:rFonts w:ascii="Arial" w:eastAsia="Times New Roman" w:hAnsi="Arial" w:cs="Arial"/>
          <w:kern w:val="0"/>
          <w:sz w:val="24"/>
          <w:szCs w:val="24"/>
        </w:rPr>
      </w:pPr>
      <w:r w:rsidRPr="001D0908">
        <w:rPr>
          <w:rFonts w:ascii="Arial" w:hAnsi="Arial" w:cs="Arial"/>
          <w:sz w:val="24"/>
          <w:szCs w:val="24"/>
        </w:rPr>
        <w:t>Poor representation of diversity – no connection to diverse communities There is not enough diversity in coproduction.</w:t>
      </w:r>
    </w:p>
    <w:p w14:paraId="77F68D49" w14:textId="77777777" w:rsidR="006E6D69" w:rsidRPr="001D0908" w:rsidRDefault="006E6D69" w:rsidP="006E6D69">
      <w:pPr>
        <w:pStyle w:val="NormalWeb"/>
        <w:spacing w:before="0" w:beforeAutospacing="0" w:after="0" w:afterAutospacing="0"/>
        <w:rPr>
          <w:rFonts w:ascii="Arial" w:eastAsia="+mn-ea" w:hAnsi="Arial" w:cs="Arial"/>
          <w:color w:val="000000"/>
          <w:kern w:val="24"/>
        </w:rPr>
      </w:pPr>
    </w:p>
    <w:p w14:paraId="6A50AE24" w14:textId="61BA4593" w:rsidR="006E6D69" w:rsidRPr="005A69DA" w:rsidRDefault="006E6D69" w:rsidP="006E6D69">
      <w:pPr>
        <w:pStyle w:val="NormalWeb"/>
        <w:spacing w:before="0" w:beforeAutospacing="0" w:after="0" w:afterAutospacing="0"/>
        <w:rPr>
          <w:rFonts w:ascii="Arial" w:eastAsia="+mn-ea" w:hAnsi="Arial" w:cs="Arial"/>
          <w:color w:val="7030A0"/>
          <w:kern w:val="24"/>
          <w:sz w:val="28"/>
          <w:szCs w:val="28"/>
        </w:rPr>
      </w:pPr>
      <w:r w:rsidRPr="005A69DA">
        <w:rPr>
          <w:rFonts w:ascii="Arial" w:eastAsia="+mn-ea" w:hAnsi="Arial" w:cs="Arial"/>
          <w:color w:val="7030A0"/>
          <w:kern w:val="24"/>
          <w:sz w:val="28"/>
          <w:szCs w:val="28"/>
        </w:rPr>
        <w:t>Next steps</w:t>
      </w:r>
    </w:p>
    <w:p w14:paraId="22EC43B6" w14:textId="61075124" w:rsidR="00E24430" w:rsidRPr="001D0908" w:rsidRDefault="00E24430" w:rsidP="00C05EA7">
      <w:pPr>
        <w:rPr>
          <w:rFonts w:ascii="Arial" w:hAnsi="Arial" w:cs="Arial"/>
          <w:sz w:val="24"/>
          <w:szCs w:val="24"/>
        </w:rPr>
      </w:pPr>
      <w:r w:rsidRPr="001D0908">
        <w:rPr>
          <w:rFonts w:ascii="Arial" w:hAnsi="Arial" w:cs="Arial"/>
          <w:sz w:val="24"/>
          <w:szCs w:val="24"/>
        </w:rPr>
        <w:t xml:space="preserve">We want to thank everyone who took part in any of the Listening Events and shared with us their </w:t>
      </w:r>
      <w:r w:rsidR="00C05EA7" w:rsidRPr="001D0908">
        <w:rPr>
          <w:rFonts w:ascii="Arial" w:hAnsi="Arial" w:cs="Arial"/>
          <w:sz w:val="24"/>
          <w:szCs w:val="24"/>
        </w:rPr>
        <w:t>insight,</w:t>
      </w:r>
      <w:r w:rsidRPr="001D0908">
        <w:rPr>
          <w:rFonts w:ascii="Arial" w:hAnsi="Arial" w:cs="Arial"/>
          <w:sz w:val="24"/>
          <w:szCs w:val="24"/>
        </w:rPr>
        <w:t xml:space="preserve"> experience and knowledge about coproduction. </w:t>
      </w:r>
    </w:p>
    <w:p w14:paraId="5CEE61FA" w14:textId="2FE2AABE" w:rsidR="00E24430" w:rsidRPr="001D0908" w:rsidRDefault="00E24430" w:rsidP="00C05EA7">
      <w:pPr>
        <w:rPr>
          <w:rFonts w:ascii="Arial" w:hAnsi="Arial" w:cs="Arial"/>
          <w:sz w:val="24"/>
          <w:szCs w:val="24"/>
        </w:rPr>
      </w:pPr>
      <w:r w:rsidRPr="001D0908">
        <w:rPr>
          <w:rFonts w:ascii="Arial" w:hAnsi="Arial" w:cs="Arial"/>
          <w:sz w:val="24"/>
          <w:szCs w:val="24"/>
        </w:rPr>
        <w:lastRenderedPageBreak/>
        <w:t xml:space="preserve">People have told us what is important to them about </w:t>
      </w:r>
      <w:r w:rsidR="00C05EA7" w:rsidRPr="001D0908">
        <w:rPr>
          <w:rFonts w:ascii="Arial" w:hAnsi="Arial" w:cs="Arial"/>
          <w:sz w:val="24"/>
          <w:szCs w:val="24"/>
        </w:rPr>
        <w:t>coproduction,</w:t>
      </w:r>
      <w:r w:rsidRPr="001D0908">
        <w:rPr>
          <w:rFonts w:ascii="Arial" w:hAnsi="Arial" w:cs="Arial"/>
          <w:sz w:val="24"/>
          <w:szCs w:val="24"/>
        </w:rPr>
        <w:t xml:space="preserve"> they have shared with us their ideas and suggestions about what a coproduction approach needs to be going forward. They have also shared with us their views about what learning resources are needed to support coproduction within the coproduction toolkit. </w:t>
      </w:r>
    </w:p>
    <w:p w14:paraId="40318AE3" w14:textId="77777777" w:rsidR="00E24430" w:rsidRPr="001D0908" w:rsidRDefault="00E24430" w:rsidP="00C05EA7">
      <w:pPr>
        <w:rPr>
          <w:rFonts w:ascii="Arial" w:hAnsi="Arial" w:cs="Arial"/>
          <w:sz w:val="24"/>
          <w:szCs w:val="24"/>
        </w:rPr>
      </w:pPr>
      <w:r w:rsidRPr="001D0908">
        <w:rPr>
          <w:rFonts w:ascii="Arial" w:hAnsi="Arial" w:cs="Arial"/>
          <w:sz w:val="24"/>
          <w:szCs w:val="24"/>
        </w:rPr>
        <w:t xml:space="preserve">The next stage of this work will be to: </w:t>
      </w:r>
    </w:p>
    <w:p w14:paraId="47AA02DA" w14:textId="253F54F7" w:rsidR="00E24430" w:rsidRPr="001D0908" w:rsidRDefault="00E24430" w:rsidP="000975E1">
      <w:pPr>
        <w:pStyle w:val="ListParagraph"/>
        <w:numPr>
          <w:ilvl w:val="0"/>
          <w:numId w:val="14"/>
        </w:numPr>
        <w:rPr>
          <w:rFonts w:ascii="Arial" w:hAnsi="Arial" w:cs="Arial"/>
          <w:sz w:val="24"/>
          <w:szCs w:val="24"/>
        </w:rPr>
      </w:pPr>
      <w:r w:rsidRPr="001D0908">
        <w:rPr>
          <w:rFonts w:ascii="Arial" w:hAnsi="Arial" w:cs="Arial"/>
          <w:sz w:val="24"/>
          <w:szCs w:val="24"/>
        </w:rPr>
        <w:t>Come back together to share the information in this report</w:t>
      </w:r>
      <w:r w:rsidR="00992B17">
        <w:rPr>
          <w:rFonts w:ascii="Arial" w:hAnsi="Arial" w:cs="Arial"/>
          <w:sz w:val="24"/>
          <w:szCs w:val="24"/>
        </w:rPr>
        <w:t xml:space="preserve"> in a What We Heard event</w:t>
      </w:r>
      <w:r w:rsidRPr="001D0908">
        <w:rPr>
          <w:rFonts w:ascii="Arial" w:hAnsi="Arial" w:cs="Arial"/>
          <w:sz w:val="24"/>
          <w:szCs w:val="24"/>
        </w:rPr>
        <w:t xml:space="preserve">. </w:t>
      </w:r>
    </w:p>
    <w:p w14:paraId="603C3D9C" w14:textId="77777777" w:rsidR="00E24430" w:rsidRPr="001D0908" w:rsidRDefault="00E24430" w:rsidP="000975E1">
      <w:pPr>
        <w:pStyle w:val="ListParagraph"/>
        <w:numPr>
          <w:ilvl w:val="0"/>
          <w:numId w:val="14"/>
        </w:numPr>
        <w:rPr>
          <w:rFonts w:ascii="Arial" w:hAnsi="Arial" w:cs="Arial"/>
          <w:sz w:val="24"/>
          <w:szCs w:val="24"/>
        </w:rPr>
      </w:pPr>
      <w:r w:rsidRPr="001D0908">
        <w:rPr>
          <w:rFonts w:ascii="Arial" w:hAnsi="Arial" w:cs="Arial"/>
          <w:sz w:val="24"/>
          <w:szCs w:val="24"/>
        </w:rPr>
        <w:t xml:space="preserve">Refresh relevant content of the current Coproduction Strategy by holding co-creation task and finish sessions. </w:t>
      </w:r>
    </w:p>
    <w:p w14:paraId="02147067" w14:textId="77777777" w:rsidR="00E24430" w:rsidRPr="001D0908" w:rsidRDefault="00E24430" w:rsidP="000975E1">
      <w:pPr>
        <w:pStyle w:val="ListParagraph"/>
        <w:numPr>
          <w:ilvl w:val="0"/>
          <w:numId w:val="14"/>
        </w:numPr>
        <w:rPr>
          <w:rFonts w:ascii="Arial" w:hAnsi="Arial" w:cs="Arial"/>
          <w:sz w:val="24"/>
          <w:szCs w:val="24"/>
        </w:rPr>
      </w:pPr>
      <w:r w:rsidRPr="001D0908">
        <w:rPr>
          <w:rFonts w:ascii="Arial" w:hAnsi="Arial" w:cs="Arial"/>
          <w:sz w:val="24"/>
          <w:szCs w:val="24"/>
        </w:rPr>
        <w:t>The information will inform the approach to Coproduction going forward and will influence the development of the Coproduction Toolkit and learning resources.</w:t>
      </w:r>
    </w:p>
    <w:p w14:paraId="6404D065" w14:textId="4286B7B8" w:rsidR="006E6D69" w:rsidRPr="005A69DA" w:rsidRDefault="00B01D5E" w:rsidP="006E6D69">
      <w:pPr>
        <w:pStyle w:val="NormalWeb"/>
        <w:spacing w:before="0" w:beforeAutospacing="0" w:after="0" w:afterAutospacing="0"/>
        <w:rPr>
          <w:rFonts w:ascii="Arial" w:hAnsi="Arial" w:cs="Arial"/>
          <w:color w:val="7030A0"/>
          <w:sz w:val="28"/>
          <w:szCs w:val="28"/>
        </w:rPr>
      </w:pPr>
      <w:r w:rsidRPr="005A69DA">
        <w:rPr>
          <w:rFonts w:ascii="Arial" w:hAnsi="Arial" w:cs="Arial"/>
          <w:color w:val="7030A0"/>
          <w:sz w:val="28"/>
          <w:szCs w:val="28"/>
        </w:rPr>
        <w:t>Coproduction Listening Event online survey – what are your views about Strategic Coproduction?</w:t>
      </w:r>
    </w:p>
    <w:p w14:paraId="32A7F748" w14:textId="77777777" w:rsidR="00B01D5E" w:rsidRPr="001D0908" w:rsidRDefault="00B01D5E" w:rsidP="006E6D69">
      <w:pPr>
        <w:pStyle w:val="NormalWeb"/>
        <w:spacing w:before="0" w:beforeAutospacing="0" w:after="0" w:afterAutospacing="0"/>
        <w:rPr>
          <w:rFonts w:ascii="Arial" w:hAnsi="Arial" w:cs="Arial"/>
        </w:rPr>
      </w:pPr>
    </w:p>
    <w:p w14:paraId="6BCD982D" w14:textId="39C15DCC" w:rsidR="003727FE" w:rsidRPr="001D0908" w:rsidRDefault="003727FE" w:rsidP="00C05EA7">
      <w:pPr>
        <w:rPr>
          <w:rFonts w:ascii="Arial" w:hAnsi="Arial" w:cs="Arial"/>
          <w:sz w:val="24"/>
          <w:szCs w:val="24"/>
        </w:rPr>
      </w:pPr>
      <w:r w:rsidRPr="001D0908">
        <w:rPr>
          <w:rFonts w:ascii="Arial" w:hAnsi="Arial" w:cs="Arial"/>
          <w:sz w:val="24"/>
          <w:szCs w:val="24"/>
        </w:rPr>
        <w:t xml:space="preserve">Alongside the Listening Events, an online survey was available for people to complete. Microsoft forms </w:t>
      </w:r>
      <w:r w:rsidR="00713A8E" w:rsidRPr="001D0908">
        <w:rPr>
          <w:rFonts w:ascii="Arial" w:hAnsi="Arial" w:cs="Arial"/>
          <w:sz w:val="24"/>
          <w:szCs w:val="24"/>
        </w:rPr>
        <w:t>were</w:t>
      </w:r>
      <w:r w:rsidRPr="001D0908">
        <w:rPr>
          <w:rFonts w:ascii="Arial" w:hAnsi="Arial" w:cs="Arial"/>
          <w:sz w:val="24"/>
          <w:szCs w:val="24"/>
        </w:rPr>
        <w:t xml:space="preserve"> used to ask people’s opinions about </w:t>
      </w:r>
      <w:r w:rsidR="00C05EA7" w:rsidRPr="001D0908">
        <w:rPr>
          <w:rFonts w:ascii="Arial" w:hAnsi="Arial" w:cs="Arial"/>
          <w:sz w:val="24"/>
          <w:szCs w:val="24"/>
        </w:rPr>
        <w:t>coproduction,</w:t>
      </w:r>
      <w:r w:rsidRPr="001D0908">
        <w:rPr>
          <w:rFonts w:ascii="Arial" w:hAnsi="Arial" w:cs="Arial"/>
          <w:sz w:val="24"/>
          <w:szCs w:val="24"/>
        </w:rPr>
        <w:t xml:space="preserve"> seeking to understand views and opinions about coproduction locally- so that we can build a picture of what coproduction looks like across Nottingham and Nottinghamshire. </w:t>
      </w:r>
    </w:p>
    <w:p w14:paraId="34405B51" w14:textId="77777777" w:rsidR="003727FE" w:rsidRPr="001D0908" w:rsidRDefault="003727FE" w:rsidP="00C05EA7">
      <w:pPr>
        <w:rPr>
          <w:rFonts w:ascii="Arial" w:hAnsi="Arial" w:cs="Arial"/>
          <w:sz w:val="24"/>
          <w:szCs w:val="24"/>
        </w:rPr>
      </w:pPr>
      <w:r w:rsidRPr="001D0908">
        <w:rPr>
          <w:rFonts w:ascii="Arial" w:hAnsi="Arial" w:cs="Arial"/>
          <w:sz w:val="24"/>
          <w:szCs w:val="24"/>
        </w:rPr>
        <w:t xml:space="preserve">The survey ran alongside the Listening Events from 6 August 2024 to 27 September 2024. It was promoted via the Coproduction Newsletter, shared with people on the Coproduction distribution list and shared to partner organisations involvement teams. </w:t>
      </w:r>
    </w:p>
    <w:p w14:paraId="0456F866" w14:textId="16138E07" w:rsidR="00B01D5E" w:rsidRPr="001D0908" w:rsidRDefault="003727FE" w:rsidP="00C05EA7">
      <w:pPr>
        <w:rPr>
          <w:rFonts w:ascii="Arial" w:hAnsi="Arial" w:cs="Arial"/>
          <w:sz w:val="24"/>
          <w:szCs w:val="24"/>
        </w:rPr>
      </w:pPr>
      <w:r w:rsidRPr="001D0908">
        <w:rPr>
          <w:rFonts w:ascii="Arial" w:hAnsi="Arial" w:cs="Arial"/>
          <w:sz w:val="24"/>
          <w:szCs w:val="24"/>
        </w:rPr>
        <w:t>Only 5 responses people completed the survey. Not all questions were answered. The response information is below.</w:t>
      </w:r>
    </w:p>
    <w:p w14:paraId="395728CD" w14:textId="77777777" w:rsidR="003727FE" w:rsidRDefault="003727FE" w:rsidP="003727FE">
      <w:pPr>
        <w:pStyle w:val="NormalWeb"/>
        <w:spacing w:before="0" w:beforeAutospacing="0" w:after="0" w:afterAutospacing="0"/>
      </w:pPr>
    </w:p>
    <w:p w14:paraId="103F1F19" w14:textId="77777777" w:rsidR="00C53A63" w:rsidRPr="00605F7E" w:rsidRDefault="00C53A63" w:rsidP="00866BA0">
      <w:pPr>
        <w:spacing w:after="0" w:line="240" w:lineRule="auto"/>
        <w:rPr>
          <w:rFonts w:ascii="Arial" w:hAnsi="Arial" w:cs="Arial"/>
          <w:color w:val="000000" w:themeColor="text1"/>
          <w:sz w:val="24"/>
          <w:szCs w:val="24"/>
        </w:rPr>
      </w:pPr>
      <w:r w:rsidRPr="00605F7E">
        <w:rPr>
          <w:rFonts w:ascii="Arial" w:hAnsi="Arial" w:cs="Arial"/>
          <w:color w:val="000000" w:themeColor="text1"/>
          <w:sz w:val="24"/>
          <w:szCs w:val="24"/>
        </w:rPr>
        <w:t>This information is from the online survey carried out as part of the Listening Events.</w:t>
      </w:r>
    </w:p>
    <w:p w14:paraId="5EBA8233" w14:textId="77777777" w:rsidR="00C53A63" w:rsidRPr="00605F7E" w:rsidRDefault="00C53A63" w:rsidP="00866BA0">
      <w:pPr>
        <w:spacing w:after="0" w:line="240" w:lineRule="auto"/>
        <w:rPr>
          <w:rFonts w:ascii="Arial" w:hAnsi="Arial" w:cs="Arial"/>
          <w:color w:val="7030A0"/>
          <w:sz w:val="24"/>
          <w:szCs w:val="24"/>
        </w:rPr>
      </w:pPr>
    </w:p>
    <w:p w14:paraId="0F32D504" w14:textId="6098BDE9" w:rsidR="00866BA0" w:rsidRPr="00605F7E" w:rsidRDefault="00866BA0" w:rsidP="00866BA0">
      <w:pPr>
        <w:spacing w:after="0" w:line="240" w:lineRule="auto"/>
        <w:rPr>
          <w:rFonts w:ascii="Arial" w:hAnsi="Arial" w:cs="Arial"/>
          <w:color w:val="7030A0"/>
          <w:sz w:val="24"/>
          <w:szCs w:val="24"/>
        </w:rPr>
      </w:pPr>
      <w:r w:rsidRPr="00605F7E">
        <w:rPr>
          <w:rFonts w:ascii="Arial" w:hAnsi="Arial" w:cs="Arial"/>
          <w:color w:val="7030A0"/>
          <w:sz w:val="24"/>
          <w:szCs w:val="24"/>
        </w:rPr>
        <w:t xml:space="preserve">Coproduction Listening Event online survey – </w:t>
      </w:r>
    </w:p>
    <w:p w14:paraId="2C22A0AB" w14:textId="26B5BCEF" w:rsidR="00866BA0" w:rsidRPr="00605F7E" w:rsidRDefault="00C53A63" w:rsidP="00866BA0">
      <w:pPr>
        <w:spacing w:after="0" w:line="240" w:lineRule="auto"/>
        <w:rPr>
          <w:rFonts w:ascii="Arial" w:hAnsi="Arial" w:cs="Arial"/>
          <w:color w:val="7030A0"/>
          <w:sz w:val="24"/>
          <w:szCs w:val="24"/>
        </w:rPr>
      </w:pPr>
      <w:r w:rsidRPr="00605F7E">
        <w:rPr>
          <w:rFonts w:ascii="Arial" w:hAnsi="Arial" w:cs="Arial"/>
          <w:color w:val="7030A0"/>
          <w:sz w:val="24"/>
          <w:szCs w:val="24"/>
        </w:rPr>
        <w:t xml:space="preserve">Question- </w:t>
      </w:r>
      <w:r w:rsidR="00866BA0" w:rsidRPr="00605F7E">
        <w:rPr>
          <w:rFonts w:ascii="Arial" w:hAnsi="Arial" w:cs="Arial"/>
          <w:color w:val="7030A0"/>
          <w:sz w:val="24"/>
          <w:szCs w:val="24"/>
        </w:rPr>
        <w:t>what are your views about Strategic Coproduction ?</w:t>
      </w:r>
    </w:p>
    <w:p w14:paraId="477A8C06" w14:textId="77777777" w:rsidR="00866BA0" w:rsidRPr="00605F7E" w:rsidRDefault="00866BA0" w:rsidP="00866BA0">
      <w:pPr>
        <w:spacing w:after="0" w:line="240" w:lineRule="auto"/>
        <w:rPr>
          <w:rFonts w:ascii="Arial" w:hAnsi="Arial" w:cs="Arial"/>
          <w:color w:val="7030A0"/>
          <w:sz w:val="24"/>
          <w:szCs w:val="24"/>
        </w:rPr>
      </w:pPr>
    </w:p>
    <w:p w14:paraId="435A9C18" w14:textId="77777777" w:rsidR="00866BA0" w:rsidRPr="00605F7E" w:rsidRDefault="00866BA0" w:rsidP="00866BA0">
      <w:pPr>
        <w:rPr>
          <w:rFonts w:ascii="Arial" w:hAnsi="Arial" w:cs="Arial"/>
          <w:sz w:val="24"/>
          <w:szCs w:val="24"/>
        </w:rPr>
      </w:pPr>
      <w:r w:rsidRPr="00605F7E">
        <w:rPr>
          <w:rFonts w:ascii="Arial" w:hAnsi="Arial" w:cs="Arial"/>
          <w:color w:val="7030A0"/>
          <w:sz w:val="24"/>
          <w:szCs w:val="24"/>
        </w:rPr>
        <w:t xml:space="preserve">How good do you think the system is at coproducing with people with Lived Experience/Experts by Experience ? </w:t>
      </w:r>
      <w:r w:rsidRPr="00605F7E">
        <w:rPr>
          <w:rFonts w:ascii="Arial" w:hAnsi="Arial" w:cs="Arial"/>
          <w:sz w:val="24"/>
          <w:szCs w:val="24"/>
        </w:rPr>
        <w:t>( With 1 star being very bad and 5 stars being very good ) Three people responded with 2 stars out of 5</w:t>
      </w:r>
    </w:p>
    <w:p w14:paraId="06231D5D" w14:textId="77777777" w:rsidR="00866BA0" w:rsidRPr="00605F7E" w:rsidRDefault="00866BA0" w:rsidP="00866BA0">
      <w:pPr>
        <w:rPr>
          <w:rFonts w:ascii="Arial" w:hAnsi="Arial" w:cs="Arial"/>
          <w:sz w:val="24"/>
          <w:szCs w:val="24"/>
        </w:rPr>
      </w:pPr>
      <w:r w:rsidRPr="00605F7E">
        <w:rPr>
          <w:rFonts w:ascii="Arial" w:hAnsi="Arial" w:cs="Arial"/>
          <w:sz w:val="24"/>
          <w:szCs w:val="24"/>
        </w:rPr>
        <w:t>In your opinion how easy is it for people with Lived Experience/Expert by Experience to get involved in coproduction? (With 1 star being very bad and 5 stars being very good)</w:t>
      </w:r>
    </w:p>
    <w:p w14:paraId="0C2A27B2" w14:textId="77777777" w:rsidR="00866BA0" w:rsidRPr="00605F7E" w:rsidRDefault="00866BA0" w:rsidP="00866BA0">
      <w:pPr>
        <w:rPr>
          <w:rFonts w:ascii="Arial" w:hAnsi="Arial" w:cs="Arial"/>
          <w:sz w:val="24"/>
          <w:szCs w:val="24"/>
        </w:rPr>
      </w:pPr>
      <w:r w:rsidRPr="00605F7E">
        <w:rPr>
          <w:rFonts w:ascii="Arial" w:hAnsi="Arial" w:cs="Arial"/>
          <w:sz w:val="24"/>
          <w:szCs w:val="24"/>
        </w:rPr>
        <w:t>Two people responded with 1 star and one person said three stars</w:t>
      </w:r>
    </w:p>
    <w:p w14:paraId="48417FE6" w14:textId="77777777" w:rsidR="00866BA0" w:rsidRPr="00BA05E4" w:rsidRDefault="00866BA0" w:rsidP="00866BA0">
      <w:pPr>
        <w:rPr>
          <w:rFonts w:ascii="Arial" w:hAnsi="Arial" w:cs="Arial"/>
          <w:color w:val="7030A0"/>
          <w:sz w:val="24"/>
          <w:szCs w:val="24"/>
        </w:rPr>
      </w:pPr>
      <w:r w:rsidRPr="00BA05E4">
        <w:rPr>
          <w:rFonts w:ascii="Arial" w:hAnsi="Arial" w:cs="Arial"/>
          <w:color w:val="7030A0"/>
          <w:sz w:val="24"/>
          <w:szCs w:val="24"/>
        </w:rPr>
        <w:t>What do you think the system should do to make it easier to coproduce with Lived Experience/ Experts by Experience?</w:t>
      </w:r>
    </w:p>
    <w:p w14:paraId="13D48927" w14:textId="77777777" w:rsidR="00866BA0" w:rsidRPr="00605F7E" w:rsidRDefault="00866BA0" w:rsidP="00866BA0">
      <w:pPr>
        <w:pStyle w:val="ListParagraph"/>
        <w:numPr>
          <w:ilvl w:val="0"/>
          <w:numId w:val="36"/>
        </w:numPr>
        <w:rPr>
          <w:rFonts w:ascii="Arial" w:hAnsi="Arial" w:cs="Arial"/>
          <w:sz w:val="24"/>
          <w:szCs w:val="24"/>
        </w:rPr>
      </w:pPr>
      <w:r w:rsidRPr="00605F7E">
        <w:rPr>
          <w:rFonts w:ascii="Arial" w:hAnsi="Arial" w:cs="Arial"/>
          <w:sz w:val="24"/>
          <w:szCs w:val="24"/>
        </w:rPr>
        <w:t xml:space="preserve">Raise the profile of how to get involved , provide training </w:t>
      </w:r>
    </w:p>
    <w:p w14:paraId="5B9E548A" w14:textId="77777777" w:rsidR="00866BA0" w:rsidRPr="00605F7E" w:rsidRDefault="00866BA0" w:rsidP="00866BA0">
      <w:pPr>
        <w:pStyle w:val="ListParagraph"/>
        <w:numPr>
          <w:ilvl w:val="0"/>
          <w:numId w:val="36"/>
        </w:numPr>
        <w:rPr>
          <w:rFonts w:ascii="Arial" w:hAnsi="Arial" w:cs="Arial"/>
          <w:sz w:val="24"/>
          <w:szCs w:val="24"/>
        </w:rPr>
      </w:pPr>
      <w:r w:rsidRPr="00605F7E">
        <w:rPr>
          <w:rFonts w:ascii="Arial" w:hAnsi="Arial" w:cs="Arial"/>
          <w:sz w:val="24"/>
          <w:szCs w:val="24"/>
        </w:rPr>
        <w:t xml:space="preserve">Reimburse. Develop knowledge and skills. Have sessions out of conventional office hours. </w:t>
      </w:r>
    </w:p>
    <w:p w14:paraId="641E14E3" w14:textId="77777777" w:rsidR="00866BA0" w:rsidRPr="00605F7E" w:rsidRDefault="00866BA0" w:rsidP="00866BA0">
      <w:pPr>
        <w:pStyle w:val="ListParagraph"/>
        <w:numPr>
          <w:ilvl w:val="0"/>
          <w:numId w:val="36"/>
        </w:numPr>
        <w:rPr>
          <w:rFonts w:ascii="Arial" w:hAnsi="Arial" w:cs="Arial"/>
          <w:sz w:val="24"/>
          <w:szCs w:val="24"/>
        </w:rPr>
      </w:pPr>
      <w:r w:rsidRPr="00605F7E">
        <w:rPr>
          <w:rFonts w:ascii="Arial" w:hAnsi="Arial" w:cs="Arial"/>
          <w:sz w:val="24"/>
          <w:szCs w:val="24"/>
        </w:rPr>
        <w:lastRenderedPageBreak/>
        <w:t>We would need to do things very differently, design our systems to always as for feedback and ask for consent to be contacted for improvement purposes/ask whether people</w:t>
      </w:r>
      <w:r w:rsidRPr="00605F7E">
        <w:rPr>
          <w:rFonts w:ascii="Arial" w:hAnsi="Arial" w:cs="Arial"/>
          <w:b/>
          <w:bCs/>
          <w:sz w:val="24"/>
          <w:szCs w:val="24"/>
        </w:rPr>
        <w:t xml:space="preserve"> </w:t>
      </w:r>
      <w:r w:rsidRPr="00605F7E">
        <w:rPr>
          <w:rFonts w:ascii="Arial" w:hAnsi="Arial" w:cs="Arial"/>
          <w:sz w:val="24"/>
          <w:szCs w:val="24"/>
        </w:rPr>
        <w:t>would like to be involved in providing feedback and developing services.</w:t>
      </w:r>
    </w:p>
    <w:p w14:paraId="711431BD" w14:textId="77777777" w:rsidR="00866BA0" w:rsidRPr="00BA05E4" w:rsidRDefault="00866BA0" w:rsidP="00866BA0">
      <w:pPr>
        <w:rPr>
          <w:rFonts w:ascii="Arial" w:hAnsi="Arial" w:cs="Arial"/>
          <w:color w:val="7030A0"/>
          <w:sz w:val="24"/>
          <w:szCs w:val="24"/>
        </w:rPr>
      </w:pPr>
      <w:r w:rsidRPr="00BA05E4">
        <w:rPr>
          <w:rFonts w:ascii="Arial" w:hAnsi="Arial" w:cs="Arial"/>
          <w:color w:val="7030A0"/>
          <w:sz w:val="24"/>
          <w:szCs w:val="24"/>
        </w:rPr>
        <w:t>When thinking about an organisations approach to coproduction, which three things from the list below do you think are most important ?</w:t>
      </w:r>
    </w:p>
    <w:p w14:paraId="2EC5015E" w14:textId="77777777" w:rsidR="00866BA0" w:rsidRPr="00605F7E" w:rsidRDefault="00866BA0" w:rsidP="00866BA0">
      <w:pPr>
        <w:pStyle w:val="ListParagraph"/>
        <w:numPr>
          <w:ilvl w:val="0"/>
          <w:numId w:val="37"/>
        </w:numPr>
        <w:rPr>
          <w:rFonts w:ascii="Arial" w:hAnsi="Arial" w:cs="Arial"/>
          <w:sz w:val="24"/>
          <w:szCs w:val="24"/>
        </w:rPr>
      </w:pPr>
      <w:r w:rsidRPr="00605F7E">
        <w:rPr>
          <w:rFonts w:ascii="Arial" w:hAnsi="Arial" w:cs="Arial"/>
          <w:sz w:val="24"/>
          <w:szCs w:val="24"/>
        </w:rPr>
        <w:t>Consistency of approach across organisations ;Building relationships and seeking out seldom heard voices to be included ;Good planning for coproduction within service improvement </w:t>
      </w:r>
    </w:p>
    <w:p w14:paraId="56D24797" w14:textId="77777777" w:rsidR="00866BA0" w:rsidRPr="00605F7E" w:rsidRDefault="00866BA0" w:rsidP="00866BA0">
      <w:pPr>
        <w:pStyle w:val="ListParagraph"/>
        <w:numPr>
          <w:ilvl w:val="0"/>
          <w:numId w:val="37"/>
        </w:numPr>
        <w:rPr>
          <w:rFonts w:ascii="Arial" w:hAnsi="Arial" w:cs="Arial"/>
          <w:sz w:val="24"/>
          <w:szCs w:val="24"/>
        </w:rPr>
      </w:pPr>
      <w:r w:rsidRPr="00605F7E">
        <w:rPr>
          <w:rFonts w:ascii="Arial" w:hAnsi="Arial" w:cs="Arial"/>
          <w:sz w:val="24"/>
          <w:szCs w:val="24"/>
        </w:rPr>
        <w:t>Knowledge- training and learning resources about coproduction; Giving enough time for coproduction to be done ;Building relationships and seeking out seldom heard voices to be included</w:t>
      </w:r>
    </w:p>
    <w:p w14:paraId="2E8ACBCA" w14:textId="7865D542" w:rsidR="00866BA0" w:rsidRPr="00605F7E" w:rsidRDefault="00866BA0" w:rsidP="00605F7E">
      <w:pPr>
        <w:pStyle w:val="ListParagraph"/>
        <w:numPr>
          <w:ilvl w:val="0"/>
          <w:numId w:val="37"/>
        </w:numPr>
        <w:rPr>
          <w:rFonts w:ascii="Arial" w:hAnsi="Arial" w:cs="Arial"/>
          <w:sz w:val="24"/>
          <w:szCs w:val="24"/>
        </w:rPr>
      </w:pPr>
      <w:r w:rsidRPr="00605F7E">
        <w:rPr>
          <w:rFonts w:ascii="Arial" w:hAnsi="Arial" w:cs="Arial"/>
          <w:sz w:val="24"/>
          <w:szCs w:val="24"/>
        </w:rPr>
        <w:t>Giving enough time for coproduction to be done, Reimbursement for taking part, Good planning for coproduction within service improvement </w:t>
      </w:r>
    </w:p>
    <w:p w14:paraId="6277F9B9" w14:textId="77777777" w:rsidR="00D8129D" w:rsidRPr="00BA05E4" w:rsidRDefault="00D8129D" w:rsidP="00D8129D">
      <w:pPr>
        <w:rPr>
          <w:rFonts w:ascii="Arial" w:hAnsi="Arial" w:cs="Arial"/>
          <w:sz w:val="24"/>
          <w:szCs w:val="24"/>
        </w:rPr>
      </w:pPr>
      <w:r w:rsidRPr="00BA05E4">
        <w:rPr>
          <w:rFonts w:ascii="Arial" w:hAnsi="Arial" w:cs="Arial"/>
          <w:color w:val="7030A0"/>
          <w:sz w:val="24"/>
          <w:szCs w:val="24"/>
        </w:rPr>
        <w:t xml:space="preserve">Are you aware that there is an ICB Coproduction Strategy ? </w:t>
      </w:r>
      <w:r w:rsidRPr="00BA05E4">
        <w:rPr>
          <w:rFonts w:ascii="Arial" w:hAnsi="Arial" w:cs="Arial"/>
          <w:sz w:val="24"/>
          <w:szCs w:val="24"/>
        </w:rPr>
        <w:t>Three people responded YES</w:t>
      </w:r>
    </w:p>
    <w:p w14:paraId="2FB422B9" w14:textId="77777777" w:rsidR="00D8129D" w:rsidRPr="00BA05E4" w:rsidRDefault="00D8129D" w:rsidP="00D8129D">
      <w:pPr>
        <w:rPr>
          <w:rFonts w:ascii="Arial" w:hAnsi="Arial" w:cs="Arial"/>
          <w:sz w:val="24"/>
          <w:szCs w:val="24"/>
        </w:rPr>
      </w:pPr>
      <w:r w:rsidRPr="00BA05E4">
        <w:rPr>
          <w:rFonts w:ascii="Arial" w:hAnsi="Arial" w:cs="Arial"/>
          <w:color w:val="7030A0"/>
          <w:sz w:val="24"/>
          <w:szCs w:val="24"/>
        </w:rPr>
        <w:t xml:space="preserve">Are you aware of the Coproduction Principles and Values in the ICB Coproduction Strategy ? </w:t>
      </w:r>
      <w:r w:rsidRPr="00BA05E4">
        <w:rPr>
          <w:rFonts w:ascii="Arial" w:hAnsi="Arial" w:cs="Arial"/>
          <w:sz w:val="24"/>
          <w:szCs w:val="24"/>
        </w:rPr>
        <w:t>Two said YES , one said NO.</w:t>
      </w:r>
    </w:p>
    <w:p w14:paraId="2CA4D7FE" w14:textId="77777777" w:rsidR="00D8129D" w:rsidRPr="00BA05E4" w:rsidRDefault="00D8129D" w:rsidP="00D8129D">
      <w:pPr>
        <w:rPr>
          <w:rFonts w:ascii="Arial" w:hAnsi="Arial" w:cs="Arial"/>
          <w:sz w:val="24"/>
          <w:szCs w:val="24"/>
        </w:rPr>
      </w:pPr>
      <w:r w:rsidRPr="00BA05E4">
        <w:rPr>
          <w:rFonts w:ascii="Arial" w:hAnsi="Arial" w:cs="Arial"/>
          <w:color w:val="7030A0"/>
          <w:sz w:val="24"/>
          <w:szCs w:val="24"/>
        </w:rPr>
        <w:t xml:space="preserve">Do you think anything is missing from the Coproduction Principles and Values in the ICB Coproduction Strategy? </w:t>
      </w:r>
      <w:r w:rsidRPr="00BA05E4">
        <w:rPr>
          <w:rFonts w:ascii="Arial" w:hAnsi="Arial" w:cs="Arial"/>
          <w:sz w:val="24"/>
          <w:szCs w:val="24"/>
        </w:rPr>
        <w:t>Two said NO, one said NOT SURE.  </w:t>
      </w:r>
    </w:p>
    <w:p w14:paraId="4AFEFB5F" w14:textId="77777777" w:rsidR="00D8129D" w:rsidRPr="00BA05E4" w:rsidRDefault="00D8129D" w:rsidP="00D8129D">
      <w:pPr>
        <w:rPr>
          <w:rFonts w:ascii="Arial" w:hAnsi="Arial" w:cs="Arial"/>
          <w:sz w:val="24"/>
          <w:szCs w:val="24"/>
        </w:rPr>
      </w:pPr>
      <w:r w:rsidRPr="00BA05E4">
        <w:rPr>
          <w:rFonts w:ascii="Arial" w:hAnsi="Arial" w:cs="Arial"/>
          <w:color w:val="7030A0"/>
          <w:sz w:val="24"/>
          <w:szCs w:val="24"/>
        </w:rPr>
        <w:t xml:space="preserve">Have you ever used any of the information or resources in the ICB Coproduction Toolkit? </w:t>
      </w:r>
      <w:r w:rsidRPr="00BA05E4">
        <w:rPr>
          <w:rFonts w:ascii="Arial" w:hAnsi="Arial" w:cs="Arial"/>
          <w:sz w:val="24"/>
          <w:szCs w:val="24"/>
        </w:rPr>
        <w:t>One said YES, Two said NO.</w:t>
      </w:r>
    </w:p>
    <w:p w14:paraId="32FE4C05" w14:textId="77777777" w:rsidR="00D8129D" w:rsidRPr="00BA05E4" w:rsidRDefault="00D8129D" w:rsidP="00D8129D">
      <w:pPr>
        <w:rPr>
          <w:rFonts w:ascii="Arial" w:hAnsi="Arial" w:cs="Arial"/>
          <w:sz w:val="24"/>
          <w:szCs w:val="24"/>
        </w:rPr>
      </w:pPr>
      <w:r w:rsidRPr="00BA05E4">
        <w:rPr>
          <w:rFonts w:ascii="Arial" w:hAnsi="Arial" w:cs="Arial"/>
          <w:color w:val="7030A0"/>
          <w:sz w:val="24"/>
          <w:szCs w:val="24"/>
        </w:rPr>
        <w:t xml:space="preserve">Have you ever spoken or worked with the ICB Coproduction Team? </w:t>
      </w:r>
      <w:r w:rsidRPr="00BA05E4">
        <w:rPr>
          <w:rFonts w:ascii="Arial" w:hAnsi="Arial" w:cs="Arial"/>
          <w:sz w:val="24"/>
          <w:szCs w:val="24"/>
        </w:rPr>
        <w:t xml:space="preserve">Two said YES, one said NO. </w:t>
      </w:r>
    </w:p>
    <w:p w14:paraId="60B733DB" w14:textId="77777777" w:rsidR="00D8129D" w:rsidRPr="00BA05E4" w:rsidRDefault="00D8129D" w:rsidP="00D8129D">
      <w:pPr>
        <w:rPr>
          <w:rFonts w:ascii="Arial" w:hAnsi="Arial" w:cs="Arial"/>
          <w:color w:val="7030A0"/>
          <w:sz w:val="24"/>
          <w:szCs w:val="24"/>
        </w:rPr>
      </w:pPr>
      <w:r w:rsidRPr="00BA05E4">
        <w:rPr>
          <w:rFonts w:ascii="Arial" w:hAnsi="Arial" w:cs="Arial"/>
          <w:color w:val="7030A0"/>
          <w:sz w:val="24"/>
          <w:szCs w:val="24"/>
        </w:rPr>
        <w:t>If you have spoken or worked with the ICB Coproduction Team, why did you contact them ? </w:t>
      </w:r>
    </w:p>
    <w:p w14:paraId="0208C869" w14:textId="0C5043A9" w:rsidR="00D8129D" w:rsidRPr="00BA05E4" w:rsidRDefault="00D8129D" w:rsidP="00D8129D">
      <w:pPr>
        <w:rPr>
          <w:rFonts w:ascii="Arial" w:hAnsi="Arial" w:cs="Arial"/>
          <w:sz w:val="24"/>
          <w:szCs w:val="24"/>
        </w:rPr>
      </w:pPr>
      <w:r w:rsidRPr="00BA05E4">
        <w:rPr>
          <w:rFonts w:ascii="Arial" w:hAnsi="Arial" w:cs="Arial"/>
          <w:sz w:val="24"/>
          <w:szCs w:val="24"/>
        </w:rPr>
        <w:t>To get advice or information</w:t>
      </w:r>
      <w:r w:rsidRPr="00605F7E">
        <w:rPr>
          <w:rFonts w:ascii="Arial" w:hAnsi="Arial" w:cs="Arial"/>
          <w:sz w:val="24"/>
          <w:szCs w:val="24"/>
        </w:rPr>
        <w:t xml:space="preserve">, </w:t>
      </w:r>
      <w:r w:rsidRPr="00BA05E4">
        <w:rPr>
          <w:rFonts w:ascii="Arial" w:hAnsi="Arial" w:cs="Arial"/>
          <w:sz w:val="24"/>
          <w:szCs w:val="24"/>
        </w:rPr>
        <w:t>To join some training</w:t>
      </w:r>
      <w:r w:rsidRPr="00605F7E">
        <w:rPr>
          <w:rFonts w:ascii="Arial" w:hAnsi="Arial" w:cs="Arial"/>
          <w:sz w:val="24"/>
          <w:szCs w:val="24"/>
        </w:rPr>
        <w:t xml:space="preserve">, </w:t>
      </w:r>
      <w:r w:rsidRPr="00BA05E4">
        <w:rPr>
          <w:rFonts w:ascii="Arial" w:hAnsi="Arial" w:cs="Arial"/>
          <w:sz w:val="24"/>
          <w:szCs w:val="24"/>
        </w:rPr>
        <w:t>To include something in the Coproduction newsletter</w:t>
      </w:r>
      <w:r w:rsidRPr="00605F7E">
        <w:rPr>
          <w:rFonts w:ascii="Arial" w:hAnsi="Arial" w:cs="Arial"/>
          <w:sz w:val="24"/>
          <w:szCs w:val="24"/>
        </w:rPr>
        <w:t xml:space="preserve">, </w:t>
      </w:r>
      <w:r w:rsidRPr="00BA05E4">
        <w:rPr>
          <w:rFonts w:ascii="Arial" w:hAnsi="Arial" w:cs="Arial"/>
          <w:sz w:val="24"/>
          <w:szCs w:val="24"/>
        </w:rPr>
        <w:t>To get guidance about a coproduction work approach</w:t>
      </w:r>
      <w:r w:rsidRPr="00605F7E">
        <w:rPr>
          <w:rFonts w:ascii="Arial" w:hAnsi="Arial" w:cs="Arial"/>
          <w:sz w:val="24"/>
          <w:szCs w:val="24"/>
        </w:rPr>
        <w:t>.</w:t>
      </w:r>
    </w:p>
    <w:p w14:paraId="53555A60" w14:textId="5835F4B4" w:rsidR="00866BA0" w:rsidRPr="00605F7E" w:rsidRDefault="00D8129D" w:rsidP="00605F7E">
      <w:pPr>
        <w:rPr>
          <w:rFonts w:ascii="Arial" w:hAnsi="Arial" w:cs="Arial"/>
          <w:sz w:val="24"/>
          <w:szCs w:val="24"/>
        </w:rPr>
      </w:pPr>
      <w:r w:rsidRPr="00605F7E">
        <w:rPr>
          <w:rFonts w:ascii="Arial" w:hAnsi="Arial" w:cs="Arial"/>
          <w:color w:val="7030A0"/>
          <w:sz w:val="24"/>
          <w:szCs w:val="24"/>
        </w:rPr>
        <w:t xml:space="preserve">Have you ever taken part in any coproduction training or learning sessions run or coordinated by the ICB Coproduction Team? </w:t>
      </w:r>
      <w:r w:rsidRPr="00605F7E">
        <w:rPr>
          <w:rFonts w:ascii="Arial" w:hAnsi="Arial" w:cs="Arial"/>
          <w:sz w:val="24"/>
          <w:szCs w:val="24"/>
        </w:rPr>
        <w:t>One said YES, one said NO, one said NOT SURE. </w:t>
      </w:r>
    </w:p>
    <w:p w14:paraId="5EB43979" w14:textId="77777777" w:rsidR="00C53A63" w:rsidRPr="00BA05E4" w:rsidRDefault="00C53A63" w:rsidP="00C53A63">
      <w:pPr>
        <w:rPr>
          <w:rFonts w:ascii="Arial" w:hAnsi="Arial" w:cs="Arial"/>
          <w:color w:val="7030A0"/>
          <w:sz w:val="24"/>
          <w:szCs w:val="24"/>
        </w:rPr>
      </w:pPr>
      <w:r w:rsidRPr="00BA05E4">
        <w:rPr>
          <w:rFonts w:ascii="Arial" w:hAnsi="Arial" w:cs="Arial"/>
          <w:color w:val="7030A0"/>
          <w:sz w:val="24"/>
          <w:szCs w:val="24"/>
        </w:rPr>
        <w:t>What would you say in your experience is important to consider when developing a strategic approach to coproduction ?</w:t>
      </w:r>
    </w:p>
    <w:p w14:paraId="430DC81A" w14:textId="77777777" w:rsidR="00C53A63" w:rsidRPr="00605F7E" w:rsidRDefault="00C53A63" w:rsidP="00C53A63">
      <w:pPr>
        <w:pStyle w:val="ListParagraph"/>
        <w:numPr>
          <w:ilvl w:val="0"/>
          <w:numId w:val="38"/>
        </w:numPr>
        <w:rPr>
          <w:rFonts w:ascii="Arial" w:hAnsi="Arial" w:cs="Arial"/>
          <w:sz w:val="24"/>
          <w:szCs w:val="24"/>
        </w:rPr>
      </w:pPr>
      <w:r w:rsidRPr="00605F7E">
        <w:rPr>
          <w:rFonts w:ascii="Arial" w:hAnsi="Arial" w:cs="Arial"/>
          <w:sz w:val="24"/>
          <w:szCs w:val="24"/>
        </w:rPr>
        <w:t xml:space="preserve">Ensuring senior managers are aware of coproduction and take a lead in how to bring that approach into their work and that they take a lead to encourage their teams to do it. Make things easy for staff and people with lived experience to work together . Push back on unrealistic timescales for coproduction. Utilise the existing insight we have in organisations and stop asking the same baseline questions , that info is probably already available. </w:t>
      </w:r>
    </w:p>
    <w:p w14:paraId="02C25707" w14:textId="77777777" w:rsidR="00C53A63" w:rsidRPr="00605F7E" w:rsidRDefault="00C53A63" w:rsidP="00C53A63">
      <w:pPr>
        <w:pStyle w:val="ListParagraph"/>
        <w:numPr>
          <w:ilvl w:val="0"/>
          <w:numId w:val="38"/>
        </w:numPr>
        <w:rPr>
          <w:rFonts w:ascii="Arial" w:hAnsi="Arial" w:cs="Arial"/>
          <w:sz w:val="24"/>
          <w:szCs w:val="24"/>
        </w:rPr>
      </w:pPr>
      <w:r w:rsidRPr="00605F7E">
        <w:rPr>
          <w:rFonts w:ascii="Arial" w:hAnsi="Arial" w:cs="Arial"/>
          <w:sz w:val="24"/>
          <w:szCs w:val="24"/>
        </w:rPr>
        <w:lastRenderedPageBreak/>
        <w:t xml:space="preserve">Alignment across all public sector agencies - would be good to have an integrated ICS co-production team. </w:t>
      </w:r>
    </w:p>
    <w:p w14:paraId="2315D1DC" w14:textId="148911FC" w:rsidR="00C53A63" w:rsidRPr="00605F7E" w:rsidRDefault="00C53A63" w:rsidP="00C53A63">
      <w:pPr>
        <w:pStyle w:val="ListParagraph"/>
        <w:numPr>
          <w:ilvl w:val="0"/>
          <w:numId w:val="38"/>
        </w:numPr>
        <w:rPr>
          <w:rFonts w:ascii="Arial" w:hAnsi="Arial" w:cs="Arial"/>
          <w:sz w:val="24"/>
          <w:szCs w:val="24"/>
        </w:rPr>
      </w:pPr>
      <w:r w:rsidRPr="00605F7E">
        <w:rPr>
          <w:rFonts w:ascii="Arial" w:hAnsi="Arial" w:cs="Arial"/>
          <w:sz w:val="24"/>
          <w:szCs w:val="24"/>
        </w:rPr>
        <w:t xml:space="preserve">The demographics in your area and wider determinants of health which impacts on health outcomes and varies across the city and county.  Look at the resources that are available to you as some locations are better served than others.  I.e. south of county better health outcomes than mid </w:t>
      </w:r>
      <w:proofErr w:type="spellStart"/>
      <w:r w:rsidRPr="00605F7E">
        <w:rPr>
          <w:rFonts w:ascii="Arial" w:hAnsi="Arial" w:cs="Arial"/>
          <w:sz w:val="24"/>
          <w:szCs w:val="24"/>
        </w:rPr>
        <w:t>notts</w:t>
      </w:r>
      <w:proofErr w:type="spellEnd"/>
      <w:r w:rsidRPr="00605F7E">
        <w:rPr>
          <w:rFonts w:ascii="Arial" w:hAnsi="Arial" w:cs="Arial"/>
          <w:sz w:val="24"/>
          <w:szCs w:val="24"/>
        </w:rPr>
        <w:t xml:space="preserve"> and the north based on the ONS data.</w:t>
      </w:r>
    </w:p>
    <w:p w14:paraId="097FC7EC" w14:textId="1830CC2E" w:rsidR="00C53A63" w:rsidRPr="00605F7E" w:rsidRDefault="00C53A63" w:rsidP="00C53A63">
      <w:pPr>
        <w:rPr>
          <w:rFonts w:ascii="Arial" w:hAnsi="Arial" w:cs="Arial"/>
          <w:color w:val="7030A0"/>
          <w:sz w:val="24"/>
          <w:szCs w:val="24"/>
        </w:rPr>
      </w:pPr>
      <w:r w:rsidRPr="00605F7E">
        <w:rPr>
          <w:rFonts w:ascii="Arial" w:hAnsi="Arial" w:cs="Arial"/>
          <w:color w:val="7030A0"/>
          <w:sz w:val="24"/>
          <w:szCs w:val="24"/>
        </w:rPr>
        <w:t>In your opinion what are some of the challenges of strategic coproduction ? </w:t>
      </w:r>
    </w:p>
    <w:p w14:paraId="0625631B" w14:textId="77777777" w:rsidR="00C53A63" w:rsidRPr="00605F7E" w:rsidRDefault="00C53A63" w:rsidP="00C53A63">
      <w:pPr>
        <w:pStyle w:val="ListParagraph"/>
        <w:numPr>
          <w:ilvl w:val="0"/>
          <w:numId w:val="39"/>
        </w:numPr>
        <w:rPr>
          <w:rFonts w:ascii="Arial" w:hAnsi="Arial" w:cs="Arial"/>
          <w:color w:val="000000" w:themeColor="text1"/>
          <w:sz w:val="24"/>
          <w:szCs w:val="24"/>
        </w:rPr>
      </w:pPr>
      <w:r w:rsidRPr="00605F7E">
        <w:rPr>
          <w:rFonts w:ascii="Arial" w:hAnsi="Arial" w:cs="Arial"/>
          <w:color w:val="000000" w:themeColor="text1"/>
          <w:sz w:val="24"/>
          <w:szCs w:val="24"/>
        </w:rPr>
        <w:t xml:space="preserve">Coproduction needs to be something everyone does, working with the willing only goes so far it is time to mandate it across all commissioning and service transformation. Need to allocate budgets and resource for room bookings, coproduction reimbursement. </w:t>
      </w:r>
    </w:p>
    <w:p w14:paraId="6357C964" w14:textId="77777777" w:rsidR="00C53A63" w:rsidRPr="00605F7E" w:rsidRDefault="00C53A63" w:rsidP="00C53A63">
      <w:pPr>
        <w:pStyle w:val="ListParagraph"/>
        <w:numPr>
          <w:ilvl w:val="0"/>
          <w:numId w:val="39"/>
        </w:numPr>
        <w:rPr>
          <w:rFonts w:ascii="Arial" w:hAnsi="Arial" w:cs="Arial"/>
          <w:color w:val="000000" w:themeColor="text1"/>
          <w:sz w:val="24"/>
          <w:szCs w:val="24"/>
        </w:rPr>
      </w:pPr>
      <w:r w:rsidRPr="00605F7E">
        <w:rPr>
          <w:rFonts w:ascii="Arial" w:hAnsi="Arial" w:cs="Arial"/>
          <w:color w:val="000000" w:themeColor="text1"/>
          <w:sz w:val="24"/>
          <w:szCs w:val="24"/>
        </w:rPr>
        <w:t xml:space="preserve">Lack of resources.  Lack of capacity within both the VCS and local public organisations.  Difficult to measure outcomes and outputs as a result of co-production. </w:t>
      </w:r>
    </w:p>
    <w:p w14:paraId="194D72EB" w14:textId="18F05D3F" w:rsidR="00866BA0" w:rsidRPr="00605F7E" w:rsidRDefault="00C53A63" w:rsidP="00605F7E">
      <w:pPr>
        <w:pStyle w:val="ListParagraph"/>
        <w:numPr>
          <w:ilvl w:val="0"/>
          <w:numId w:val="39"/>
        </w:numPr>
        <w:rPr>
          <w:rFonts w:ascii="Arial" w:hAnsi="Arial" w:cs="Arial"/>
          <w:color w:val="000000" w:themeColor="text1"/>
          <w:sz w:val="24"/>
          <w:szCs w:val="24"/>
        </w:rPr>
      </w:pPr>
      <w:r w:rsidRPr="00605F7E">
        <w:rPr>
          <w:rFonts w:ascii="Arial" w:hAnsi="Arial" w:cs="Arial"/>
          <w:color w:val="000000" w:themeColor="text1"/>
          <w:sz w:val="24"/>
          <w:szCs w:val="24"/>
        </w:rPr>
        <w:t>Finance and the skill set of the organisation and workforce taking part.  Resourcing is a most for these to take of the ground and the voluntary sector alone needs investment if it is to support commissioned services.</w:t>
      </w:r>
    </w:p>
    <w:p w14:paraId="0D6551B5" w14:textId="77777777" w:rsidR="00C53A63" w:rsidRPr="00BA05E4" w:rsidRDefault="00C53A63" w:rsidP="00C53A63">
      <w:pPr>
        <w:rPr>
          <w:rFonts w:ascii="Arial" w:hAnsi="Arial" w:cs="Arial"/>
          <w:color w:val="7030A0"/>
          <w:sz w:val="24"/>
          <w:szCs w:val="24"/>
        </w:rPr>
      </w:pPr>
      <w:r w:rsidRPr="00BA05E4">
        <w:rPr>
          <w:rFonts w:ascii="Arial" w:hAnsi="Arial" w:cs="Arial"/>
          <w:color w:val="7030A0"/>
          <w:sz w:val="24"/>
          <w:szCs w:val="24"/>
        </w:rPr>
        <w:t>Do you think a dedicated coproduction strategy is needed to be able to do strategic coproduction?</w:t>
      </w:r>
    </w:p>
    <w:p w14:paraId="02FC3273" w14:textId="4DFD892A" w:rsidR="00C53A63" w:rsidRPr="00605F7E" w:rsidRDefault="00605F7E" w:rsidP="00C53A63">
      <w:pPr>
        <w:pStyle w:val="ListParagraph"/>
        <w:numPr>
          <w:ilvl w:val="0"/>
          <w:numId w:val="40"/>
        </w:numPr>
        <w:rPr>
          <w:rFonts w:ascii="Arial" w:hAnsi="Arial" w:cs="Arial"/>
          <w:color w:val="000000" w:themeColor="text1"/>
          <w:sz w:val="24"/>
          <w:szCs w:val="24"/>
        </w:rPr>
      </w:pPr>
      <w:r w:rsidRPr="00605F7E">
        <w:rPr>
          <w:rFonts w:ascii="Arial" w:hAnsi="Arial" w:cs="Arial"/>
          <w:color w:val="000000" w:themeColor="text1"/>
          <w:sz w:val="24"/>
          <w:szCs w:val="24"/>
        </w:rPr>
        <w:t>No,</w:t>
      </w:r>
      <w:r w:rsidR="00C53A63" w:rsidRPr="00605F7E">
        <w:rPr>
          <w:rFonts w:ascii="Arial" w:hAnsi="Arial" w:cs="Arial"/>
          <w:color w:val="000000" w:themeColor="text1"/>
          <w:sz w:val="24"/>
          <w:szCs w:val="24"/>
        </w:rPr>
        <w:t xml:space="preserve"> I don't think a coproduction strategy is needed</w:t>
      </w:r>
    </w:p>
    <w:p w14:paraId="20280C68" w14:textId="77777777" w:rsidR="00C53A63" w:rsidRPr="00605F7E" w:rsidRDefault="00C53A63" w:rsidP="00C53A63">
      <w:pPr>
        <w:pStyle w:val="ListParagraph"/>
        <w:numPr>
          <w:ilvl w:val="0"/>
          <w:numId w:val="40"/>
        </w:numPr>
        <w:rPr>
          <w:rFonts w:ascii="Arial" w:hAnsi="Arial" w:cs="Arial"/>
          <w:color w:val="000000" w:themeColor="text1"/>
          <w:sz w:val="24"/>
          <w:szCs w:val="24"/>
        </w:rPr>
      </w:pPr>
      <w:r w:rsidRPr="00605F7E">
        <w:rPr>
          <w:rFonts w:ascii="Arial" w:hAnsi="Arial" w:cs="Arial"/>
          <w:color w:val="000000" w:themeColor="text1"/>
          <w:sz w:val="24"/>
          <w:szCs w:val="24"/>
        </w:rPr>
        <w:t>Not sure </w:t>
      </w:r>
    </w:p>
    <w:p w14:paraId="3B70AA78" w14:textId="0869167E" w:rsidR="00C53A63" w:rsidRPr="00605F7E" w:rsidRDefault="00605F7E" w:rsidP="00C53A63">
      <w:pPr>
        <w:pStyle w:val="ListParagraph"/>
        <w:numPr>
          <w:ilvl w:val="0"/>
          <w:numId w:val="40"/>
        </w:numPr>
        <w:rPr>
          <w:rFonts w:ascii="Arial" w:hAnsi="Arial" w:cs="Arial"/>
          <w:color w:val="000000" w:themeColor="text1"/>
          <w:sz w:val="24"/>
          <w:szCs w:val="24"/>
        </w:rPr>
      </w:pPr>
      <w:r w:rsidRPr="00605F7E">
        <w:rPr>
          <w:rFonts w:ascii="Arial" w:hAnsi="Arial" w:cs="Arial"/>
          <w:color w:val="000000" w:themeColor="text1"/>
          <w:sz w:val="24"/>
          <w:szCs w:val="24"/>
        </w:rPr>
        <w:t>Yes,</w:t>
      </w:r>
      <w:r w:rsidR="00C53A63" w:rsidRPr="00605F7E">
        <w:rPr>
          <w:rFonts w:ascii="Arial" w:hAnsi="Arial" w:cs="Arial"/>
          <w:color w:val="000000" w:themeColor="text1"/>
          <w:sz w:val="24"/>
          <w:szCs w:val="24"/>
        </w:rPr>
        <w:t xml:space="preserve"> I think a coproduction strategy is needed</w:t>
      </w:r>
    </w:p>
    <w:p w14:paraId="6C4884A9" w14:textId="77777777" w:rsidR="00C53A63" w:rsidRPr="00BA05E4" w:rsidRDefault="00C53A63" w:rsidP="00C53A63">
      <w:pPr>
        <w:rPr>
          <w:rFonts w:ascii="Arial" w:hAnsi="Arial" w:cs="Arial"/>
          <w:color w:val="7030A0"/>
          <w:sz w:val="24"/>
          <w:szCs w:val="24"/>
        </w:rPr>
      </w:pPr>
      <w:r w:rsidRPr="00BA05E4">
        <w:rPr>
          <w:rFonts w:ascii="Arial" w:hAnsi="Arial" w:cs="Arial"/>
          <w:color w:val="7030A0"/>
          <w:sz w:val="24"/>
          <w:szCs w:val="24"/>
        </w:rPr>
        <w:t>Do you think that there is a need for another group to be established to work on strategic coproduction or do you think there are already groups in use now which could be used? </w:t>
      </w:r>
      <w:r w:rsidRPr="00BA05E4">
        <w:rPr>
          <w:rFonts w:ascii="Arial" w:hAnsi="Arial" w:cs="Arial"/>
          <w:color w:val="000000" w:themeColor="text1"/>
          <w:sz w:val="24"/>
          <w:szCs w:val="24"/>
        </w:rPr>
        <w:t>All Three responses said I think we should use existing groups. </w:t>
      </w:r>
    </w:p>
    <w:p w14:paraId="35163F6E" w14:textId="77777777" w:rsidR="00C53A63" w:rsidRPr="00BA05E4" w:rsidRDefault="00C53A63" w:rsidP="00C53A63">
      <w:pPr>
        <w:rPr>
          <w:rFonts w:ascii="Arial" w:hAnsi="Arial" w:cs="Arial"/>
          <w:color w:val="7030A0"/>
          <w:sz w:val="24"/>
          <w:szCs w:val="24"/>
        </w:rPr>
      </w:pPr>
      <w:r w:rsidRPr="00BA05E4">
        <w:rPr>
          <w:rFonts w:ascii="Arial" w:hAnsi="Arial" w:cs="Arial"/>
          <w:color w:val="7030A0"/>
          <w:sz w:val="24"/>
          <w:szCs w:val="24"/>
        </w:rPr>
        <w:t>If you think that existing groups should be used - what is the name of that group or groups?</w:t>
      </w:r>
    </w:p>
    <w:p w14:paraId="318C3880" w14:textId="77777777" w:rsidR="00C53A63" w:rsidRPr="00BA05E4" w:rsidRDefault="00C53A63" w:rsidP="00C53A63">
      <w:pPr>
        <w:rPr>
          <w:rFonts w:ascii="Arial" w:hAnsi="Arial" w:cs="Arial"/>
          <w:color w:val="000000" w:themeColor="text1"/>
          <w:sz w:val="24"/>
          <w:szCs w:val="24"/>
        </w:rPr>
      </w:pPr>
      <w:r w:rsidRPr="00BA05E4">
        <w:rPr>
          <w:rFonts w:ascii="Arial" w:hAnsi="Arial" w:cs="Arial"/>
          <w:color w:val="000000" w:themeColor="text1"/>
          <w:sz w:val="24"/>
          <w:szCs w:val="24"/>
        </w:rPr>
        <w:t xml:space="preserve">LDA EbE virtual Group/SPLAT/Autistic Nottingham./Parent/Carer Forums/Orion inpatient EbE group. </w:t>
      </w:r>
    </w:p>
    <w:p w14:paraId="6B6062A9" w14:textId="77777777" w:rsidR="00C53A63" w:rsidRPr="00605F7E" w:rsidRDefault="00C53A63" w:rsidP="00C53A63">
      <w:pPr>
        <w:rPr>
          <w:rFonts w:ascii="Arial" w:hAnsi="Arial" w:cs="Arial"/>
          <w:color w:val="000000" w:themeColor="text1"/>
          <w:sz w:val="24"/>
          <w:szCs w:val="24"/>
        </w:rPr>
      </w:pPr>
      <w:r w:rsidRPr="00605F7E">
        <w:rPr>
          <w:rFonts w:ascii="Arial" w:hAnsi="Arial" w:cs="Arial"/>
          <w:color w:val="000000" w:themeColor="text1"/>
          <w:sz w:val="24"/>
          <w:szCs w:val="24"/>
        </w:rPr>
        <w:t>The Voluntary Sector working with commissioned services has always worked in partnership to support communities around the health and well-being agenda. Investment in locally based community projects is a must if we are to take a greater ownership of improving outcomes for our citizens, especially those that are hard to reach</w:t>
      </w:r>
    </w:p>
    <w:p w14:paraId="1EAA8361" w14:textId="77777777" w:rsidR="00866BA0" w:rsidRPr="00605F7E" w:rsidRDefault="00866BA0" w:rsidP="003727FE">
      <w:pPr>
        <w:pStyle w:val="NormalWeb"/>
        <w:spacing w:before="0" w:beforeAutospacing="0" w:after="0" w:afterAutospacing="0"/>
        <w:rPr>
          <w:rFonts w:ascii="Arial" w:hAnsi="Arial" w:cs="Arial"/>
        </w:rPr>
      </w:pPr>
    </w:p>
    <w:p w14:paraId="36C5B487" w14:textId="0ECC5778" w:rsidR="00866BA0" w:rsidRPr="00605F7E" w:rsidRDefault="00C53A63" w:rsidP="003727FE">
      <w:pPr>
        <w:pStyle w:val="NormalWeb"/>
        <w:spacing w:before="0" w:beforeAutospacing="0" w:after="0" w:afterAutospacing="0"/>
        <w:rPr>
          <w:rFonts w:ascii="Arial" w:hAnsi="Arial" w:cs="Arial"/>
          <w:color w:val="7030A0"/>
        </w:rPr>
      </w:pPr>
      <w:r w:rsidRPr="00605F7E">
        <w:rPr>
          <w:rFonts w:ascii="Arial" w:hAnsi="Arial" w:cs="Arial"/>
          <w:color w:val="7030A0"/>
        </w:rPr>
        <w:t xml:space="preserve">Coproduction – ways to get involved and learn more </w:t>
      </w:r>
    </w:p>
    <w:p w14:paraId="1FF9226B" w14:textId="77777777" w:rsidR="00866BA0" w:rsidRPr="00605F7E" w:rsidRDefault="00866BA0" w:rsidP="003727FE">
      <w:pPr>
        <w:pStyle w:val="NormalWeb"/>
        <w:spacing w:before="0" w:beforeAutospacing="0" w:after="0" w:afterAutospacing="0"/>
        <w:rPr>
          <w:rFonts w:ascii="Arial" w:hAnsi="Arial" w:cs="Arial"/>
        </w:rPr>
      </w:pPr>
    </w:p>
    <w:p w14:paraId="1FD49E3F" w14:textId="5A5C9AC0" w:rsidR="00866BA0" w:rsidRPr="00605F7E" w:rsidRDefault="00C53A63" w:rsidP="00C53A63">
      <w:pPr>
        <w:pStyle w:val="NormalWeb"/>
        <w:numPr>
          <w:ilvl w:val="0"/>
          <w:numId w:val="41"/>
        </w:numPr>
        <w:spacing w:before="0" w:beforeAutospacing="0" w:after="0" w:afterAutospacing="0"/>
        <w:rPr>
          <w:rFonts w:ascii="Arial" w:hAnsi="Arial" w:cs="Arial"/>
        </w:rPr>
      </w:pPr>
      <w:r w:rsidRPr="00605F7E">
        <w:rPr>
          <w:rFonts w:ascii="Arial" w:hAnsi="Arial" w:cs="Arial"/>
        </w:rPr>
        <w:t xml:space="preserve">Sign up to the bi-monthly </w:t>
      </w:r>
      <w:r w:rsidRPr="00605F7E">
        <w:rPr>
          <w:rFonts w:ascii="Arial" w:hAnsi="Arial" w:cs="Arial"/>
          <w:color w:val="7030A0"/>
        </w:rPr>
        <w:t xml:space="preserve">Coproduction Newsletter </w:t>
      </w:r>
      <w:r w:rsidRPr="00605F7E">
        <w:rPr>
          <w:rFonts w:ascii="Arial" w:hAnsi="Arial" w:cs="Arial"/>
        </w:rPr>
        <w:t>and promote your coproduction event in the newsletter.</w:t>
      </w:r>
    </w:p>
    <w:p w14:paraId="616AAFAD" w14:textId="77777777" w:rsidR="00C53A63" w:rsidRPr="00605F7E" w:rsidRDefault="00C53A63" w:rsidP="00C53A63">
      <w:pPr>
        <w:pStyle w:val="NormalWeb"/>
        <w:spacing w:before="0" w:beforeAutospacing="0" w:after="0" w:afterAutospacing="0"/>
        <w:rPr>
          <w:rFonts w:ascii="Arial" w:hAnsi="Arial" w:cs="Arial"/>
        </w:rPr>
      </w:pPr>
    </w:p>
    <w:p w14:paraId="0BFBF694" w14:textId="4DD35CE5" w:rsidR="00C53A63" w:rsidRPr="00605F7E" w:rsidRDefault="00C53A63" w:rsidP="00C53A63">
      <w:pPr>
        <w:pStyle w:val="NormalWeb"/>
        <w:numPr>
          <w:ilvl w:val="0"/>
          <w:numId w:val="41"/>
        </w:numPr>
        <w:spacing w:before="0" w:beforeAutospacing="0" w:after="0" w:afterAutospacing="0"/>
        <w:rPr>
          <w:rFonts w:ascii="Arial" w:hAnsi="Arial" w:cs="Arial"/>
        </w:rPr>
      </w:pPr>
      <w:r w:rsidRPr="00605F7E">
        <w:rPr>
          <w:rFonts w:ascii="Arial" w:hAnsi="Arial" w:cs="Arial"/>
        </w:rPr>
        <w:lastRenderedPageBreak/>
        <w:t xml:space="preserve">Join the </w:t>
      </w:r>
      <w:r w:rsidRPr="00605F7E">
        <w:rPr>
          <w:rFonts w:ascii="Arial" w:hAnsi="Arial" w:cs="Arial"/>
          <w:color w:val="7030A0"/>
        </w:rPr>
        <w:t xml:space="preserve">Coproduction Network or Distribution List </w:t>
      </w:r>
      <w:r w:rsidRPr="00605F7E">
        <w:rPr>
          <w:rFonts w:ascii="Arial" w:hAnsi="Arial" w:cs="Arial"/>
        </w:rPr>
        <w:t>– find out what coproduction is taking place locally for you to join or advertise your coproduction activity to others.</w:t>
      </w:r>
    </w:p>
    <w:p w14:paraId="226EE95E" w14:textId="77777777" w:rsidR="00C53A63" w:rsidRPr="00605F7E" w:rsidRDefault="00C53A63" w:rsidP="00C53A63">
      <w:pPr>
        <w:pStyle w:val="ListParagraph"/>
        <w:spacing w:after="0" w:line="240" w:lineRule="auto"/>
        <w:rPr>
          <w:rFonts w:ascii="Arial" w:hAnsi="Arial" w:cs="Arial"/>
          <w:sz w:val="24"/>
          <w:szCs w:val="24"/>
        </w:rPr>
      </w:pPr>
    </w:p>
    <w:p w14:paraId="3562B227" w14:textId="77777777" w:rsidR="00605F7E" w:rsidRPr="00605F7E" w:rsidRDefault="00C53A63" w:rsidP="00C53A63">
      <w:pPr>
        <w:pStyle w:val="NormalWeb"/>
        <w:numPr>
          <w:ilvl w:val="0"/>
          <w:numId w:val="41"/>
        </w:numPr>
        <w:spacing w:before="0" w:beforeAutospacing="0" w:after="0" w:afterAutospacing="0"/>
        <w:rPr>
          <w:rFonts w:ascii="Arial" w:hAnsi="Arial" w:cs="Arial"/>
        </w:rPr>
      </w:pPr>
      <w:r w:rsidRPr="00605F7E">
        <w:rPr>
          <w:rFonts w:ascii="Arial" w:hAnsi="Arial" w:cs="Arial"/>
          <w:color w:val="7030A0"/>
        </w:rPr>
        <w:t>Coproduction Toolkit</w:t>
      </w:r>
      <w:r w:rsidRPr="00605F7E">
        <w:rPr>
          <w:rFonts w:ascii="Arial" w:hAnsi="Arial" w:cs="Arial"/>
        </w:rPr>
        <w:t>: sign up to the free resources, information, case studies and how to guides about coproduction – includes local and national information.</w:t>
      </w:r>
      <w:r w:rsidR="00605F7E" w:rsidRPr="00605F7E">
        <w:rPr>
          <w:rFonts w:ascii="Arial" w:hAnsi="Arial" w:cs="Arial"/>
        </w:rPr>
        <w:t xml:space="preserve"> Create or share content with us to be included in the toolkit, we are always looking to add new resources and are looking in particular for lived experience resources.</w:t>
      </w:r>
    </w:p>
    <w:p w14:paraId="265941EF" w14:textId="77777777" w:rsidR="00605F7E" w:rsidRPr="00605F7E" w:rsidRDefault="00605F7E" w:rsidP="00605F7E">
      <w:pPr>
        <w:pStyle w:val="ListParagraph"/>
        <w:rPr>
          <w:rFonts w:ascii="Arial" w:hAnsi="Arial" w:cs="Arial"/>
          <w:sz w:val="24"/>
          <w:szCs w:val="24"/>
        </w:rPr>
      </w:pPr>
    </w:p>
    <w:p w14:paraId="2E919787" w14:textId="5A5E961A" w:rsidR="00C53A63" w:rsidRPr="00605F7E" w:rsidRDefault="00605F7E" w:rsidP="00C53A63">
      <w:pPr>
        <w:pStyle w:val="NormalWeb"/>
        <w:numPr>
          <w:ilvl w:val="0"/>
          <w:numId w:val="41"/>
        </w:numPr>
        <w:spacing w:before="0" w:beforeAutospacing="0" w:after="0" w:afterAutospacing="0"/>
        <w:rPr>
          <w:rFonts w:ascii="Arial" w:hAnsi="Arial" w:cs="Arial"/>
        </w:rPr>
      </w:pPr>
      <w:r w:rsidRPr="00605F7E">
        <w:rPr>
          <w:rFonts w:ascii="Arial" w:hAnsi="Arial" w:cs="Arial"/>
        </w:rPr>
        <w:t xml:space="preserve">Register your interest to take part in future events or workshops run by the ICB Coproduction Team.  </w:t>
      </w:r>
    </w:p>
    <w:p w14:paraId="3D32EA95" w14:textId="77777777" w:rsidR="00605F7E" w:rsidRPr="00605F7E" w:rsidRDefault="00605F7E" w:rsidP="00605F7E">
      <w:pPr>
        <w:pStyle w:val="ListParagraph"/>
        <w:rPr>
          <w:rFonts w:ascii="Arial" w:hAnsi="Arial" w:cs="Arial"/>
          <w:sz w:val="24"/>
          <w:szCs w:val="24"/>
        </w:rPr>
      </w:pPr>
    </w:p>
    <w:p w14:paraId="347665FA" w14:textId="79B1502A" w:rsidR="00605F7E" w:rsidRPr="00605F7E" w:rsidRDefault="00605F7E" w:rsidP="00C53A63">
      <w:pPr>
        <w:pStyle w:val="NormalWeb"/>
        <w:numPr>
          <w:ilvl w:val="0"/>
          <w:numId w:val="41"/>
        </w:numPr>
        <w:spacing w:before="0" w:beforeAutospacing="0" w:after="0" w:afterAutospacing="0"/>
        <w:rPr>
          <w:rFonts w:ascii="Arial" w:hAnsi="Arial" w:cs="Arial"/>
        </w:rPr>
      </w:pPr>
      <w:r w:rsidRPr="00605F7E">
        <w:rPr>
          <w:rFonts w:ascii="Arial" w:hAnsi="Arial" w:cs="Arial"/>
        </w:rPr>
        <w:t>Book a catch up with the team to discuss how to bring a coproduction approach into your existing involvement work.</w:t>
      </w:r>
    </w:p>
    <w:p w14:paraId="5CD428DD" w14:textId="77777777" w:rsidR="00605F7E" w:rsidRPr="00605F7E" w:rsidRDefault="00605F7E" w:rsidP="00605F7E">
      <w:pPr>
        <w:pStyle w:val="ListParagraph"/>
        <w:rPr>
          <w:rFonts w:ascii="Arial" w:hAnsi="Arial" w:cs="Arial"/>
          <w:sz w:val="24"/>
          <w:szCs w:val="24"/>
        </w:rPr>
      </w:pPr>
    </w:p>
    <w:p w14:paraId="7003CCC9" w14:textId="7EFD0A38" w:rsidR="00605F7E" w:rsidRPr="00605F7E" w:rsidRDefault="00605F7E" w:rsidP="00C53A63">
      <w:pPr>
        <w:pStyle w:val="NormalWeb"/>
        <w:numPr>
          <w:ilvl w:val="0"/>
          <w:numId w:val="41"/>
        </w:numPr>
        <w:spacing w:before="0" w:beforeAutospacing="0" w:after="0" w:afterAutospacing="0"/>
        <w:rPr>
          <w:rFonts w:ascii="Arial" w:hAnsi="Arial" w:cs="Arial"/>
        </w:rPr>
      </w:pPr>
      <w:r w:rsidRPr="00605F7E">
        <w:rPr>
          <w:rFonts w:ascii="Arial" w:hAnsi="Arial" w:cs="Arial"/>
        </w:rPr>
        <w:t xml:space="preserve">To find out more, or to sign up to the Toolkit , Network or Newsletter please use the Coproduction Team Support Request form </w:t>
      </w:r>
      <w:hyperlink r:id="rId15" w:history="1">
        <w:r w:rsidRPr="00605F7E">
          <w:rPr>
            <w:rStyle w:val="Hyperlink"/>
            <w:rFonts w:ascii="Arial" w:hAnsi="Arial" w:cs="Arial"/>
            <w:color w:val="7030A0"/>
          </w:rPr>
          <w:t>ICB Coproduction Team Support Request form</w:t>
        </w:r>
      </w:hyperlink>
      <w:r w:rsidRPr="00605F7E">
        <w:rPr>
          <w:rFonts w:ascii="Arial" w:hAnsi="Arial" w:cs="Arial"/>
          <w:color w:val="7030A0"/>
        </w:rPr>
        <w:t xml:space="preserve"> </w:t>
      </w:r>
    </w:p>
    <w:p w14:paraId="2A5782C4" w14:textId="51BE7BCE" w:rsidR="001D0908" w:rsidRPr="00605F7E" w:rsidRDefault="001D0908" w:rsidP="005A69DA">
      <w:pPr>
        <w:rPr>
          <w:rFonts w:ascii="Arial" w:eastAsia="Times New Roman" w:hAnsi="Arial" w:cs="Arial"/>
          <w:kern w:val="0"/>
          <w:sz w:val="24"/>
          <w:szCs w:val="24"/>
          <w:lang w:eastAsia="en-GB"/>
          <w14:ligatures w14:val="none"/>
        </w:rPr>
      </w:pPr>
    </w:p>
    <w:sectPr w:rsidR="001D0908" w:rsidRPr="00605F7E" w:rsidSect="00D9188B">
      <w:footerReference w:type="default" r:id="rId16"/>
      <w:headerReference w:type="first" r:id="rId17"/>
      <w:type w:val="continuous"/>
      <w:pgSz w:w="11906" w:h="16838"/>
      <w:pgMar w:top="1440" w:right="1274" w:bottom="42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E151" w14:textId="77777777" w:rsidR="00135D71" w:rsidRDefault="00135D71" w:rsidP="00F507B0">
      <w:pPr>
        <w:spacing w:after="0" w:line="240" w:lineRule="auto"/>
      </w:pPr>
      <w:r>
        <w:separator/>
      </w:r>
    </w:p>
  </w:endnote>
  <w:endnote w:type="continuationSeparator" w:id="0">
    <w:p w14:paraId="49088E1C" w14:textId="77777777" w:rsidR="00135D71" w:rsidRDefault="00135D71" w:rsidP="00F507B0">
      <w:pPr>
        <w:spacing w:after="0" w:line="240" w:lineRule="auto"/>
      </w:pPr>
      <w:r>
        <w:continuationSeparator/>
      </w:r>
    </w:p>
  </w:endnote>
  <w:endnote w:type="continuationNotice" w:id="1">
    <w:p w14:paraId="14ADA695" w14:textId="77777777" w:rsidR="00135D71" w:rsidRDefault="00135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574288"/>
      <w:docPartObj>
        <w:docPartGallery w:val="Page Numbers (Bottom of Page)"/>
        <w:docPartUnique/>
      </w:docPartObj>
    </w:sdtPr>
    <w:sdtEndPr>
      <w:rPr>
        <w:noProof/>
      </w:rPr>
    </w:sdtEndPr>
    <w:sdtContent>
      <w:p w14:paraId="04FC0C28" w14:textId="08417546" w:rsidR="00753268" w:rsidRDefault="00753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A96427" w14:textId="77777777" w:rsidR="00F507B0" w:rsidRDefault="00F5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87E8" w14:textId="77777777" w:rsidR="00135D71" w:rsidRDefault="00135D71" w:rsidP="00F507B0">
      <w:pPr>
        <w:spacing w:after="0" w:line="240" w:lineRule="auto"/>
      </w:pPr>
      <w:r>
        <w:separator/>
      </w:r>
    </w:p>
  </w:footnote>
  <w:footnote w:type="continuationSeparator" w:id="0">
    <w:p w14:paraId="53ACF705" w14:textId="77777777" w:rsidR="00135D71" w:rsidRDefault="00135D71" w:rsidP="00F507B0">
      <w:pPr>
        <w:spacing w:after="0" w:line="240" w:lineRule="auto"/>
      </w:pPr>
      <w:r>
        <w:continuationSeparator/>
      </w:r>
    </w:p>
  </w:footnote>
  <w:footnote w:type="continuationNotice" w:id="1">
    <w:p w14:paraId="2487C517" w14:textId="77777777" w:rsidR="00135D71" w:rsidRDefault="00135D71">
      <w:pPr>
        <w:spacing w:after="0" w:line="240" w:lineRule="auto"/>
      </w:pPr>
    </w:p>
  </w:footnote>
  <w:footnote w:id="2">
    <w:p w14:paraId="3E3DE955" w14:textId="24141BAE" w:rsidR="00D1462D" w:rsidRPr="00D1462D" w:rsidRDefault="00D1462D">
      <w:pPr>
        <w:pStyle w:val="FootnoteText"/>
        <w:rPr>
          <w:rFonts w:ascii="Arial" w:hAnsi="Arial" w:cs="Arial"/>
        </w:rPr>
      </w:pPr>
      <w:r w:rsidRPr="00D1462D">
        <w:rPr>
          <w:rStyle w:val="FootnoteReference"/>
          <w:rFonts w:ascii="Arial" w:hAnsi="Arial" w:cs="Arial"/>
        </w:rPr>
        <w:footnoteRef/>
      </w:r>
      <w:r w:rsidRPr="00D1462D">
        <w:rPr>
          <w:rFonts w:ascii="Arial" w:hAnsi="Arial" w:cs="Arial"/>
        </w:rPr>
        <w:t xml:space="preserve"> </w:t>
      </w:r>
      <w:hyperlink r:id="rId1" w:history="1">
        <w:r w:rsidRPr="00D1462D">
          <w:rPr>
            <w:rStyle w:val="Hyperlink"/>
            <w:rFonts w:ascii="Arial" w:hAnsi="Arial" w:cs="Arial"/>
            <w:color w:val="auto"/>
          </w:rPr>
          <w:t>Nottingham and Nottinghamshire ICB Coproduction Strategy 2022 to 2024</w:t>
        </w:r>
      </w:hyperlink>
      <w:r w:rsidRPr="00D1462D">
        <w:rPr>
          <w:rFonts w:ascii="Arial" w:hAnsi="Arial" w:cs="Arial"/>
        </w:rPr>
        <w:t xml:space="preserve"> </w:t>
      </w:r>
    </w:p>
  </w:footnote>
  <w:footnote w:id="3">
    <w:p w14:paraId="745FF052" w14:textId="1D4EC2AF" w:rsidR="0011336A" w:rsidRPr="0011336A" w:rsidRDefault="0011336A" w:rsidP="0011336A">
      <w:pPr>
        <w:rPr>
          <w:rFonts w:ascii="Arial" w:hAnsi="Arial" w:cs="Arial"/>
          <w:b/>
          <w:bCs/>
          <w:sz w:val="20"/>
          <w:szCs w:val="20"/>
        </w:rPr>
      </w:pPr>
      <w:r w:rsidRPr="00D1462D">
        <w:rPr>
          <w:rStyle w:val="FootnoteReference"/>
          <w:rFonts w:ascii="Arial" w:hAnsi="Arial" w:cs="Arial"/>
          <w:sz w:val="20"/>
          <w:szCs w:val="20"/>
        </w:rPr>
        <w:footnoteRef/>
      </w:r>
      <w:r w:rsidRPr="00D1462D">
        <w:rPr>
          <w:rFonts w:ascii="Arial" w:hAnsi="Arial" w:cs="Arial"/>
          <w:sz w:val="20"/>
          <w:szCs w:val="20"/>
        </w:rPr>
        <w:t xml:space="preserve"> </w:t>
      </w:r>
      <w:hyperlink r:id="rId2" w:history="1">
        <w:r w:rsidRPr="00D1462D">
          <w:rPr>
            <w:rFonts w:ascii="Arial" w:hAnsi="Arial" w:cs="Arial"/>
            <w:sz w:val="20"/>
            <w:szCs w:val="20"/>
            <w:u w:val="single"/>
          </w:rPr>
          <w:t>My Life Choices - NHS Nottingham and Nottinghamshire ICB</w:t>
        </w:r>
      </w:hyperlink>
    </w:p>
  </w:footnote>
  <w:footnote w:id="4">
    <w:p w14:paraId="23D1DD0C" w14:textId="59875FBB" w:rsidR="006173F5" w:rsidRPr="00AB6E61" w:rsidRDefault="006173F5" w:rsidP="00D75F4F">
      <w:pPr>
        <w:spacing w:line="240" w:lineRule="auto"/>
        <w:rPr>
          <w:rFonts w:ascii="Arial" w:hAnsi="Arial" w:cs="Arial"/>
          <w:color w:val="000000" w:themeColor="text1"/>
          <w:sz w:val="20"/>
          <w:szCs w:val="20"/>
        </w:rPr>
      </w:pPr>
      <w:r w:rsidRPr="00AB6E61">
        <w:rPr>
          <w:rStyle w:val="FootnoteReference"/>
          <w:rFonts w:ascii="Arial" w:hAnsi="Arial" w:cs="Arial"/>
          <w:color w:val="000000" w:themeColor="text1"/>
          <w:sz w:val="20"/>
          <w:szCs w:val="20"/>
        </w:rPr>
        <w:footnoteRef/>
      </w:r>
      <w:r w:rsidRPr="00AB6E61">
        <w:rPr>
          <w:rFonts w:ascii="Arial" w:hAnsi="Arial" w:cs="Arial"/>
          <w:color w:val="000000" w:themeColor="text1"/>
          <w:sz w:val="20"/>
          <w:szCs w:val="20"/>
        </w:rPr>
        <w:t xml:space="preserve"> </w:t>
      </w:r>
      <w:hyperlink r:id="rId3" w:history="1">
        <w:r w:rsidR="00DF3332" w:rsidRPr="00AB6E61">
          <w:rPr>
            <w:rStyle w:val="Hyperlink"/>
            <w:rFonts w:ascii="Arial" w:hAnsi="Arial" w:cs="Arial"/>
            <w:color w:val="000000" w:themeColor="text1"/>
            <w:sz w:val="20"/>
            <w:szCs w:val="20"/>
          </w:rPr>
          <w:t>NHS England » Policy on working in partnership with people and communities</w:t>
        </w:r>
      </w:hyperlink>
    </w:p>
  </w:footnote>
  <w:footnote w:id="5">
    <w:p w14:paraId="5FBC2E62" w14:textId="38406650" w:rsidR="00E45C45" w:rsidRPr="00AB6E61" w:rsidRDefault="00E45C45" w:rsidP="00D75F4F">
      <w:pPr>
        <w:pStyle w:val="FootnoteText"/>
        <w:rPr>
          <w:rFonts w:ascii="Arial" w:hAnsi="Arial" w:cs="Arial"/>
        </w:rPr>
      </w:pPr>
      <w:r w:rsidRPr="00AB6E61">
        <w:rPr>
          <w:rStyle w:val="FootnoteReference"/>
          <w:rFonts w:ascii="Arial" w:hAnsi="Arial" w:cs="Arial"/>
          <w:color w:val="000000" w:themeColor="text1"/>
        </w:rPr>
        <w:footnoteRef/>
      </w:r>
      <w:r w:rsidRPr="00AB6E61">
        <w:rPr>
          <w:rFonts w:ascii="Arial" w:hAnsi="Arial" w:cs="Arial"/>
          <w:color w:val="000000" w:themeColor="text1"/>
        </w:rPr>
        <w:t xml:space="preserve"> </w:t>
      </w:r>
      <w:hyperlink r:id="rId4" w:history="1">
        <w:r w:rsidR="004309C2">
          <w:rPr>
            <w:rStyle w:val="Hyperlink"/>
            <w:rFonts w:ascii="Arial" w:hAnsi="Arial" w:cs="Arial"/>
            <w:color w:val="000000" w:themeColor="text1"/>
          </w:rPr>
          <w:t>Model Integrated Care Board-Blueprint</w:t>
        </w:r>
      </w:hyperlink>
    </w:p>
    <w:p w14:paraId="6EF37C40" w14:textId="77777777" w:rsidR="005A4F26" w:rsidRDefault="005A4F26">
      <w:pPr>
        <w:pStyle w:val="FootnoteText"/>
      </w:pPr>
    </w:p>
  </w:footnote>
  <w:footnote w:id="6">
    <w:p w14:paraId="77BA6AC4" w14:textId="226BA7C9" w:rsidR="00571C8A" w:rsidRPr="00AB6E61" w:rsidRDefault="00571C8A">
      <w:pPr>
        <w:pStyle w:val="FootnoteText"/>
        <w:rPr>
          <w:rFonts w:ascii="Arial" w:hAnsi="Arial" w:cs="Arial"/>
        </w:rPr>
      </w:pPr>
      <w:r w:rsidRPr="00AB6E61">
        <w:rPr>
          <w:rStyle w:val="FootnoteReference"/>
          <w:rFonts w:ascii="Arial" w:hAnsi="Arial" w:cs="Arial"/>
        </w:rPr>
        <w:footnoteRef/>
      </w:r>
      <w:r w:rsidRPr="00AB6E61">
        <w:rPr>
          <w:rFonts w:ascii="Arial" w:hAnsi="Arial" w:cs="Arial"/>
        </w:rPr>
        <w:t xml:space="preserve"> </w:t>
      </w:r>
      <w:hyperlink r:id="rId5" w:history="1">
        <w:r w:rsidR="005A4F26" w:rsidRPr="00360055">
          <w:rPr>
            <w:rStyle w:val="Hyperlink"/>
            <w:rFonts w:ascii="Arial" w:hAnsi="Arial" w:cs="Arial"/>
            <w:color w:val="auto"/>
          </w:rPr>
          <w:t>Nottingham and Nottinghamshire System Quality Strategy Model Framework-2025-2028</w:t>
        </w:r>
      </w:hyperlink>
      <w:r w:rsidRPr="00360055">
        <w:rPr>
          <w:rFonts w:ascii="Arial" w:hAnsi="Arial" w:cs="Arial"/>
        </w:rPr>
        <w:t xml:space="preserve"> </w:t>
      </w:r>
    </w:p>
  </w:footnote>
  <w:footnote w:id="7">
    <w:p w14:paraId="411A0174" w14:textId="149995AE" w:rsidR="00D27CF1" w:rsidRPr="00D1462D" w:rsidRDefault="00D27CF1" w:rsidP="00106662">
      <w:pPr>
        <w:spacing w:line="276" w:lineRule="auto"/>
        <w:rPr>
          <w:rFonts w:ascii="Arial" w:hAnsi="Arial" w:cs="Arial"/>
          <w:color w:val="0000FF"/>
          <w:sz w:val="20"/>
          <w:szCs w:val="20"/>
          <w:u w:val="single"/>
        </w:rPr>
      </w:pPr>
      <w:r w:rsidRPr="00D1462D">
        <w:rPr>
          <w:rStyle w:val="FootnoteReference"/>
          <w:rFonts w:ascii="Arial" w:hAnsi="Arial" w:cs="Arial"/>
          <w:color w:val="000000" w:themeColor="text1"/>
          <w:sz w:val="20"/>
          <w:szCs w:val="20"/>
        </w:rPr>
        <w:footnoteRef/>
      </w:r>
      <w:r w:rsidRPr="00D1462D">
        <w:rPr>
          <w:rFonts w:ascii="Arial" w:hAnsi="Arial" w:cs="Arial"/>
          <w:color w:val="000000" w:themeColor="text1"/>
          <w:sz w:val="20"/>
          <w:szCs w:val="20"/>
        </w:rPr>
        <w:t xml:space="preserve"> </w:t>
      </w:r>
      <w:hyperlink r:id="rId6" w:history="1">
        <w:r w:rsidR="00106662" w:rsidRPr="00D1462D">
          <w:rPr>
            <w:rFonts w:ascii="Arial" w:hAnsi="Arial" w:cs="Arial"/>
            <w:color w:val="000000" w:themeColor="text1"/>
            <w:sz w:val="20"/>
            <w:szCs w:val="20"/>
            <w:u w:val="single"/>
          </w:rPr>
          <w:t>Working in partnership with people and communities: Statutory guidance</w:t>
        </w:r>
      </w:hyperlink>
    </w:p>
  </w:footnote>
  <w:footnote w:id="8">
    <w:p w14:paraId="0110FD06" w14:textId="7978AE70" w:rsidR="004611A6" w:rsidRPr="00D1462D" w:rsidRDefault="004611A6">
      <w:pPr>
        <w:pStyle w:val="FootnoteText"/>
        <w:rPr>
          <w:rFonts w:ascii="Arial" w:hAnsi="Arial" w:cs="Arial"/>
          <w:u w:val="single"/>
        </w:rPr>
      </w:pPr>
      <w:r w:rsidRPr="00D1462D">
        <w:rPr>
          <w:rStyle w:val="FootnoteReference"/>
          <w:rFonts w:ascii="Arial" w:hAnsi="Arial" w:cs="Arial"/>
          <w:color w:val="000000" w:themeColor="text1"/>
        </w:rPr>
        <w:footnoteRef/>
      </w:r>
      <w:r w:rsidR="00D1462D">
        <w:rPr>
          <w:rFonts w:ascii="Arial" w:hAnsi="Arial" w:cs="Arial"/>
          <w:color w:val="000000" w:themeColor="text1"/>
        </w:rPr>
        <w:t xml:space="preserve"> </w:t>
      </w:r>
      <w:hyperlink r:id="rId7" w:history="1">
        <w:r w:rsidR="00140316" w:rsidRPr="00D1462D">
          <w:rPr>
            <w:rStyle w:val="Hyperlink"/>
            <w:rFonts w:ascii="Arial" w:hAnsi="Arial" w:cs="Arial"/>
            <w:color w:val="000000" w:themeColor="text1"/>
          </w:rPr>
          <w:t>Our Voice - Nottinghamshire County Council's Adult Social Care Strategic Co-Production Group</w:t>
        </w:r>
      </w:hyperlink>
      <w:r w:rsidRPr="00D1462D">
        <w:rPr>
          <w:rFonts w:ascii="Arial" w:hAnsi="Arial" w:cs="Arial"/>
          <w:color w:val="000000" w:themeColor="text1"/>
          <w:u w:val="single"/>
        </w:rPr>
        <w:t xml:space="preserve"> </w:t>
      </w:r>
      <w:r w:rsidR="005F3015" w:rsidRPr="00D1462D">
        <w:rPr>
          <w:rFonts w:ascii="Arial" w:hAnsi="Arial" w:cs="Arial"/>
          <w:color w:val="000000" w:themeColor="text1"/>
          <w:u w:val="single"/>
        </w:rPr>
        <w:t xml:space="preserve"> </w:t>
      </w:r>
    </w:p>
  </w:footnote>
  <w:footnote w:id="9">
    <w:p w14:paraId="0B88FC2B" w14:textId="0B829047" w:rsidR="00D56954" w:rsidRPr="00D75F4F" w:rsidRDefault="00D56954">
      <w:pPr>
        <w:pStyle w:val="FootnoteText"/>
        <w:rPr>
          <w:rFonts w:ascii="Arial" w:hAnsi="Arial" w:cs="Arial"/>
        </w:rPr>
      </w:pPr>
      <w:r w:rsidRPr="00D75F4F">
        <w:rPr>
          <w:rStyle w:val="FootnoteReference"/>
          <w:rFonts w:ascii="Arial" w:hAnsi="Arial" w:cs="Arial"/>
        </w:rPr>
        <w:footnoteRef/>
      </w:r>
      <w:r w:rsidRPr="00D75F4F">
        <w:rPr>
          <w:rFonts w:ascii="Arial" w:hAnsi="Arial" w:cs="Arial"/>
        </w:rPr>
        <w:t xml:space="preserve"> </w:t>
      </w:r>
      <w:hyperlink r:id="rId8" w:history="1">
        <w:r w:rsidR="0098374E" w:rsidRPr="00D75F4F">
          <w:rPr>
            <w:rStyle w:val="Hyperlink"/>
            <w:rFonts w:ascii="Arial" w:hAnsi="Arial" w:cs="Arial"/>
            <w:color w:val="auto"/>
          </w:rPr>
          <w:t>Developing our understanding of the difference co-production makes in social care - SCIE</w:t>
        </w:r>
      </w:hyperlink>
      <w:r w:rsidR="0098374E" w:rsidRPr="00D75F4F">
        <w:rPr>
          <w:rFonts w:ascii="Arial" w:hAnsi="Arial" w:cs="Arial"/>
        </w:rPr>
        <w:t xml:space="preserve"> </w:t>
      </w:r>
    </w:p>
  </w:footnote>
  <w:footnote w:id="10">
    <w:p w14:paraId="47EA247E" w14:textId="5A206E7A" w:rsidR="00CE3305" w:rsidRPr="00D75F4F" w:rsidRDefault="00CE3305">
      <w:pPr>
        <w:pStyle w:val="FootnoteText"/>
        <w:rPr>
          <w:rFonts w:ascii="Arial" w:hAnsi="Arial" w:cs="Arial"/>
        </w:rPr>
      </w:pPr>
      <w:r w:rsidRPr="00D75F4F">
        <w:rPr>
          <w:rStyle w:val="FootnoteReference"/>
          <w:rFonts w:ascii="Arial" w:hAnsi="Arial" w:cs="Arial"/>
        </w:rPr>
        <w:footnoteRef/>
      </w:r>
      <w:r w:rsidRPr="00D75F4F">
        <w:rPr>
          <w:rFonts w:ascii="Arial" w:hAnsi="Arial" w:cs="Arial"/>
        </w:rPr>
        <w:t xml:space="preserve"> </w:t>
      </w:r>
      <w:hyperlink r:id="rId9" w:history="1">
        <w:r w:rsidRPr="00D75F4F">
          <w:rPr>
            <w:rStyle w:val="Hyperlink"/>
            <w:rFonts w:ascii="Arial" w:hAnsi="Arial" w:cs="Arial"/>
            <w:color w:val="auto"/>
          </w:rPr>
          <w:t>Making Patient Experience A Priority | The King's Fund</w:t>
        </w:r>
      </w:hyperlink>
      <w:r w:rsidRPr="00D75F4F">
        <w:rPr>
          <w:rFonts w:ascii="Arial" w:hAnsi="Arial" w:cs="Arial"/>
        </w:rPr>
        <w:t xml:space="preserve"> </w:t>
      </w:r>
    </w:p>
  </w:footnote>
  <w:footnote w:id="11">
    <w:p w14:paraId="45CFD827" w14:textId="44B157CB" w:rsidR="00EF2BC4" w:rsidRPr="00D75F4F" w:rsidRDefault="00EF2BC4">
      <w:pPr>
        <w:pStyle w:val="FootnoteText"/>
        <w:rPr>
          <w:rFonts w:ascii="Arial" w:hAnsi="Arial" w:cs="Arial"/>
        </w:rPr>
      </w:pPr>
      <w:r w:rsidRPr="00D75F4F">
        <w:rPr>
          <w:rStyle w:val="FootnoteReference"/>
          <w:rFonts w:ascii="Arial" w:hAnsi="Arial" w:cs="Arial"/>
        </w:rPr>
        <w:footnoteRef/>
      </w:r>
      <w:r w:rsidRPr="00D75F4F">
        <w:rPr>
          <w:rFonts w:ascii="Arial" w:hAnsi="Arial" w:cs="Arial"/>
        </w:rPr>
        <w:t xml:space="preserve"> </w:t>
      </w:r>
      <w:hyperlink r:id="rId10" w:history="1">
        <w:r w:rsidR="00A13AF9" w:rsidRPr="00D75F4F">
          <w:rPr>
            <w:rStyle w:val="Hyperlink"/>
            <w:rFonts w:ascii="Arial" w:hAnsi="Arial" w:cs="Arial"/>
            <w:color w:val="auto"/>
          </w:rPr>
          <w:t>New Economics Foundation: Commissioning for Outcomes and Co-production</w:t>
        </w:r>
      </w:hyperlink>
      <w:r w:rsidR="00A13AF9" w:rsidRPr="00D75F4F">
        <w:rPr>
          <w:rFonts w:ascii="Arial" w:hAnsi="Arial" w:cs="Arial"/>
        </w:rPr>
        <w:t xml:space="preserve"> </w:t>
      </w:r>
    </w:p>
  </w:footnote>
  <w:footnote w:id="12">
    <w:p w14:paraId="72B47464" w14:textId="67F9BD41" w:rsidR="002300B2" w:rsidRPr="00D75F4F" w:rsidRDefault="002300B2">
      <w:pPr>
        <w:pStyle w:val="FootnoteText"/>
        <w:rPr>
          <w:rFonts w:ascii="Arial" w:hAnsi="Arial" w:cs="Arial"/>
        </w:rPr>
      </w:pPr>
      <w:r w:rsidRPr="00D75F4F">
        <w:rPr>
          <w:rStyle w:val="FootnoteReference"/>
          <w:rFonts w:ascii="Arial" w:hAnsi="Arial" w:cs="Arial"/>
        </w:rPr>
        <w:footnoteRef/>
      </w:r>
      <w:r w:rsidRPr="00D75F4F">
        <w:rPr>
          <w:rFonts w:ascii="Arial" w:hAnsi="Arial" w:cs="Arial"/>
        </w:rPr>
        <w:t xml:space="preserve"> </w:t>
      </w:r>
      <w:hyperlink r:id="rId11" w:history="1">
        <w:r w:rsidR="00CE131B" w:rsidRPr="00D75F4F">
          <w:rPr>
            <w:rStyle w:val="Hyperlink"/>
            <w:rFonts w:ascii="Arial" w:hAnsi="Arial" w:cs="Arial"/>
            <w:color w:val="auto"/>
          </w:rPr>
          <w:t>National Collaborating Centre for Mental Health. Working Well Together</w:t>
        </w:r>
      </w:hyperlink>
      <w:r w:rsidRPr="00D75F4F">
        <w:rPr>
          <w:rFonts w:ascii="Arial" w:hAnsi="Arial" w:cs="Arial"/>
        </w:rPr>
        <w:t xml:space="preserve"> </w:t>
      </w:r>
    </w:p>
  </w:footnote>
  <w:footnote w:id="13">
    <w:p w14:paraId="2438090F" w14:textId="5780453C" w:rsidR="00913E34" w:rsidRDefault="00913E34">
      <w:pPr>
        <w:pStyle w:val="FootnoteText"/>
      </w:pPr>
      <w:r w:rsidRPr="00D75F4F">
        <w:rPr>
          <w:rStyle w:val="FootnoteReference"/>
          <w:rFonts w:ascii="Arial" w:hAnsi="Arial" w:cs="Arial"/>
        </w:rPr>
        <w:footnoteRef/>
      </w:r>
      <w:r w:rsidRPr="00D75F4F">
        <w:rPr>
          <w:rFonts w:ascii="Arial" w:hAnsi="Arial" w:cs="Arial"/>
        </w:rPr>
        <w:t xml:space="preserve"> </w:t>
      </w:r>
      <w:hyperlink r:id="rId12" w:history="1">
        <w:r w:rsidR="0067426F" w:rsidRPr="00D75F4F">
          <w:rPr>
            <w:rStyle w:val="Hyperlink"/>
            <w:rFonts w:ascii="Arial" w:hAnsi="Arial" w:cs="Arial"/>
            <w:color w:val="auto"/>
          </w:rPr>
          <w:t>Coproduction - NHS Nottingham and Nottinghamshire ICB</w:t>
        </w:r>
      </w:hyperlink>
      <w:r w:rsidR="0067426F" w:rsidRPr="00D75F4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1DC6" w14:textId="0340579A" w:rsidR="00855560" w:rsidRDefault="00855560" w:rsidP="007F5D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DA9E5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DF2EB4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E5FE4"/>
    <w:multiLevelType w:val="hybridMultilevel"/>
    <w:tmpl w:val="14C2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C74F2"/>
    <w:multiLevelType w:val="hybridMultilevel"/>
    <w:tmpl w:val="4C1E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F1F5B"/>
    <w:multiLevelType w:val="hybridMultilevel"/>
    <w:tmpl w:val="3154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D3049"/>
    <w:multiLevelType w:val="hybridMultilevel"/>
    <w:tmpl w:val="4298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415F4"/>
    <w:multiLevelType w:val="multilevel"/>
    <w:tmpl w:val="C47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D738B"/>
    <w:multiLevelType w:val="multilevel"/>
    <w:tmpl w:val="D3FE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F23CD"/>
    <w:multiLevelType w:val="hybridMultilevel"/>
    <w:tmpl w:val="571C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10D08"/>
    <w:multiLevelType w:val="multilevel"/>
    <w:tmpl w:val="47C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C179E"/>
    <w:multiLevelType w:val="multilevel"/>
    <w:tmpl w:val="9A4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902FA"/>
    <w:multiLevelType w:val="multilevel"/>
    <w:tmpl w:val="AA50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A2128"/>
    <w:multiLevelType w:val="hybridMultilevel"/>
    <w:tmpl w:val="8244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F3E0C"/>
    <w:multiLevelType w:val="hybridMultilevel"/>
    <w:tmpl w:val="1C88E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B357C3"/>
    <w:multiLevelType w:val="hybridMultilevel"/>
    <w:tmpl w:val="87F41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3E3717"/>
    <w:multiLevelType w:val="hybridMultilevel"/>
    <w:tmpl w:val="7A48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D66A0"/>
    <w:multiLevelType w:val="hybridMultilevel"/>
    <w:tmpl w:val="A568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E29E1"/>
    <w:multiLevelType w:val="hybridMultilevel"/>
    <w:tmpl w:val="B50C2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EF1A86"/>
    <w:multiLevelType w:val="hybridMultilevel"/>
    <w:tmpl w:val="569A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E56A2"/>
    <w:multiLevelType w:val="multilevel"/>
    <w:tmpl w:val="B9F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F696C"/>
    <w:multiLevelType w:val="hybridMultilevel"/>
    <w:tmpl w:val="4A66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E43B8"/>
    <w:multiLevelType w:val="hybridMultilevel"/>
    <w:tmpl w:val="542C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91F7A"/>
    <w:multiLevelType w:val="hybridMultilevel"/>
    <w:tmpl w:val="9A8E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26CB1"/>
    <w:multiLevelType w:val="multilevel"/>
    <w:tmpl w:val="086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27CCD"/>
    <w:multiLevelType w:val="multilevel"/>
    <w:tmpl w:val="1F0A0C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22DE3"/>
    <w:multiLevelType w:val="hybridMultilevel"/>
    <w:tmpl w:val="38E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72639"/>
    <w:multiLevelType w:val="hybridMultilevel"/>
    <w:tmpl w:val="221C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76800"/>
    <w:multiLevelType w:val="hybridMultilevel"/>
    <w:tmpl w:val="3956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85DF9"/>
    <w:multiLevelType w:val="multilevel"/>
    <w:tmpl w:val="B10219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F902F7"/>
    <w:multiLevelType w:val="hybridMultilevel"/>
    <w:tmpl w:val="EA72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65391"/>
    <w:multiLevelType w:val="hybridMultilevel"/>
    <w:tmpl w:val="53E4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E028D"/>
    <w:multiLevelType w:val="hybridMultilevel"/>
    <w:tmpl w:val="FB42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E177A"/>
    <w:multiLevelType w:val="multilevel"/>
    <w:tmpl w:val="D048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CF53F9"/>
    <w:multiLevelType w:val="hybridMultilevel"/>
    <w:tmpl w:val="8E64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F4208"/>
    <w:multiLevelType w:val="hybridMultilevel"/>
    <w:tmpl w:val="CA1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45144"/>
    <w:multiLevelType w:val="hybridMultilevel"/>
    <w:tmpl w:val="BE8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556E8"/>
    <w:multiLevelType w:val="hybridMultilevel"/>
    <w:tmpl w:val="B400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12AED"/>
    <w:multiLevelType w:val="multilevel"/>
    <w:tmpl w:val="DEE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53E3F"/>
    <w:multiLevelType w:val="hybridMultilevel"/>
    <w:tmpl w:val="417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8713D"/>
    <w:multiLevelType w:val="hybridMultilevel"/>
    <w:tmpl w:val="026C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09552B"/>
    <w:multiLevelType w:val="hybridMultilevel"/>
    <w:tmpl w:val="36E2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860487">
    <w:abstractNumId w:val="6"/>
  </w:num>
  <w:num w:numId="2" w16cid:durableId="1785080749">
    <w:abstractNumId w:val="25"/>
  </w:num>
  <w:num w:numId="3" w16cid:durableId="1263301089">
    <w:abstractNumId w:val="9"/>
  </w:num>
  <w:num w:numId="4" w16cid:durableId="1137524615">
    <w:abstractNumId w:val="10"/>
  </w:num>
  <w:num w:numId="5" w16cid:durableId="1306816380">
    <w:abstractNumId w:val="23"/>
  </w:num>
  <w:num w:numId="6" w16cid:durableId="786506955">
    <w:abstractNumId w:val="14"/>
  </w:num>
  <w:num w:numId="7" w16cid:durableId="698431673">
    <w:abstractNumId w:val="27"/>
  </w:num>
  <w:num w:numId="8" w16cid:durableId="1678533254">
    <w:abstractNumId w:val="3"/>
  </w:num>
  <w:num w:numId="9" w16cid:durableId="2009207531">
    <w:abstractNumId w:val="39"/>
  </w:num>
  <w:num w:numId="10" w16cid:durableId="310257045">
    <w:abstractNumId w:val="40"/>
  </w:num>
  <w:num w:numId="11" w16cid:durableId="156045602">
    <w:abstractNumId w:val="5"/>
  </w:num>
  <w:num w:numId="12" w16cid:durableId="312567598">
    <w:abstractNumId w:val="12"/>
  </w:num>
  <w:num w:numId="13" w16cid:durableId="1921477908">
    <w:abstractNumId w:val="34"/>
  </w:num>
  <w:num w:numId="14" w16cid:durableId="1267226062">
    <w:abstractNumId w:val="2"/>
  </w:num>
  <w:num w:numId="15" w16cid:durableId="794518209">
    <w:abstractNumId w:val="30"/>
  </w:num>
  <w:num w:numId="16" w16cid:durableId="2100326776">
    <w:abstractNumId w:val="29"/>
  </w:num>
  <w:num w:numId="17" w16cid:durableId="2118988820">
    <w:abstractNumId w:val="8"/>
  </w:num>
  <w:num w:numId="18" w16cid:durableId="430010681">
    <w:abstractNumId w:val="31"/>
  </w:num>
  <w:num w:numId="19" w16cid:durableId="1399015859">
    <w:abstractNumId w:val="13"/>
  </w:num>
  <w:num w:numId="20" w16cid:durableId="1850102473">
    <w:abstractNumId w:val="1"/>
  </w:num>
  <w:num w:numId="21" w16cid:durableId="1241209042">
    <w:abstractNumId w:val="0"/>
  </w:num>
  <w:num w:numId="22" w16cid:durableId="592861548">
    <w:abstractNumId w:val="26"/>
  </w:num>
  <w:num w:numId="23" w16cid:durableId="1752969868">
    <w:abstractNumId w:val="36"/>
  </w:num>
  <w:num w:numId="24" w16cid:durableId="201016417">
    <w:abstractNumId w:val="38"/>
  </w:num>
  <w:num w:numId="25" w16cid:durableId="61368036">
    <w:abstractNumId w:val="35"/>
  </w:num>
  <w:num w:numId="26" w16cid:durableId="395666238">
    <w:abstractNumId w:val="4"/>
  </w:num>
  <w:num w:numId="27" w16cid:durableId="310065513">
    <w:abstractNumId w:val="16"/>
  </w:num>
  <w:num w:numId="28" w16cid:durableId="1697652946">
    <w:abstractNumId w:val="21"/>
  </w:num>
  <w:num w:numId="29" w16cid:durableId="1810971892">
    <w:abstractNumId w:val="32"/>
  </w:num>
  <w:num w:numId="30" w16cid:durableId="1357388362">
    <w:abstractNumId w:val="7"/>
  </w:num>
  <w:num w:numId="31" w16cid:durableId="1481312778">
    <w:abstractNumId w:val="19"/>
  </w:num>
  <w:num w:numId="32" w16cid:durableId="959798868">
    <w:abstractNumId w:val="11"/>
  </w:num>
  <w:num w:numId="33" w16cid:durableId="1556774562">
    <w:abstractNumId w:val="37"/>
  </w:num>
  <w:num w:numId="34" w16cid:durableId="796722887">
    <w:abstractNumId w:val="24"/>
  </w:num>
  <w:num w:numId="35" w16cid:durableId="966087579">
    <w:abstractNumId w:val="28"/>
  </w:num>
  <w:num w:numId="36" w16cid:durableId="1620457059">
    <w:abstractNumId w:val="18"/>
  </w:num>
  <w:num w:numId="37" w16cid:durableId="1963416689">
    <w:abstractNumId w:val="17"/>
  </w:num>
  <w:num w:numId="38" w16cid:durableId="1094783921">
    <w:abstractNumId w:val="15"/>
  </w:num>
  <w:num w:numId="39" w16cid:durableId="1436362349">
    <w:abstractNumId w:val="33"/>
  </w:num>
  <w:num w:numId="40" w16cid:durableId="1609660685">
    <w:abstractNumId w:val="20"/>
  </w:num>
  <w:num w:numId="41" w16cid:durableId="407265081">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FB"/>
    <w:rsid w:val="00007ABA"/>
    <w:rsid w:val="00010020"/>
    <w:rsid w:val="000125B4"/>
    <w:rsid w:val="00012FC3"/>
    <w:rsid w:val="00015C54"/>
    <w:rsid w:val="00016D07"/>
    <w:rsid w:val="00017FE0"/>
    <w:rsid w:val="000202C5"/>
    <w:rsid w:val="00023941"/>
    <w:rsid w:val="00025FFE"/>
    <w:rsid w:val="00026A76"/>
    <w:rsid w:val="00035394"/>
    <w:rsid w:val="00041749"/>
    <w:rsid w:val="00043AAB"/>
    <w:rsid w:val="00045292"/>
    <w:rsid w:val="000476BF"/>
    <w:rsid w:val="0004782B"/>
    <w:rsid w:val="000502F1"/>
    <w:rsid w:val="00052BDE"/>
    <w:rsid w:val="000532E9"/>
    <w:rsid w:val="0005558D"/>
    <w:rsid w:val="00055F86"/>
    <w:rsid w:val="00060AC0"/>
    <w:rsid w:val="000656E2"/>
    <w:rsid w:val="00072A24"/>
    <w:rsid w:val="00074F11"/>
    <w:rsid w:val="000760AB"/>
    <w:rsid w:val="0007697D"/>
    <w:rsid w:val="00083B9A"/>
    <w:rsid w:val="00086563"/>
    <w:rsid w:val="00086F7B"/>
    <w:rsid w:val="000916A6"/>
    <w:rsid w:val="00095056"/>
    <w:rsid w:val="00096A0C"/>
    <w:rsid w:val="000975E1"/>
    <w:rsid w:val="00097A05"/>
    <w:rsid w:val="000A13BA"/>
    <w:rsid w:val="000A6598"/>
    <w:rsid w:val="000B1AFE"/>
    <w:rsid w:val="000B3154"/>
    <w:rsid w:val="000C3C06"/>
    <w:rsid w:val="000C41B5"/>
    <w:rsid w:val="000C5198"/>
    <w:rsid w:val="000C5ED4"/>
    <w:rsid w:val="000C6347"/>
    <w:rsid w:val="000D008D"/>
    <w:rsid w:val="000D27CC"/>
    <w:rsid w:val="000D2A9E"/>
    <w:rsid w:val="000D3FDE"/>
    <w:rsid w:val="000D60A2"/>
    <w:rsid w:val="000D6CBC"/>
    <w:rsid w:val="000D75EF"/>
    <w:rsid w:val="000D7E78"/>
    <w:rsid w:val="000E257B"/>
    <w:rsid w:val="000E32DF"/>
    <w:rsid w:val="000E3463"/>
    <w:rsid w:val="000E680E"/>
    <w:rsid w:val="000F12C2"/>
    <w:rsid w:val="000F1397"/>
    <w:rsid w:val="000F17F0"/>
    <w:rsid w:val="00104455"/>
    <w:rsid w:val="00104D90"/>
    <w:rsid w:val="0010570A"/>
    <w:rsid w:val="00106662"/>
    <w:rsid w:val="00107C53"/>
    <w:rsid w:val="0011336A"/>
    <w:rsid w:val="00117428"/>
    <w:rsid w:val="00117725"/>
    <w:rsid w:val="00121230"/>
    <w:rsid w:val="00124E11"/>
    <w:rsid w:val="0012635B"/>
    <w:rsid w:val="001300DE"/>
    <w:rsid w:val="00130F3F"/>
    <w:rsid w:val="00135D71"/>
    <w:rsid w:val="0013605E"/>
    <w:rsid w:val="00140316"/>
    <w:rsid w:val="00141E66"/>
    <w:rsid w:val="00144354"/>
    <w:rsid w:val="00144FC3"/>
    <w:rsid w:val="001463AE"/>
    <w:rsid w:val="00146B10"/>
    <w:rsid w:val="00147D81"/>
    <w:rsid w:val="00152EBC"/>
    <w:rsid w:val="0015434C"/>
    <w:rsid w:val="001608DB"/>
    <w:rsid w:val="00161CC9"/>
    <w:rsid w:val="001632CC"/>
    <w:rsid w:val="00165984"/>
    <w:rsid w:val="001701AC"/>
    <w:rsid w:val="00170462"/>
    <w:rsid w:val="00172EE3"/>
    <w:rsid w:val="00173FD0"/>
    <w:rsid w:val="00174432"/>
    <w:rsid w:val="00174B28"/>
    <w:rsid w:val="00175109"/>
    <w:rsid w:val="00180291"/>
    <w:rsid w:val="001907D3"/>
    <w:rsid w:val="00192789"/>
    <w:rsid w:val="00192E6A"/>
    <w:rsid w:val="0019590C"/>
    <w:rsid w:val="001A26B0"/>
    <w:rsid w:val="001A35E4"/>
    <w:rsid w:val="001B05CF"/>
    <w:rsid w:val="001B1E39"/>
    <w:rsid w:val="001B36C9"/>
    <w:rsid w:val="001B6E20"/>
    <w:rsid w:val="001C1B06"/>
    <w:rsid w:val="001C31C1"/>
    <w:rsid w:val="001C4134"/>
    <w:rsid w:val="001D073B"/>
    <w:rsid w:val="001D0908"/>
    <w:rsid w:val="001D2D61"/>
    <w:rsid w:val="001D3698"/>
    <w:rsid w:val="001D71FA"/>
    <w:rsid w:val="001D7694"/>
    <w:rsid w:val="001E0281"/>
    <w:rsid w:val="001E2F70"/>
    <w:rsid w:val="001E3193"/>
    <w:rsid w:val="001E53F9"/>
    <w:rsid w:val="001E5E2A"/>
    <w:rsid w:val="001F0F6C"/>
    <w:rsid w:val="001F5784"/>
    <w:rsid w:val="001F5D82"/>
    <w:rsid w:val="001F62E0"/>
    <w:rsid w:val="00210BDE"/>
    <w:rsid w:val="00211A5B"/>
    <w:rsid w:val="00214515"/>
    <w:rsid w:val="00214EAB"/>
    <w:rsid w:val="00215C6B"/>
    <w:rsid w:val="00217787"/>
    <w:rsid w:val="0022554E"/>
    <w:rsid w:val="00226BAD"/>
    <w:rsid w:val="002300B2"/>
    <w:rsid w:val="00234614"/>
    <w:rsid w:val="0023560F"/>
    <w:rsid w:val="00236029"/>
    <w:rsid w:val="002368CE"/>
    <w:rsid w:val="00237BE8"/>
    <w:rsid w:val="002409F7"/>
    <w:rsid w:val="00244A1C"/>
    <w:rsid w:val="00247B59"/>
    <w:rsid w:val="0025080C"/>
    <w:rsid w:val="0025680B"/>
    <w:rsid w:val="00260A7B"/>
    <w:rsid w:val="00260BEB"/>
    <w:rsid w:val="0026368F"/>
    <w:rsid w:val="00263858"/>
    <w:rsid w:val="00263A48"/>
    <w:rsid w:val="00266B43"/>
    <w:rsid w:val="00267743"/>
    <w:rsid w:val="00270A59"/>
    <w:rsid w:val="002734C9"/>
    <w:rsid w:val="002755B5"/>
    <w:rsid w:val="00275A25"/>
    <w:rsid w:val="0028023D"/>
    <w:rsid w:val="0028441F"/>
    <w:rsid w:val="002844AC"/>
    <w:rsid w:val="002853EF"/>
    <w:rsid w:val="00287470"/>
    <w:rsid w:val="0029071D"/>
    <w:rsid w:val="00290E0C"/>
    <w:rsid w:val="0029465F"/>
    <w:rsid w:val="002A3767"/>
    <w:rsid w:val="002B0E05"/>
    <w:rsid w:val="002B1F97"/>
    <w:rsid w:val="002B40B9"/>
    <w:rsid w:val="002B4A5D"/>
    <w:rsid w:val="002B646E"/>
    <w:rsid w:val="002C01C6"/>
    <w:rsid w:val="002C13AD"/>
    <w:rsid w:val="002C3477"/>
    <w:rsid w:val="002C6C8B"/>
    <w:rsid w:val="002D1FBC"/>
    <w:rsid w:val="002D3C03"/>
    <w:rsid w:val="002D63AD"/>
    <w:rsid w:val="002D7EE4"/>
    <w:rsid w:val="002E084F"/>
    <w:rsid w:val="002E0F89"/>
    <w:rsid w:val="002E1493"/>
    <w:rsid w:val="002E4742"/>
    <w:rsid w:val="002E6676"/>
    <w:rsid w:val="002F1A60"/>
    <w:rsid w:val="002F32DD"/>
    <w:rsid w:val="002F45D0"/>
    <w:rsid w:val="003022BB"/>
    <w:rsid w:val="00304160"/>
    <w:rsid w:val="00305F37"/>
    <w:rsid w:val="00307233"/>
    <w:rsid w:val="00310508"/>
    <w:rsid w:val="00310975"/>
    <w:rsid w:val="0031097F"/>
    <w:rsid w:val="003109AD"/>
    <w:rsid w:val="003147EF"/>
    <w:rsid w:val="00315A85"/>
    <w:rsid w:val="00317A4E"/>
    <w:rsid w:val="00324AD9"/>
    <w:rsid w:val="003264E6"/>
    <w:rsid w:val="00333BE1"/>
    <w:rsid w:val="00334147"/>
    <w:rsid w:val="00340939"/>
    <w:rsid w:val="00344C13"/>
    <w:rsid w:val="00346D79"/>
    <w:rsid w:val="00347A53"/>
    <w:rsid w:val="00350DEC"/>
    <w:rsid w:val="0035277B"/>
    <w:rsid w:val="00352BE7"/>
    <w:rsid w:val="00353D03"/>
    <w:rsid w:val="00355507"/>
    <w:rsid w:val="00357B1D"/>
    <w:rsid w:val="00357FAC"/>
    <w:rsid w:val="00360055"/>
    <w:rsid w:val="00362EB6"/>
    <w:rsid w:val="00363565"/>
    <w:rsid w:val="003642B0"/>
    <w:rsid w:val="0036609A"/>
    <w:rsid w:val="0036698B"/>
    <w:rsid w:val="00367663"/>
    <w:rsid w:val="003727FE"/>
    <w:rsid w:val="00373DF1"/>
    <w:rsid w:val="00375EEB"/>
    <w:rsid w:val="00376912"/>
    <w:rsid w:val="00376EDF"/>
    <w:rsid w:val="00383B1B"/>
    <w:rsid w:val="0038605F"/>
    <w:rsid w:val="00387160"/>
    <w:rsid w:val="00387372"/>
    <w:rsid w:val="00387505"/>
    <w:rsid w:val="003915D5"/>
    <w:rsid w:val="003A0F87"/>
    <w:rsid w:val="003A44FA"/>
    <w:rsid w:val="003B005A"/>
    <w:rsid w:val="003B07AE"/>
    <w:rsid w:val="003B16D9"/>
    <w:rsid w:val="003B4193"/>
    <w:rsid w:val="003B4796"/>
    <w:rsid w:val="003B6036"/>
    <w:rsid w:val="003C02E5"/>
    <w:rsid w:val="003D1F4B"/>
    <w:rsid w:val="003D7EE3"/>
    <w:rsid w:val="003E3136"/>
    <w:rsid w:val="003F21F5"/>
    <w:rsid w:val="003F487F"/>
    <w:rsid w:val="003F55D6"/>
    <w:rsid w:val="003F6B47"/>
    <w:rsid w:val="003F79A4"/>
    <w:rsid w:val="00400953"/>
    <w:rsid w:val="00402438"/>
    <w:rsid w:val="00403634"/>
    <w:rsid w:val="004066CD"/>
    <w:rsid w:val="00413897"/>
    <w:rsid w:val="00421116"/>
    <w:rsid w:val="00422D85"/>
    <w:rsid w:val="00430384"/>
    <w:rsid w:val="004309C2"/>
    <w:rsid w:val="00432E4B"/>
    <w:rsid w:val="00434A8C"/>
    <w:rsid w:val="00435AFB"/>
    <w:rsid w:val="004366C4"/>
    <w:rsid w:val="00436CA2"/>
    <w:rsid w:val="00441AEE"/>
    <w:rsid w:val="00443544"/>
    <w:rsid w:val="00445C64"/>
    <w:rsid w:val="00454DDC"/>
    <w:rsid w:val="00457F88"/>
    <w:rsid w:val="0046059D"/>
    <w:rsid w:val="0046110E"/>
    <w:rsid w:val="004611A6"/>
    <w:rsid w:val="00465ED8"/>
    <w:rsid w:val="00467927"/>
    <w:rsid w:val="00491FB5"/>
    <w:rsid w:val="00494F98"/>
    <w:rsid w:val="004A04F4"/>
    <w:rsid w:val="004A10DD"/>
    <w:rsid w:val="004A31ED"/>
    <w:rsid w:val="004A48D8"/>
    <w:rsid w:val="004B3DE5"/>
    <w:rsid w:val="004B485A"/>
    <w:rsid w:val="004B4DD3"/>
    <w:rsid w:val="004C0BFE"/>
    <w:rsid w:val="004C7EEF"/>
    <w:rsid w:val="004D139D"/>
    <w:rsid w:val="004D254A"/>
    <w:rsid w:val="004D2BAC"/>
    <w:rsid w:val="004D3173"/>
    <w:rsid w:val="004D4952"/>
    <w:rsid w:val="004D4A9C"/>
    <w:rsid w:val="004D6107"/>
    <w:rsid w:val="004D7576"/>
    <w:rsid w:val="004D78E4"/>
    <w:rsid w:val="004E4213"/>
    <w:rsid w:val="004F5DC1"/>
    <w:rsid w:val="004F73AD"/>
    <w:rsid w:val="004F776C"/>
    <w:rsid w:val="0050029F"/>
    <w:rsid w:val="005018BC"/>
    <w:rsid w:val="00504384"/>
    <w:rsid w:val="005056BD"/>
    <w:rsid w:val="00507DBC"/>
    <w:rsid w:val="005139BE"/>
    <w:rsid w:val="00515FB2"/>
    <w:rsid w:val="005160AC"/>
    <w:rsid w:val="005216F4"/>
    <w:rsid w:val="00522EC7"/>
    <w:rsid w:val="00526B44"/>
    <w:rsid w:val="00534CC4"/>
    <w:rsid w:val="0053684B"/>
    <w:rsid w:val="00542267"/>
    <w:rsid w:val="00543DE4"/>
    <w:rsid w:val="00545F15"/>
    <w:rsid w:val="00553A94"/>
    <w:rsid w:val="0055748D"/>
    <w:rsid w:val="00561F55"/>
    <w:rsid w:val="00562D6F"/>
    <w:rsid w:val="00564ADC"/>
    <w:rsid w:val="005654E4"/>
    <w:rsid w:val="00565CF3"/>
    <w:rsid w:val="00566014"/>
    <w:rsid w:val="00571C8A"/>
    <w:rsid w:val="0057239B"/>
    <w:rsid w:val="00573CB0"/>
    <w:rsid w:val="00580734"/>
    <w:rsid w:val="00581E5C"/>
    <w:rsid w:val="00583297"/>
    <w:rsid w:val="00590F8C"/>
    <w:rsid w:val="005931BE"/>
    <w:rsid w:val="00593E9F"/>
    <w:rsid w:val="00594963"/>
    <w:rsid w:val="00596F22"/>
    <w:rsid w:val="00597A49"/>
    <w:rsid w:val="005A0A68"/>
    <w:rsid w:val="005A0F68"/>
    <w:rsid w:val="005A3BEE"/>
    <w:rsid w:val="005A3C45"/>
    <w:rsid w:val="005A4F26"/>
    <w:rsid w:val="005A51ED"/>
    <w:rsid w:val="005A65A3"/>
    <w:rsid w:val="005A69DA"/>
    <w:rsid w:val="005A71DE"/>
    <w:rsid w:val="005B13C8"/>
    <w:rsid w:val="005B2975"/>
    <w:rsid w:val="005C6188"/>
    <w:rsid w:val="005C6BCB"/>
    <w:rsid w:val="005C6E3F"/>
    <w:rsid w:val="005C75FF"/>
    <w:rsid w:val="005C771D"/>
    <w:rsid w:val="005D2DF0"/>
    <w:rsid w:val="005D443D"/>
    <w:rsid w:val="005D5174"/>
    <w:rsid w:val="005D5F0D"/>
    <w:rsid w:val="005D6B26"/>
    <w:rsid w:val="005E1667"/>
    <w:rsid w:val="005E5A05"/>
    <w:rsid w:val="005E5EC0"/>
    <w:rsid w:val="005F1ED5"/>
    <w:rsid w:val="005F241B"/>
    <w:rsid w:val="005F3015"/>
    <w:rsid w:val="005F3302"/>
    <w:rsid w:val="0060095B"/>
    <w:rsid w:val="00601665"/>
    <w:rsid w:val="00603156"/>
    <w:rsid w:val="006056A1"/>
    <w:rsid w:val="00605F7E"/>
    <w:rsid w:val="0060605C"/>
    <w:rsid w:val="00606710"/>
    <w:rsid w:val="00610610"/>
    <w:rsid w:val="00612746"/>
    <w:rsid w:val="0061380F"/>
    <w:rsid w:val="006139C7"/>
    <w:rsid w:val="00614FF6"/>
    <w:rsid w:val="006157DB"/>
    <w:rsid w:val="006173F5"/>
    <w:rsid w:val="00624D8C"/>
    <w:rsid w:val="00627BA5"/>
    <w:rsid w:val="00630EB2"/>
    <w:rsid w:val="00632900"/>
    <w:rsid w:val="006347A0"/>
    <w:rsid w:val="00635705"/>
    <w:rsid w:val="00636520"/>
    <w:rsid w:val="0063678F"/>
    <w:rsid w:val="00642EFA"/>
    <w:rsid w:val="006453FF"/>
    <w:rsid w:val="0064741F"/>
    <w:rsid w:val="00651FD0"/>
    <w:rsid w:val="00656C72"/>
    <w:rsid w:val="00662975"/>
    <w:rsid w:val="00663810"/>
    <w:rsid w:val="00663D5D"/>
    <w:rsid w:val="006642AD"/>
    <w:rsid w:val="006656CD"/>
    <w:rsid w:val="00666D4D"/>
    <w:rsid w:val="0067047E"/>
    <w:rsid w:val="00670C75"/>
    <w:rsid w:val="0067426F"/>
    <w:rsid w:val="0068323D"/>
    <w:rsid w:val="0068515B"/>
    <w:rsid w:val="006935DD"/>
    <w:rsid w:val="006A2645"/>
    <w:rsid w:val="006A7D2A"/>
    <w:rsid w:val="006B2DEB"/>
    <w:rsid w:val="006B4F84"/>
    <w:rsid w:val="006C0598"/>
    <w:rsid w:val="006C102B"/>
    <w:rsid w:val="006C171E"/>
    <w:rsid w:val="006D1DF8"/>
    <w:rsid w:val="006D2C2F"/>
    <w:rsid w:val="006D39D7"/>
    <w:rsid w:val="006D464A"/>
    <w:rsid w:val="006E5B68"/>
    <w:rsid w:val="006E6D69"/>
    <w:rsid w:val="006E7E67"/>
    <w:rsid w:val="006F2FB5"/>
    <w:rsid w:val="006F46F3"/>
    <w:rsid w:val="006F7640"/>
    <w:rsid w:val="007000DD"/>
    <w:rsid w:val="007007B0"/>
    <w:rsid w:val="00700E03"/>
    <w:rsid w:val="0070406D"/>
    <w:rsid w:val="00707CDE"/>
    <w:rsid w:val="00713A8E"/>
    <w:rsid w:val="0072011C"/>
    <w:rsid w:val="00720CF6"/>
    <w:rsid w:val="00721922"/>
    <w:rsid w:val="0072210E"/>
    <w:rsid w:val="00726181"/>
    <w:rsid w:val="00731B92"/>
    <w:rsid w:val="007326B7"/>
    <w:rsid w:val="0073456D"/>
    <w:rsid w:val="0073485D"/>
    <w:rsid w:val="00735626"/>
    <w:rsid w:val="00735B6D"/>
    <w:rsid w:val="00735E0C"/>
    <w:rsid w:val="00740A90"/>
    <w:rsid w:val="00740C5F"/>
    <w:rsid w:val="0074291F"/>
    <w:rsid w:val="007436F5"/>
    <w:rsid w:val="00744E4F"/>
    <w:rsid w:val="00752C8E"/>
    <w:rsid w:val="00753268"/>
    <w:rsid w:val="00755DF8"/>
    <w:rsid w:val="0075768B"/>
    <w:rsid w:val="007607DE"/>
    <w:rsid w:val="007615C7"/>
    <w:rsid w:val="007636FE"/>
    <w:rsid w:val="00764064"/>
    <w:rsid w:val="00765B5B"/>
    <w:rsid w:val="00766F57"/>
    <w:rsid w:val="0076749E"/>
    <w:rsid w:val="00770759"/>
    <w:rsid w:val="00770E53"/>
    <w:rsid w:val="00772580"/>
    <w:rsid w:val="00775FA5"/>
    <w:rsid w:val="00776885"/>
    <w:rsid w:val="00782669"/>
    <w:rsid w:val="00783361"/>
    <w:rsid w:val="00785AC0"/>
    <w:rsid w:val="00786BD5"/>
    <w:rsid w:val="00790FF4"/>
    <w:rsid w:val="0079158D"/>
    <w:rsid w:val="007926E2"/>
    <w:rsid w:val="00792C7E"/>
    <w:rsid w:val="007933B8"/>
    <w:rsid w:val="0079350E"/>
    <w:rsid w:val="00794131"/>
    <w:rsid w:val="007A0041"/>
    <w:rsid w:val="007A7BDB"/>
    <w:rsid w:val="007B0697"/>
    <w:rsid w:val="007B2FE2"/>
    <w:rsid w:val="007B36DE"/>
    <w:rsid w:val="007B3A45"/>
    <w:rsid w:val="007B4DA0"/>
    <w:rsid w:val="007B5DE1"/>
    <w:rsid w:val="007B6FBD"/>
    <w:rsid w:val="007B7DED"/>
    <w:rsid w:val="007C07EA"/>
    <w:rsid w:val="007C0D39"/>
    <w:rsid w:val="007C2748"/>
    <w:rsid w:val="007C384F"/>
    <w:rsid w:val="007C38B9"/>
    <w:rsid w:val="007C777E"/>
    <w:rsid w:val="007D26EF"/>
    <w:rsid w:val="007D410C"/>
    <w:rsid w:val="007D572F"/>
    <w:rsid w:val="007D58C5"/>
    <w:rsid w:val="007D600D"/>
    <w:rsid w:val="007D7A51"/>
    <w:rsid w:val="007E09F6"/>
    <w:rsid w:val="007E3EF2"/>
    <w:rsid w:val="007E475D"/>
    <w:rsid w:val="007E54A1"/>
    <w:rsid w:val="007F0DB5"/>
    <w:rsid w:val="007F5DEE"/>
    <w:rsid w:val="007F7944"/>
    <w:rsid w:val="00800BC5"/>
    <w:rsid w:val="0080258F"/>
    <w:rsid w:val="00806CF4"/>
    <w:rsid w:val="00812D50"/>
    <w:rsid w:val="00812FDA"/>
    <w:rsid w:val="0082007D"/>
    <w:rsid w:val="008211C4"/>
    <w:rsid w:val="00821F85"/>
    <w:rsid w:val="00831381"/>
    <w:rsid w:val="00842CEE"/>
    <w:rsid w:val="00843D4E"/>
    <w:rsid w:val="00846AC6"/>
    <w:rsid w:val="0084786D"/>
    <w:rsid w:val="00850159"/>
    <w:rsid w:val="008536F8"/>
    <w:rsid w:val="00855560"/>
    <w:rsid w:val="00855747"/>
    <w:rsid w:val="0086049B"/>
    <w:rsid w:val="00861115"/>
    <w:rsid w:val="00861441"/>
    <w:rsid w:val="0086172B"/>
    <w:rsid w:val="00863B76"/>
    <w:rsid w:val="00863CE4"/>
    <w:rsid w:val="00863DC7"/>
    <w:rsid w:val="00864318"/>
    <w:rsid w:val="00864F9C"/>
    <w:rsid w:val="00866BA0"/>
    <w:rsid w:val="00870D7E"/>
    <w:rsid w:val="00874540"/>
    <w:rsid w:val="0087742E"/>
    <w:rsid w:val="0088000E"/>
    <w:rsid w:val="008805AB"/>
    <w:rsid w:val="0088189C"/>
    <w:rsid w:val="00882EFB"/>
    <w:rsid w:val="008843A4"/>
    <w:rsid w:val="0088503F"/>
    <w:rsid w:val="00886044"/>
    <w:rsid w:val="008868AB"/>
    <w:rsid w:val="00891DC9"/>
    <w:rsid w:val="00892F41"/>
    <w:rsid w:val="008B491A"/>
    <w:rsid w:val="008B6EE8"/>
    <w:rsid w:val="008B7C19"/>
    <w:rsid w:val="008B7EA8"/>
    <w:rsid w:val="008C3335"/>
    <w:rsid w:val="008C559A"/>
    <w:rsid w:val="008C6410"/>
    <w:rsid w:val="008D0D40"/>
    <w:rsid w:val="008D65D7"/>
    <w:rsid w:val="008E508E"/>
    <w:rsid w:val="008F2834"/>
    <w:rsid w:val="008F33B6"/>
    <w:rsid w:val="008F3956"/>
    <w:rsid w:val="008F55C9"/>
    <w:rsid w:val="0090087E"/>
    <w:rsid w:val="009016E8"/>
    <w:rsid w:val="00902939"/>
    <w:rsid w:val="0090308B"/>
    <w:rsid w:val="00912FB4"/>
    <w:rsid w:val="0091369B"/>
    <w:rsid w:val="00913E34"/>
    <w:rsid w:val="00914107"/>
    <w:rsid w:val="00914EB0"/>
    <w:rsid w:val="00920006"/>
    <w:rsid w:val="00920C19"/>
    <w:rsid w:val="00923972"/>
    <w:rsid w:val="0092566E"/>
    <w:rsid w:val="009259B9"/>
    <w:rsid w:val="009263D7"/>
    <w:rsid w:val="009324A3"/>
    <w:rsid w:val="00934A83"/>
    <w:rsid w:val="009352C9"/>
    <w:rsid w:val="009374D3"/>
    <w:rsid w:val="0093775F"/>
    <w:rsid w:val="00937D86"/>
    <w:rsid w:val="009405CD"/>
    <w:rsid w:val="00943E1C"/>
    <w:rsid w:val="00944BC0"/>
    <w:rsid w:val="00946DAA"/>
    <w:rsid w:val="00950585"/>
    <w:rsid w:val="00957C36"/>
    <w:rsid w:val="00962E6E"/>
    <w:rsid w:val="00965BDA"/>
    <w:rsid w:val="00974B4F"/>
    <w:rsid w:val="00976CCE"/>
    <w:rsid w:val="0097709C"/>
    <w:rsid w:val="00982971"/>
    <w:rsid w:val="0098374E"/>
    <w:rsid w:val="00983EA9"/>
    <w:rsid w:val="009850EF"/>
    <w:rsid w:val="009874E6"/>
    <w:rsid w:val="009902FB"/>
    <w:rsid w:val="00990835"/>
    <w:rsid w:val="0099186C"/>
    <w:rsid w:val="00992759"/>
    <w:rsid w:val="00992B17"/>
    <w:rsid w:val="009937FE"/>
    <w:rsid w:val="0099493B"/>
    <w:rsid w:val="009954E4"/>
    <w:rsid w:val="009A1E0E"/>
    <w:rsid w:val="009A2E0D"/>
    <w:rsid w:val="009A544E"/>
    <w:rsid w:val="009B2053"/>
    <w:rsid w:val="009B3323"/>
    <w:rsid w:val="009B685F"/>
    <w:rsid w:val="009B6955"/>
    <w:rsid w:val="009C1542"/>
    <w:rsid w:val="009C4627"/>
    <w:rsid w:val="009D17C3"/>
    <w:rsid w:val="009D671C"/>
    <w:rsid w:val="009E1A92"/>
    <w:rsid w:val="009E3DF9"/>
    <w:rsid w:val="009E5D73"/>
    <w:rsid w:val="009E6A91"/>
    <w:rsid w:val="009F087B"/>
    <w:rsid w:val="009F0954"/>
    <w:rsid w:val="00A000A6"/>
    <w:rsid w:val="00A00A51"/>
    <w:rsid w:val="00A065C8"/>
    <w:rsid w:val="00A10C0D"/>
    <w:rsid w:val="00A13AF9"/>
    <w:rsid w:val="00A2057B"/>
    <w:rsid w:val="00A216E4"/>
    <w:rsid w:val="00A24D81"/>
    <w:rsid w:val="00A30ED7"/>
    <w:rsid w:val="00A33138"/>
    <w:rsid w:val="00A40EC9"/>
    <w:rsid w:val="00A44081"/>
    <w:rsid w:val="00A454D6"/>
    <w:rsid w:val="00A464A4"/>
    <w:rsid w:val="00A51A1E"/>
    <w:rsid w:val="00A51EF7"/>
    <w:rsid w:val="00A532F5"/>
    <w:rsid w:val="00A55247"/>
    <w:rsid w:val="00A56A1B"/>
    <w:rsid w:val="00A741BE"/>
    <w:rsid w:val="00A7428E"/>
    <w:rsid w:val="00A74BCE"/>
    <w:rsid w:val="00A839F9"/>
    <w:rsid w:val="00A85C89"/>
    <w:rsid w:val="00A87DEC"/>
    <w:rsid w:val="00A921DF"/>
    <w:rsid w:val="00A92DC0"/>
    <w:rsid w:val="00A935F2"/>
    <w:rsid w:val="00A93EBE"/>
    <w:rsid w:val="00A968FF"/>
    <w:rsid w:val="00A96C46"/>
    <w:rsid w:val="00AA36BD"/>
    <w:rsid w:val="00AA5C73"/>
    <w:rsid w:val="00AA7763"/>
    <w:rsid w:val="00AB0CF9"/>
    <w:rsid w:val="00AB0FD2"/>
    <w:rsid w:val="00AB18E6"/>
    <w:rsid w:val="00AB27FD"/>
    <w:rsid w:val="00AB295F"/>
    <w:rsid w:val="00AB68FC"/>
    <w:rsid w:val="00AB6E61"/>
    <w:rsid w:val="00AC07A7"/>
    <w:rsid w:val="00AC2DD3"/>
    <w:rsid w:val="00AC3BD7"/>
    <w:rsid w:val="00AC4B16"/>
    <w:rsid w:val="00AC594E"/>
    <w:rsid w:val="00AD15D0"/>
    <w:rsid w:val="00AD1689"/>
    <w:rsid w:val="00AE38E1"/>
    <w:rsid w:val="00AE522C"/>
    <w:rsid w:val="00AE62E8"/>
    <w:rsid w:val="00AF04EF"/>
    <w:rsid w:val="00AF14AA"/>
    <w:rsid w:val="00AF1956"/>
    <w:rsid w:val="00AF4373"/>
    <w:rsid w:val="00AF4CBD"/>
    <w:rsid w:val="00AF51B8"/>
    <w:rsid w:val="00AF78EC"/>
    <w:rsid w:val="00B002FC"/>
    <w:rsid w:val="00B01D5E"/>
    <w:rsid w:val="00B06322"/>
    <w:rsid w:val="00B10427"/>
    <w:rsid w:val="00B1492B"/>
    <w:rsid w:val="00B14B2A"/>
    <w:rsid w:val="00B16920"/>
    <w:rsid w:val="00B217C8"/>
    <w:rsid w:val="00B21FFC"/>
    <w:rsid w:val="00B23482"/>
    <w:rsid w:val="00B23DED"/>
    <w:rsid w:val="00B24305"/>
    <w:rsid w:val="00B332A9"/>
    <w:rsid w:val="00B40FB5"/>
    <w:rsid w:val="00B43146"/>
    <w:rsid w:val="00B44658"/>
    <w:rsid w:val="00B4465F"/>
    <w:rsid w:val="00B472FC"/>
    <w:rsid w:val="00B47BF2"/>
    <w:rsid w:val="00B47C58"/>
    <w:rsid w:val="00B517B9"/>
    <w:rsid w:val="00B57566"/>
    <w:rsid w:val="00B61159"/>
    <w:rsid w:val="00B62BC8"/>
    <w:rsid w:val="00B665CB"/>
    <w:rsid w:val="00B74073"/>
    <w:rsid w:val="00B74740"/>
    <w:rsid w:val="00B752C3"/>
    <w:rsid w:val="00B80A79"/>
    <w:rsid w:val="00B82E41"/>
    <w:rsid w:val="00B83956"/>
    <w:rsid w:val="00B856DC"/>
    <w:rsid w:val="00B91B20"/>
    <w:rsid w:val="00B93119"/>
    <w:rsid w:val="00B9580E"/>
    <w:rsid w:val="00B9630D"/>
    <w:rsid w:val="00BA00B8"/>
    <w:rsid w:val="00BA280F"/>
    <w:rsid w:val="00BA400E"/>
    <w:rsid w:val="00BA429A"/>
    <w:rsid w:val="00BA5A32"/>
    <w:rsid w:val="00BB2019"/>
    <w:rsid w:val="00BB3318"/>
    <w:rsid w:val="00BB4274"/>
    <w:rsid w:val="00BB5448"/>
    <w:rsid w:val="00BB7D50"/>
    <w:rsid w:val="00BC0193"/>
    <w:rsid w:val="00BC03D6"/>
    <w:rsid w:val="00BC5B88"/>
    <w:rsid w:val="00BC5FF1"/>
    <w:rsid w:val="00BD01FC"/>
    <w:rsid w:val="00BD1DE4"/>
    <w:rsid w:val="00BD3C12"/>
    <w:rsid w:val="00BD48E5"/>
    <w:rsid w:val="00BD4C1C"/>
    <w:rsid w:val="00BD6701"/>
    <w:rsid w:val="00BD6832"/>
    <w:rsid w:val="00BD7FFB"/>
    <w:rsid w:val="00BE77C1"/>
    <w:rsid w:val="00BF4F83"/>
    <w:rsid w:val="00BF77D7"/>
    <w:rsid w:val="00BF7893"/>
    <w:rsid w:val="00C05EA7"/>
    <w:rsid w:val="00C115E1"/>
    <w:rsid w:val="00C15216"/>
    <w:rsid w:val="00C1786C"/>
    <w:rsid w:val="00C25867"/>
    <w:rsid w:val="00C32F6A"/>
    <w:rsid w:val="00C3603E"/>
    <w:rsid w:val="00C405B6"/>
    <w:rsid w:val="00C40823"/>
    <w:rsid w:val="00C4217B"/>
    <w:rsid w:val="00C45E11"/>
    <w:rsid w:val="00C47EC4"/>
    <w:rsid w:val="00C53A63"/>
    <w:rsid w:val="00C53CC7"/>
    <w:rsid w:val="00C5429C"/>
    <w:rsid w:val="00C54D76"/>
    <w:rsid w:val="00C54D87"/>
    <w:rsid w:val="00C54EA3"/>
    <w:rsid w:val="00C5647B"/>
    <w:rsid w:val="00C67064"/>
    <w:rsid w:val="00C671FF"/>
    <w:rsid w:val="00C71AF1"/>
    <w:rsid w:val="00C72E02"/>
    <w:rsid w:val="00C74BBD"/>
    <w:rsid w:val="00C77341"/>
    <w:rsid w:val="00C77B6B"/>
    <w:rsid w:val="00C80E2D"/>
    <w:rsid w:val="00C8131A"/>
    <w:rsid w:val="00C85A00"/>
    <w:rsid w:val="00C919A2"/>
    <w:rsid w:val="00C953C8"/>
    <w:rsid w:val="00C96857"/>
    <w:rsid w:val="00C9710E"/>
    <w:rsid w:val="00CA3D51"/>
    <w:rsid w:val="00CA6168"/>
    <w:rsid w:val="00CB001C"/>
    <w:rsid w:val="00CB0D22"/>
    <w:rsid w:val="00CB5376"/>
    <w:rsid w:val="00CB60E6"/>
    <w:rsid w:val="00CC0D84"/>
    <w:rsid w:val="00CC6D4F"/>
    <w:rsid w:val="00CC7A24"/>
    <w:rsid w:val="00CD7618"/>
    <w:rsid w:val="00CE06E2"/>
    <w:rsid w:val="00CE131B"/>
    <w:rsid w:val="00CE3305"/>
    <w:rsid w:val="00CE494A"/>
    <w:rsid w:val="00CF028F"/>
    <w:rsid w:val="00CF2589"/>
    <w:rsid w:val="00CF5674"/>
    <w:rsid w:val="00D05A8B"/>
    <w:rsid w:val="00D13472"/>
    <w:rsid w:val="00D1462D"/>
    <w:rsid w:val="00D14A28"/>
    <w:rsid w:val="00D15F0E"/>
    <w:rsid w:val="00D179BB"/>
    <w:rsid w:val="00D20353"/>
    <w:rsid w:val="00D2351E"/>
    <w:rsid w:val="00D2590D"/>
    <w:rsid w:val="00D27CF1"/>
    <w:rsid w:val="00D30F4E"/>
    <w:rsid w:val="00D32D7B"/>
    <w:rsid w:val="00D41EA9"/>
    <w:rsid w:val="00D43889"/>
    <w:rsid w:val="00D474D0"/>
    <w:rsid w:val="00D4759B"/>
    <w:rsid w:val="00D54F7F"/>
    <w:rsid w:val="00D56954"/>
    <w:rsid w:val="00D61D12"/>
    <w:rsid w:val="00D62C1A"/>
    <w:rsid w:val="00D73061"/>
    <w:rsid w:val="00D75F4F"/>
    <w:rsid w:val="00D8129D"/>
    <w:rsid w:val="00D836D5"/>
    <w:rsid w:val="00D863C0"/>
    <w:rsid w:val="00D86EBB"/>
    <w:rsid w:val="00D9188B"/>
    <w:rsid w:val="00D931DB"/>
    <w:rsid w:val="00D951EE"/>
    <w:rsid w:val="00D97860"/>
    <w:rsid w:val="00DA223F"/>
    <w:rsid w:val="00DA41AC"/>
    <w:rsid w:val="00DA499E"/>
    <w:rsid w:val="00DB06E3"/>
    <w:rsid w:val="00DB265C"/>
    <w:rsid w:val="00DB282F"/>
    <w:rsid w:val="00DB31D6"/>
    <w:rsid w:val="00DB34DE"/>
    <w:rsid w:val="00DB4D55"/>
    <w:rsid w:val="00DB5AE5"/>
    <w:rsid w:val="00DC0BDC"/>
    <w:rsid w:val="00DC1154"/>
    <w:rsid w:val="00DC1EB5"/>
    <w:rsid w:val="00DC457C"/>
    <w:rsid w:val="00DD047E"/>
    <w:rsid w:val="00DD31E3"/>
    <w:rsid w:val="00DD38C4"/>
    <w:rsid w:val="00DE1D7B"/>
    <w:rsid w:val="00DE341D"/>
    <w:rsid w:val="00DE642D"/>
    <w:rsid w:val="00DE672D"/>
    <w:rsid w:val="00DF1A5B"/>
    <w:rsid w:val="00DF2E8F"/>
    <w:rsid w:val="00DF3332"/>
    <w:rsid w:val="00DF4464"/>
    <w:rsid w:val="00DF7CBF"/>
    <w:rsid w:val="00E02776"/>
    <w:rsid w:val="00E051AC"/>
    <w:rsid w:val="00E060E8"/>
    <w:rsid w:val="00E07E2C"/>
    <w:rsid w:val="00E14289"/>
    <w:rsid w:val="00E16683"/>
    <w:rsid w:val="00E20122"/>
    <w:rsid w:val="00E23097"/>
    <w:rsid w:val="00E24430"/>
    <w:rsid w:val="00E353D1"/>
    <w:rsid w:val="00E42938"/>
    <w:rsid w:val="00E44DF4"/>
    <w:rsid w:val="00E45C45"/>
    <w:rsid w:val="00E46F46"/>
    <w:rsid w:val="00E50A18"/>
    <w:rsid w:val="00E543BB"/>
    <w:rsid w:val="00E54CB6"/>
    <w:rsid w:val="00E55673"/>
    <w:rsid w:val="00E557E6"/>
    <w:rsid w:val="00E60800"/>
    <w:rsid w:val="00E6632D"/>
    <w:rsid w:val="00E7504B"/>
    <w:rsid w:val="00E7671E"/>
    <w:rsid w:val="00E7784C"/>
    <w:rsid w:val="00E81376"/>
    <w:rsid w:val="00E81F22"/>
    <w:rsid w:val="00E82260"/>
    <w:rsid w:val="00E90012"/>
    <w:rsid w:val="00E90BD7"/>
    <w:rsid w:val="00E9439A"/>
    <w:rsid w:val="00E95731"/>
    <w:rsid w:val="00EA2802"/>
    <w:rsid w:val="00EA3706"/>
    <w:rsid w:val="00EB2E5B"/>
    <w:rsid w:val="00EB46F9"/>
    <w:rsid w:val="00EC1684"/>
    <w:rsid w:val="00EC4A53"/>
    <w:rsid w:val="00EC5C2D"/>
    <w:rsid w:val="00EC6D52"/>
    <w:rsid w:val="00EC7F35"/>
    <w:rsid w:val="00ED4431"/>
    <w:rsid w:val="00ED6B63"/>
    <w:rsid w:val="00EE45E9"/>
    <w:rsid w:val="00EE51C0"/>
    <w:rsid w:val="00EF2BC4"/>
    <w:rsid w:val="00EF326C"/>
    <w:rsid w:val="00EF6BEB"/>
    <w:rsid w:val="00F004D0"/>
    <w:rsid w:val="00F0430F"/>
    <w:rsid w:val="00F05B60"/>
    <w:rsid w:val="00F06BC0"/>
    <w:rsid w:val="00F12CFC"/>
    <w:rsid w:val="00F216FC"/>
    <w:rsid w:val="00F26BBE"/>
    <w:rsid w:val="00F30405"/>
    <w:rsid w:val="00F346B4"/>
    <w:rsid w:val="00F374FB"/>
    <w:rsid w:val="00F403DB"/>
    <w:rsid w:val="00F43D13"/>
    <w:rsid w:val="00F45704"/>
    <w:rsid w:val="00F5026F"/>
    <w:rsid w:val="00F507B0"/>
    <w:rsid w:val="00F507D5"/>
    <w:rsid w:val="00F55275"/>
    <w:rsid w:val="00F55ACB"/>
    <w:rsid w:val="00F56732"/>
    <w:rsid w:val="00F56B22"/>
    <w:rsid w:val="00F57396"/>
    <w:rsid w:val="00F57852"/>
    <w:rsid w:val="00F657F2"/>
    <w:rsid w:val="00F65FD0"/>
    <w:rsid w:val="00F73859"/>
    <w:rsid w:val="00F73C25"/>
    <w:rsid w:val="00F748EE"/>
    <w:rsid w:val="00F76C4B"/>
    <w:rsid w:val="00F76F79"/>
    <w:rsid w:val="00F80211"/>
    <w:rsid w:val="00F81EB7"/>
    <w:rsid w:val="00F90294"/>
    <w:rsid w:val="00F90805"/>
    <w:rsid w:val="00F9111F"/>
    <w:rsid w:val="00F94E60"/>
    <w:rsid w:val="00F95E97"/>
    <w:rsid w:val="00F966A4"/>
    <w:rsid w:val="00F9793E"/>
    <w:rsid w:val="00FA167E"/>
    <w:rsid w:val="00FA2C9F"/>
    <w:rsid w:val="00FA7B95"/>
    <w:rsid w:val="00FB21A8"/>
    <w:rsid w:val="00FB26AA"/>
    <w:rsid w:val="00FB73E1"/>
    <w:rsid w:val="00FB750C"/>
    <w:rsid w:val="00FC14E9"/>
    <w:rsid w:val="00FC190A"/>
    <w:rsid w:val="00FC333E"/>
    <w:rsid w:val="00FC383A"/>
    <w:rsid w:val="00FC574F"/>
    <w:rsid w:val="00FC766E"/>
    <w:rsid w:val="00FD0249"/>
    <w:rsid w:val="00FD133A"/>
    <w:rsid w:val="00FD1AA9"/>
    <w:rsid w:val="00FD3A96"/>
    <w:rsid w:val="00FD7C39"/>
    <w:rsid w:val="00FE19D0"/>
    <w:rsid w:val="00FE5297"/>
    <w:rsid w:val="00FE69F8"/>
    <w:rsid w:val="00FE6A19"/>
    <w:rsid w:val="00FF202A"/>
    <w:rsid w:val="00FF42D5"/>
    <w:rsid w:val="00FF5411"/>
    <w:rsid w:val="00FF71FB"/>
    <w:rsid w:val="08239DDC"/>
    <w:rsid w:val="0BD02D3C"/>
    <w:rsid w:val="11891EB7"/>
    <w:rsid w:val="1B979C38"/>
    <w:rsid w:val="1CE5A4B6"/>
    <w:rsid w:val="2572B4BD"/>
    <w:rsid w:val="2AE36D58"/>
    <w:rsid w:val="34F09AEF"/>
    <w:rsid w:val="38F2F2DF"/>
    <w:rsid w:val="44ACDECD"/>
    <w:rsid w:val="46FF5D52"/>
    <w:rsid w:val="4D2DF967"/>
    <w:rsid w:val="570D39EF"/>
    <w:rsid w:val="5D069156"/>
    <w:rsid w:val="6E3A1595"/>
    <w:rsid w:val="7C60ED6E"/>
    <w:rsid w:val="7D8E5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A78A9"/>
  <w15:chartTrackingRefBased/>
  <w15:docId w15:val="{F3A6FC6B-AA56-4E63-96F5-0CE43F0B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FB"/>
  </w:style>
  <w:style w:type="paragraph" w:styleId="Heading1">
    <w:name w:val="heading 1"/>
    <w:basedOn w:val="Normal"/>
    <w:next w:val="Normal"/>
    <w:link w:val="Heading1Char"/>
    <w:uiPriority w:val="9"/>
    <w:qFormat/>
    <w:rsid w:val="00C40823"/>
    <w:pPr>
      <w:keepNext/>
      <w:keepLines/>
      <w:spacing w:before="360" w:after="80"/>
      <w:outlineLvl w:val="0"/>
    </w:pPr>
    <w:rPr>
      <w:rFonts w:ascii="Arial" w:eastAsiaTheme="majorEastAsia" w:hAnsi="Arial" w:cstheme="majorBidi"/>
      <w:color w:val="7030A0"/>
      <w:sz w:val="40"/>
      <w:szCs w:val="40"/>
    </w:rPr>
  </w:style>
  <w:style w:type="paragraph" w:styleId="Heading2">
    <w:name w:val="heading 2"/>
    <w:basedOn w:val="Normal"/>
    <w:next w:val="Normal"/>
    <w:link w:val="Heading2Char"/>
    <w:uiPriority w:val="9"/>
    <w:unhideWhenUsed/>
    <w:qFormat/>
    <w:rsid w:val="00812D50"/>
    <w:pPr>
      <w:keepNext/>
      <w:keepLines/>
      <w:spacing w:before="160" w:after="80"/>
      <w:outlineLvl w:val="1"/>
    </w:pPr>
    <w:rPr>
      <w:rFonts w:ascii="Arial" w:eastAsiaTheme="majorEastAsia" w:hAnsi="Arial" w:cstheme="majorBidi"/>
      <w:b/>
      <w:color w:val="7030A0"/>
      <w:sz w:val="28"/>
      <w:szCs w:val="32"/>
    </w:rPr>
  </w:style>
  <w:style w:type="paragraph" w:styleId="Heading3">
    <w:name w:val="heading 3"/>
    <w:basedOn w:val="Normal"/>
    <w:next w:val="Normal"/>
    <w:link w:val="Heading3Char"/>
    <w:uiPriority w:val="9"/>
    <w:unhideWhenUsed/>
    <w:qFormat/>
    <w:rsid w:val="001300DE"/>
    <w:pPr>
      <w:keepNext/>
      <w:keepLines/>
      <w:spacing w:before="160" w:after="80"/>
      <w:outlineLvl w:val="2"/>
    </w:pPr>
    <w:rPr>
      <w:rFonts w:ascii="Arial" w:eastAsiaTheme="majorEastAsia" w:hAnsi="Arial" w:cstheme="majorBidi"/>
      <w:color w:val="7030A0"/>
      <w:sz w:val="24"/>
      <w:szCs w:val="28"/>
    </w:rPr>
  </w:style>
  <w:style w:type="paragraph" w:styleId="Heading4">
    <w:name w:val="heading 4"/>
    <w:basedOn w:val="Normal"/>
    <w:next w:val="Normal"/>
    <w:link w:val="Heading4Char"/>
    <w:uiPriority w:val="9"/>
    <w:semiHidden/>
    <w:unhideWhenUsed/>
    <w:qFormat/>
    <w:rsid w:val="00BD7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823"/>
    <w:rPr>
      <w:rFonts w:ascii="Arial" w:eastAsiaTheme="majorEastAsia" w:hAnsi="Arial" w:cstheme="majorBidi"/>
      <w:color w:val="7030A0"/>
      <w:sz w:val="40"/>
      <w:szCs w:val="40"/>
    </w:rPr>
  </w:style>
  <w:style w:type="character" w:customStyle="1" w:styleId="Heading2Char">
    <w:name w:val="Heading 2 Char"/>
    <w:basedOn w:val="DefaultParagraphFont"/>
    <w:link w:val="Heading2"/>
    <w:uiPriority w:val="9"/>
    <w:rsid w:val="00C40823"/>
    <w:rPr>
      <w:rFonts w:ascii="Arial" w:eastAsiaTheme="majorEastAsia" w:hAnsi="Arial" w:cstheme="majorBidi"/>
      <w:b/>
      <w:color w:val="7030A0"/>
      <w:sz w:val="28"/>
      <w:szCs w:val="32"/>
    </w:rPr>
  </w:style>
  <w:style w:type="character" w:customStyle="1" w:styleId="Heading3Char">
    <w:name w:val="Heading 3 Char"/>
    <w:basedOn w:val="DefaultParagraphFont"/>
    <w:link w:val="Heading3"/>
    <w:uiPriority w:val="9"/>
    <w:rsid w:val="001300DE"/>
    <w:rPr>
      <w:rFonts w:ascii="Arial" w:eastAsiaTheme="majorEastAsia" w:hAnsi="Arial" w:cstheme="majorBidi"/>
      <w:color w:val="7030A0"/>
      <w:sz w:val="24"/>
      <w:szCs w:val="28"/>
    </w:rPr>
  </w:style>
  <w:style w:type="character" w:customStyle="1" w:styleId="Heading4Char">
    <w:name w:val="Heading 4 Char"/>
    <w:basedOn w:val="DefaultParagraphFont"/>
    <w:link w:val="Heading4"/>
    <w:uiPriority w:val="9"/>
    <w:semiHidden/>
    <w:rsid w:val="00BD7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FFB"/>
    <w:rPr>
      <w:rFonts w:eastAsiaTheme="majorEastAsia" w:cstheme="majorBidi"/>
      <w:color w:val="272727" w:themeColor="text1" w:themeTint="D8"/>
    </w:rPr>
  </w:style>
  <w:style w:type="paragraph" w:styleId="Title">
    <w:name w:val="Title"/>
    <w:basedOn w:val="Normal"/>
    <w:next w:val="Normal"/>
    <w:link w:val="TitleChar"/>
    <w:uiPriority w:val="10"/>
    <w:qFormat/>
    <w:rsid w:val="00BD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FFB"/>
    <w:pPr>
      <w:spacing w:before="160"/>
      <w:jc w:val="center"/>
    </w:pPr>
    <w:rPr>
      <w:i/>
      <w:iCs/>
      <w:color w:val="404040" w:themeColor="text1" w:themeTint="BF"/>
    </w:rPr>
  </w:style>
  <w:style w:type="character" w:customStyle="1" w:styleId="QuoteChar">
    <w:name w:val="Quote Char"/>
    <w:basedOn w:val="DefaultParagraphFont"/>
    <w:link w:val="Quote"/>
    <w:uiPriority w:val="29"/>
    <w:rsid w:val="00BD7FFB"/>
    <w:rPr>
      <w:i/>
      <w:iCs/>
      <w:color w:val="404040" w:themeColor="text1" w:themeTint="BF"/>
    </w:rPr>
  </w:style>
  <w:style w:type="paragraph" w:styleId="ListParagraph">
    <w:name w:val="List Paragraph"/>
    <w:basedOn w:val="Normal"/>
    <w:uiPriority w:val="34"/>
    <w:qFormat/>
    <w:rsid w:val="00BD7FFB"/>
    <w:pPr>
      <w:ind w:left="720"/>
      <w:contextualSpacing/>
    </w:pPr>
  </w:style>
  <w:style w:type="character" w:styleId="IntenseEmphasis">
    <w:name w:val="Intense Emphasis"/>
    <w:basedOn w:val="DefaultParagraphFont"/>
    <w:uiPriority w:val="21"/>
    <w:qFormat/>
    <w:rsid w:val="00BD7FFB"/>
    <w:rPr>
      <w:i/>
      <w:iCs/>
      <w:color w:val="0F4761" w:themeColor="accent1" w:themeShade="BF"/>
    </w:rPr>
  </w:style>
  <w:style w:type="paragraph" w:styleId="IntenseQuote">
    <w:name w:val="Intense Quote"/>
    <w:basedOn w:val="Normal"/>
    <w:next w:val="Normal"/>
    <w:link w:val="IntenseQuoteChar"/>
    <w:uiPriority w:val="30"/>
    <w:qFormat/>
    <w:rsid w:val="00BD7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FFB"/>
    <w:rPr>
      <w:i/>
      <w:iCs/>
      <w:color w:val="0F4761" w:themeColor="accent1" w:themeShade="BF"/>
    </w:rPr>
  </w:style>
  <w:style w:type="character" w:styleId="IntenseReference">
    <w:name w:val="Intense Reference"/>
    <w:basedOn w:val="DefaultParagraphFont"/>
    <w:uiPriority w:val="32"/>
    <w:qFormat/>
    <w:rsid w:val="00BD7FFB"/>
    <w:rPr>
      <w:b/>
      <w:bCs/>
      <w:smallCaps/>
      <w:color w:val="0F4761" w:themeColor="accent1" w:themeShade="BF"/>
      <w:spacing w:val="5"/>
    </w:rPr>
  </w:style>
  <w:style w:type="paragraph" w:styleId="Header">
    <w:name w:val="header"/>
    <w:basedOn w:val="Normal"/>
    <w:link w:val="HeaderChar"/>
    <w:uiPriority w:val="99"/>
    <w:unhideWhenUsed/>
    <w:rsid w:val="00F50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7B0"/>
  </w:style>
  <w:style w:type="paragraph" w:styleId="Footer">
    <w:name w:val="footer"/>
    <w:basedOn w:val="Normal"/>
    <w:link w:val="FooterChar"/>
    <w:uiPriority w:val="99"/>
    <w:unhideWhenUsed/>
    <w:rsid w:val="00F50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7B0"/>
  </w:style>
  <w:style w:type="character" w:styleId="Emphasis">
    <w:name w:val="Emphasis"/>
    <w:basedOn w:val="DefaultParagraphFont"/>
    <w:uiPriority w:val="20"/>
    <w:qFormat/>
    <w:rsid w:val="00E9439A"/>
    <w:rPr>
      <w:i/>
      <w:iCs/>
    </w:rPr>
  </w:style>
  <w:style w:type="paragraph" w:styleId="NormalWeb">
    <w:name w:val="Normal (Web)"/>
    <w:basedOn w:val="Normal"/>
    <w:uiPriority w:val="99"/>
    <w:unhideWhenUsed/>
    <w:rsid w:val="00305F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05F37"/>
    <w:rPr>
      <w:color w:val="467886" w:themeColor="hyperlink"/>
      <w:u w:val="single"/>
    </w:rPr>
  </w:style>
  <w:style w:type="character" w:styleId="UnresolvedMention">
    <w:name w:val="Unresolved Mention"/>
    <w:basedOn w:val="DefaultParagraphFont"/>
    <w:uiPriority w:val="99"/>
    <w:semiHidden/>
    <w:unhideWhenUsed/>
    <w:rsid w:val="00305F37"/>
    <w:rPr>
      <w:color w:val="605E5C"/>
      <w:shd w:val="clear" w:color="auto" w:fill="E1DFDD"/>
    </w:rPr>
  </w:style>
  <w:style w:type="paragraph" w:styleId="Revision">
    <w:name w:val="Revision"/>
    <w:hidden/>
    <w:uiPriority w:val="99"/>
    <w:semiHidden/>
    <w:rsid w:val="000D60A2"/>
    <w:pPr>
      <w:spacing w:after="0" w:line="240" w:lineRule="auto"/>
    </w:pPr>
  </w:style>
  <w:style w:type="character" w:styleId="CommentReference">
    <w:name w:val="annotation reference"/>
    <w:basedOn w:val="DefaultParagraphFont"/>
    <w:uiPriority w:val="99"/>
    <w:semiHidden/>
    <w:unhideWhenUsed/>
    <w:rsid w:val="00FC14E9"/>
    <w:rPr>
      <w:sz w:val="16"/>
      <w:szCs w:val="16"/>
    </w:rPr>
  </w:style>
  <w:style w:type="paragraph" w:styleId="CommentText">
    <w:name w:val="annotation text"/>
    <w:basedOn w:val="Normal"/>
    <w:link w:val="CommentTextChar"/>
    <w:uiPriority w:val="99"/>
    <w:unhideWhenUsed/>
    <w:rsid w:val="00FC14E9"/>
    <w:pPr>
      <w:spacing w:line="240" w:lineRule="auto"/>
    </w:pPr>
    <w:rPr>
      <w:sz w:val="20"/>
      <w:szCs w:val="20"/>
    </w:rPr>
  </w:style>
  <w:style w:type="character" w:customStyle="1" w:styleId="CommentTextChar">
    <w:name w:val="Comment Text Char"/>
    <w:basedOn w:val="DefaultParagraphFont"/>
    <w:link w:val="CommentText"/>
    <w:uiPriority w:val="99"/>
    <w:rsid w:val="00FC14E9"/>
    <w:rPr>
      <w:sz w:val="20"/>
      <w:szCs w:val="20"/>
    </w:rPr>
  </w:style>
  <w:style w:type="paragraph" w:styleId="CommentSubject">
    <w:name w:val="annotation subject"/>
    <w:basedOn w:val="CommentText"/>
    <w:next w:val="CommentText"/>
    <w:link w:val="CommentSubjectChar"/>
    <w:uiPriority w:val="99"/>
    <w:semiHidden/>
    <w:unhideWhenUsed/>
    <w:rsid w:val="00FC14E9"/>
    <w:rPr>
      <w:b/>
      <w:bCs/>
    </w:rPr>
  </w:style>
  <w:style w:type="character" w:customStyle="1" w:styleId="CommentSubjectChar">
    <w:name w:val="Comment Subject Char"/>
    <w:basedOn w:val="CommentTextChar"/>
    <w:link w:val="CommentSubject"/>
    <w:uiPriority w:val="99"/>
    <w:semiHidden/>
    <w:rsid w:val="00FC14E9"/>
    <w:rPr>
      <w:b/>
      <w:bCs/>
      <w:sz w:val="20"/>
      <w:szCs w:val="20"/>
    </w:rPr>
  </w:style>
  <w:style w:type="table" w:styleId="TableGrid">
    <w:name w:val="Table Grid"/>
    <w:basedOn w:val="TableNormal"/>
    <w:uiPriority w:val="39"/>
    <w:rsid w:val="00946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46B4"/>
    <w:rPr>
      <w:b/>
      <w:bCs/>
    </w:rPr>
  </w:style>
  <w:style w:type="character" w:styleId="FollowedHyperlink">
    <w:name w:val="FollowedHyperlink"/>
    <w:basedOn w:val="DefaultParagraphFont"/>
    <w:uiPriority w:val="99"/>
    <w:semiHidden/>
    <w:unhideWhenUsed/>
    <w:rsid w:val="005A71DE"/>
    <w:rPr>
      <w:color w:val="96607D" w:themeColor="followedHyperlink"/>
      <w:u w:val="single"/>
    </w:rPr>
  </w:style>
  <w:style w:type="character" w:customStyle="1" w:styleId="relative">
    <w:name w:val="relative"/>
    <w:basedOn w:val="DefaultParagraphFont"/>
    <w:rsid w:val="00855560"/>
  </w:style>
  <w:style w:type="paragraph" w:styleId="TOCHeading">
    <w:name w:val="TOC Heading"/>
    <w:basedOn w:val="Heading1"/>
    <w:next w:val="Normal"/>
    <w:uiPriority w:val="39"/>
    <w:unhideWhenUsed/>
    <w:qFormat/>
    <w:rsid w:val="00165984"/>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165984"/>
    <w:pPr>
      <w:spacing w:after="100"/>
      <w:ind w:left="440"/>
    </w:pPr>
  </w:style>
  <w:style w:type="paragraph" w:styleId="TOC1">
    <w:name w:val="toc 1"/>
    <w:basedOn w:val="Normal"/>
    <w:next w:val="Normal"/>
    <w:autoRedefine/>
    <w:uiPriority w:val="39"/>
    <w:unhideWhenUsed/>
    <w:rsid w:val="00C40823"/>
    <w:pPr>
      <w:spacing w:after="100"/>
    </w:pPr>
  </w:style>
  <w:style w:type="paragraph" w:styleId="TOC2">
    <w:name w:val="toc 2"/>
    <w:basedOn w:val="Normal"/>
    <w:next w:val="Normal"/>
    <w:autoRedefine/>
    <w:uiPriority w:val="39"/>
    <w:unhideWhenUsed/>
    <w:rsid w:val="00C40823"/>
    <w:pPr>
      <w:spacing w:after="100"/>
      <w:ind w:left="220"/>
    </w:pPr>
  </w:style>
  <w:style w:type="paragraph" w:styleId="NoSpacing">
    <w:name w:val="No Spacing"/>
    <w:link w:val="NoSpacingChar"/>
    <w:uiPriority w:val="1"/>
    <w:qFormat/>
    <w:rsid w:val="00C4082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40823"/>
    <w:rPr>
      <w:rFonts w:eastAsiaTheme="minorEastAsia"/>
      <w:kern w:val="0"/>
      <w:lang w:val="en-US"/>
      <w14:ligatures w14:val="none"/>
    </w:rPr>
  </w:style>
  <w:style w:type="character" w:customStyle="1" w:styleId="oypena">
    <w:name w:val="oypena"/>
    <w:basedOn w:val="DefaultParagraphFont"/>
    <w:rsid w:val="006F2FB5"/>
  </w:style>
  <w:style w:type="paragraph" w:styleId="FootnoteText">
    <w:name w:val="footnote text"/>
    <w:basedOn w:val="Normal"/>
    <w:link w:val="FootnoteTextChar"/>
    <w:uiPriority w:val="99"/>
    <w:semiHidden/>
    <w:unhideWhenUsed/>
    <w:rsid w:val="00352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77B"/>
    <w:rPr>
      <w:sz w:val="20"/>
      <w:szCs w:val="20"/>
    </w:rPr>
  </w:style>
  <w:style w:type="character" w:styleId="FootnoteReference">
    <w:name w:val="footnote reference"/>
    <w:basedOn w:val="DefaultParagraphFont"/>
    <w:uiPriority w:val="99"/>
    <w:semiHidden/>
    <w:unhideWhenUsed/>
    <w:rsid w:val="0035277B"/>
    <w:rPr>
      <w:vertAlign w:val="superscript"/>
    </w:rPr>
  </w:style>
  <w:style w:type="paragraph" w:styleId="EndnoteText">
    <w:name w:val="endnote text"/>
    <w:basedOn w:val="Normal"/>
    <w:link w:val="EndnoteTextChar"/>
    <w:uiPriority w:val="99"/>
    <w:semiHidden/>
    <w:unhideWhenUsed/>
    <w:rsid w:val="000E34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463"/>
    <w:rPr>
      <w:sz w:val="20"/>
      <w:szCs w:val="20"/>
    </w:rPr>
  </w:style>
  <w:style w:type="character" w:styleId="EndnoteReference">
    <w:name w:val="endnote reference"/>
    <w:basedOn w:val="DefaultParagraphFont"/>
    <w:uiPriority w:val="99"/>
    <w:semiHidden/>
    <w:unhideWhenUsed/>
    <w:rsid w:val="000E3463"/>
    <w:rPr>
      <w:vertAlign w:val="superscript"/>
    </w:rPr>
  </w:style>
  <w:style w:type="paragraph" w:customStyle="1" w:styleId="cvgsua">
    <w:name w:val="cvgsua"/>
    <w:basedOn w:val="Normal"/>
    <w:rsid w:val="00015C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gcmg">
    <w:name w:val="a_gcmg"/>
    <w:basedOn w:val="DefaultParagraphFont"/>
    <w:rsid w:val="00015C54"/>
  </w:style>
  <w:style w:type="character" w:customStyle="1" w:styleId="normaltextrun">
    <w:name w:val="normaltextrun"/>
    <w:basedOn w:val="DefaultParagraphFont"/>
    <w:rsid w:val="0057239B"/>
  </w:style>
  <w:style w:type="character" w:customStyle="1" w:styleId="eop">
    <w:name w:val="eop"/>
    <w:basedOn w:val="DefaultParagraphFont"/>
    <w:rsid w:val="0057239B"/>
  </w:style>
  <w:style w:type="paragraph" w:styleId="ListBullet">
    <w:name w:val="List Bullet"/>
    <w:basedOn w:val="Normal"/>
    <w:uiPriority w:val="99"/>
    <w:unhideWhenUsed/>
    <w:rsid w:val="0057239B"/>
    <w:pPr>
      <w:numPr>
        <w:numId w:val="20"/>
      </w:numPr>
      <w:tabs>
        <w:tab w:val="clear" w:pos="360"/>
      </w:tabs>
      <w:spacing w:after="200" w:line="276" w:lineRule="auto"/>
      <w:ind w:left="720"/>
      <w:contextualSpacing/>
    </w:pPr>
    <w:rPr>
      <w:rFonts w:eastAsiaTheme="minorEastAsia"/>
      <w:kern w:val="0"/>
      <w:lang w:val="en-US"/>
      <w14:ligatures w14:val="none"/>
    </w:rPr>
  </w:style>
  <w:style w:type="paragraph" w:styleId="ListNumber">
    <w:name w:val="List Number"/>
    <w:basedOn w:val="Normal"/>
    <w:uiPriority w:val="99"/>
    <w:unhideWhenUsed/>
    <w:rsid w:val="0057239B"/>
    <w:pPr>
      <w:numPr>
        <w:numId w:val="21"/>
      </w:numPr>
      <w:spacing w:after="200" w:line="276" w:lineRule="auto"/>
      <w:ind w:left="0" w:firstLine="0"/>
      <w:contextualSpacing/>
    </w:pPr>
    <w:rPr>
      <w:rFonts w:eastAsiaTheme="minorEastAsia"/>
      <w:kern w:val="0"/>
      <w:lang w:val="en-US"/>
      <w14:ligatures w14:val="none"/>
    </w:rPr>
  </w:style>
  <w:style w:type="character" w:customStyle="1" w:styleId="ms-1">
    <w:name w:val="ms-1"/>
    <w:basedOn w:val="DefaultParagraphFont"/>
    <w:rsid w:val="00161CC9"/>
  </w:style>
  <w:style w:type="character" w:customStyle="1" w:styleId="max-w-15ch">
    <w:name w:val="max-w-[15ch]"/>
    <w:basedOn w:val="DefaultParagraphFont"/>
    <w:rsid w:val="00161CC9"/>
  </w:style>
  <w:style w:type="character" w:customStyle="1" w:styleId="-me-1">
    <w:name w:val="-me-1"/>
    <w:basedOn w:val="DefaultParagraphFont"/>
    <w:rsid w:val="0016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5243">
      <w:bodyDiv w:val="1"/>
      <w:marLeft w:val="0"/>
      <w:marRight w:val="0"/>
      <w:marTop w:val="0"/>
      <w:marBottom w:val="0"/>
      <w:divBdr>
        <w:top w:val="none" w:sz="0" w:space="0" w:color="auto"/>
        <w:left w:val="none" w:sz="0" w:space="0" w:color="auto"/>
        <w:bottom w:val="none" w:sz="0" w:space="0" w:color="auto"/>
        <w:right w:val="none" w:sz="0" w:space="0" w:color="auto"/>
      </w:divBdr>
    </w:div>
    <w:div w:id="41757652">
      <w:bodyDiv w:val="1"/>
      <w:marLeft w:val="0"/>
      <w:marRight w:val="0"/>
      <w:marTop w:val="0"/>
      <w:marBottom w:val="0"/>
      <w:divBdr>
        <w:top w:val="none" w:sz="0" w:space="0" w:color="auto"/>
        <w:left w:val="none" w:sz="0" w:space="0" w:color="auto"/>
        <w:bottom w:val="none" w:sz="0" w:space="0" w:color="auto"/>
        <w:right w:val="none" w:sz="0" w:space="0" w:color="auto"/>
      </w:divBdr>
    </w:div>
    <w:div w:id="77756276">
      <w:bodyDiv w:val="1"/>
      <w:marLeft w:val="0"/>
      <w:marRight w:val="0"/>
      <w:marTop w:val="0"/>
      <w:marBottom w:val="0"/>
      <w:divBdr>
        <w:top w:val="none" w:sz="0" w:space="0" w:color="auto"/>
        <w:left w:val="none" w:sz="0" w:space="0" w:color="auto"/>
        <w:bottom w:val="none" w:sz="0" w:space="0" w:color="auto"/>
        <w:right w:val="none" w:sz="0" w:space="0" w:color="auto"/>
      </w:divBdr>
    </w:div>
    <w:div w:id="106782910">
      <w:bodyDiv w:val="1"/>
      <w:marLeft w:val="0"/>
      <w:marRight w:val="0"/>
      <w:marTop w:val="0"/>
      <w:marBottom w:val="0"/>
      <w:divBdr>
        <w:top w:val="none" w:sz="0" w:space="0" w:color="auto"/>
        <w:left w:val="none" w:sz="0" w:space="0" w:color="auto"/>
        <w:bottom w:val="none" w:sz="0" w:space="0" w:color="auto"/>
        <w:right w:val="none" w:sz="0" w:space="0" w:color="auto"/>
      </w:divBdr>
    </w:div>
    <w:div w:id="115107729">
      <w:bodyDiv w:val="1"/>
      <w:marLeft w:val="0"/>
      <w:marRight w:val="0"/>
      <w:marTop w:val="0"/>
      <w:marBottom w:val="0"/>
      <w:divBdr>
        <w:top w:val="none" w:sz="0" w:space="0" w:color="auto"/>
        <w:left w:val="none" w:sz="0" w:space="0" w:color="auto"/>
        <w:bottom w:val="none" w:sz="0" w:space="0" w:color="auto"/>
        <w:right w:val="none" w:sz="0" w:space="0" w:color="auto"/>
      </w:divBdr>
    </w:div>
    <w:div w:id="149292173">
      <w:bodyDiv w:val="1"/>
      <w:marLeft w:val="0"/>
      <w:marRight w:val="0"/>
      <w:marTop w:val="0"/>
      <w:marBottom w:val="0"/>
      <w:divBdr>
        <w:top w:val="none" w:sz="0" w:space="0" w:color="auto"/>
        <w:left w:val="none" w:sz="0" w:space="0" w:color="auto"/>
        <w:bottom w:val="none" w:sz="0" w:space="0" w:color="auto"/>
        <w:right w:val="none" w:sz="0" w:space="0" w:color="auto"/>
      </w:divBdr>
    </w:div>
    <w:div w:id="161940794">
      <w:bodyDiv w:val="1"/>
      <w:marLeft w:val="0"/>
      <w:marRight w:val="0"/>
      <w:marTop w:val="0"/>
      <w:marBottom w:val="0"/>
      <w:divBdr>
        <w:top w:val="none" w:sz="0" w:space="0" w:color="auto"/>
        <w:left w:val="none" w:sz="0" w:space="0" w:color="auto"/>
        <w:bottom w:val="none" w:sz="0" w:space="0" w:color="auto"/>
        <w:right w:val="none" w:sz="0" w:space="0" w:color="auto"/>
      </w:divBdr>
    </w:div>
    <w:div w:id="164514438">
      <w:bodyDiv w:val="1"/>
      <w:marLeft w:val="0"/>
      <w:marRight w:val="0"/>
      <w:marTop w:val="0"/>
      <w:marBottom w:val="0"/>
      <w:divBdr>
        <w:top w:val="none" w:sz="0" w:space="0" w:color="auto"/>
        <w:left w:val="none" w:sz="0" w:space="0" w:color="auto"/>
        <w:bottom w:val="none" w:sz="0" w:space="0" w:color="auto"/>
        <w:right w:val="none" w:sz="0" w:space="0" w:color="auto"/>
      </w:divBdr>
    </w:div>
    <w:div w:id="166554599">
      <w:bodyDiv w:val="1"/>
      <w:marLeft w:val="0"/>
      <w:marRight w:val="0"/>
      <w:marTop w:val="0"/>
      <w:marBottom w:val="0"/>
      <w:divBdr>
        <w:top w:val="none" w:sz="0" w:space="0" w:color="auto"/>
        <w:left w:val="none" w:sz="0" w:space="0" w:color="auto"/>
        <w:bottom w:val="none" w:sz="0" w:space="0" w:color="auto"/>
        <w:right w:val="none" w:sz="0" w:space="0" w:color="auto"/>
      </w:divBdr>
    </w:div>
    <w:div w:id="220337062">
      <w:bodyDiv w:val="1"/>
      <w:marLeft w:val="0"/>
      <w:marRight w:val="0"/>
      <w:marTop w:val="0"/>
      <w:marBottom w:val="0"/>
      <w:divBdr>
        <w:top w:val="none" w:sz="0" w:space="0" w:color="auto"/>
        <w:left w:val="none" w:sz="0" w:space="0" w:color="auto"/>
        <w:bottom w:val="none" w:sz="0" w:space="0" w:color="auto"/>
        <w:right w:val="none" w:sz="0" w:space="0" w:color="auto"/>
      </w:divBdr>
    </w:div>
    <w:div w:id="247734833">
      <w:bodyDiv w:val="1"/>
      <w:marLeft w:val="0"/>
      <w:marRight w:val="0"/>
      <w:marTop w:val="0"/>
      <w:marBottom w:val="0"/>
      <w:divBdr>
        <w:top w:val="none" w:sz="0" w:space="0" w:color="auto"/>
        <w:left w:val="none" w:sz="0" w:space="0" w:color="auto"/>
        <w:bottom w:val="none" w:sz="0" w:space="0" w:color="auto"/>
        <w:right w:val="none" w:sz="0" w:space="0" w:color="auto"/>
      </w:divBdr>
    </w:div>
    <w:div w:id="259486241">
      <w:bodyDiv w:val="1"/>
      <w:marLeft w:val="0"/>
      <w:marRight w:val="0"/>
      <w:marTop w:val="0"/>
      <w:marBottom w:val="0"/>
      <w:divBdr>
        <w:top w:val="none" w:sz="0" w:space="0" w:color="auto"/>
        <w:left w:val="none" w:sz="0" w:space="0" w:color="auto"/>
        <w:bottom w:val="none" w:sz="0" w:space="0" w:color="auto"/>
        <w:right w:val="none" w:sz="0" w:space="0" w:color="auto"/>
      </w:divBdr>
    </w:div>
    <w:div w:id="279189458">
      <w:bodyDiv w:val="1"/>
      <w:marLeft w:val="0"/>
      <w:marRight w:val="0"/>
      <w:marTop w:val="0"/>
      <w:marBottom w:val="0"/>
      <w:divBdr>
        <w:top w:val="none" w:sz="0" w:space="0" w:color="auto"/>
        <w:left w:val="none" w:sz="0" w:space="0" w:color="auto"/>
        <w:bottom w:val="none" w:sz="0" w:space="0" w:color="auto"/>
        <w:right w:val="none" w:sz="0" w:space="0" w:color="auto"/>
      </w:divBdr>
    </w:div>
    <w:div w:id="279263640">
      <w:bodyDiv w:val="1"/>
      <w:marLeft w:val="0"/>
      <w:marRight w:val="0"/>
      <w:marTop w:val="0"/>
      <w:marBottom w:val="0"/>
      <w:divBdr>
        <w:top w:val="none" w:sz="0" w:space="0" w:color="auto"/>
        <w:left w:val="none" w:sz="0" w:space="0" w:color="auto"/>
        <w:bottom w:val="none" w:sz="0" w:space="0" w:color="auto"/>
        <w:right w:val="none" w:sz="0" w:space="0" w:color="auto"/>
      </w:divBdr>
    </w:div>
    <w:div w:id="283581048">
      <w:bodyDiv w:val="1"/>
      <w:marLeft w:val="0"/>
      <w:marRight w:val="0"/>
      <w:marTop w:val="0"/>
      <w:marBottom w:val="0"/>
      <w:divBdr>
        <w:top w:val="none" w:sz="0" w:space="0" w:color="auto"/>
        <w:left w:val="none" w:sz="0" w:space="0" w:color="auto"/>
        <w:bottom w:val="none" w:sz="0" w:space="0" w:color="auto"/>
        <w:right w:val="none" w:sz="0" w:space="0" w:color="auto"/>
      </w:divBdr>
    </w:div>
    <w:div w:id="289434779">
      <w:bodyDiv w:val="1"/>
      <w:marLeft w:val="0"/>
      <w:marRight w:val="0"/>
      <w:marTop w:val="0"/>
      <w:marBottom w:val="0"/>
      <w:divBdr>
        <w:top w:val="none" w:sz="0" w:space="0" w:color="auto"/>
        <w:left w:val="none" w:sz="0" w:space="0" w:color="auto"/>
        <w:bottom w:val="none" w:sz="0" w:space="0" w:color="auto"/>
        <w:right w:val="none" w:sz="0" w:space="0" w:color="auto"/>
      </w:divBdr>
    </w:div>
    <w:div w:id="297535765">
      <w:bodyDiv w:val="1"/>
      <w:marLeft w:val="0"/>
      <w:marRight w:val="0"/>
      <w:marTop w:val="0"/>
      <w:marBottom w:val="0"/>
      <w:divBdr>
        <w:top w:val="none" w:sz="0" w:space="0" w:color="auto"/>
        <w:left w:val="none" w:sz="0" w:space="0" w:color="auto"/>
        <w:bottom w:val="none" w:sz="0" w:space="0" w:color="auto"/>
        <w:right w:val="none" w:sz="0" w:space="0" w:color="auto"/>
      </w:divBdr>
    </w:div>
    <w:div w:id="312025493">
      <w:bodyDiv w:val="1"/>
      <w:marLeft w:val="0"/>
      <w:marRight w:val="0"/>
      <w:marTop w:val="0"/>
      <w:marBottom w:val="0"/>
      <w:divBdr>
        <w:top w:val="none" w:sz="0" w:space="0" w:color="auto"/>
        <w:left w:val="none" w:sz="0" w:space="0" w:color="auto"/>
        <w:bottom w:val="none" w:sz="0" w:space="0" w:color="auto"/>
        <w:right w:val="none" w:sz="0" w:space="0" w:color="auto"/>
      </w:divBdr>
      <w:divsChild>
        <w:div w:id="210461081">
          <w:marLeft w:val="446"/>
          <w:marRight w:val="0"/>
          <w:marTop w:val="0"/>
          <w:marBottom w:val="0"/>
          <w:divBdr>
            <w:top w:val="none" w:sz="0" w:space="0" w:color="auto"/>
            <w:left w:val="none" w:sz="0" w:space="0" w:color="auto"/>
            <w:bottom w:val="none" w:sz="0" w:space="0" w:color="auto"/>
            <w:right w:val="none" w:sz="0" w:space="0" w:color="auto"/>
          </w:divBdr>
        </w:div>
        <w:div w:id="1534532337">
          <w:marLeft w:val="446"/>
          <w:marRight w:val="0"/>
          <w:marTop w:val="0"/>
          <w:marBottom w:val="0"/>
          <w:divBdr>
            <w:top w:val="none" w:sz="0" w:space="0" w:color="auto"/>
            <w:left w:val="none" w:sz="0" w:space="0" w:color="auto"/>
            <w:bottom w:val="none" w:sz="0" w:space="0" w:color="auto"/>
            <w:right w:val="none" w:sz="0" w:space="0" w:color="auto"/>
          </w:divBdr>
        </w:div>
        <w:div w:id="1706907939">
          <w:marLeft w:val="446"/>
          <w:marRight w:val="0"/>
          <w:marTop w:val="0"/>
          <w:marBottom w:val="0"/>
          <w:divBdr>
            <w:top w:val="none" w:sz="0" w:space="0" w:color="auto"/>
            <w:left w:val="none" w:sz="0" w:space="0" w:color="auto"/>
            <w:bottom w:val="none" w:sz="0" w:space="0" w:color="auto"/>
            <w:right w:val="none" w:sz="0" w:space="0" w:color="auto"/>
          </w:divBdr>
        </w:div>
        <w:div w:id="2042045079">
          <w:marLeft w:val="446"/>
          <w:marRight w:val="0"/>
          <w:marTop w:val="0"/>
          <w:marBottom w:val="0"/>
          <w:divBdr>
            <w:top w:val="none" w:sz="0" w:space="0" w:color="auto"/>
            <w:left w:val="none" w:sz="0" w:space="0" w:color="auto"/>
            <w:bottom w:val="none" w:sz="0" w:space="0" w:color="auto"/>
            <w:right w:val="none" w:sz="0" w:space="0" w:color="auto"/>
          </w:divBdr>
        </w:div>
      </w:divsChild>
    </w:div>
    <w:div w:id="312758947">
      <w:bodyDiv w:val="1"/>
      <w:marLeft w:val="0"/>
      <w:marRight w:val="0"/>
      <w:marTop w:val="0"/>
      <w:marBottom w:val="0"/>
      <w:divBdr>
        <w:top w:val="none" w:sz="0" w:space="0" w:color="auto"/>
        <w:left w:val="none" w:sz="0" w:space="0" w:color="auto"/>
        <w:bottom w:val="none" w:sz="0" w:space="0" w:color="auto"/>
        <w:right w:val="none" w:sz="0" w:space="0" w:color="auto"/>
      </w:divBdr>
    </w:div>
    <w:div w:id="337973919">
      <w:bodyDiv w:val="1"/>
      <w:marLeft w:val="0"/>
      <w:marRight w:val="0"/>
      <w:marTop w:val="0"/>
      <w:marBottom w:val="0"/>
      <w:divBdr>
        <w:top w:val="none" w:sz="0" w:space="0" w:color="auto"/>
        <w:left w:val="none" w:sz="0" w:space="0" w:color="auto"/>
        <w:bottom w:val="none" w:sz="0" w:space="0" w:color="auto"/>
        <w:right w:val="none" w:sz="0" w:space="0" w:color="auto"/>
      </w:divBdr>
    </w:div>
    <w:div w:id="343559498">
      <w:bodyDiv w:val="1"/>
      <w:marLeft w:val="0"/>
      <w:marRight w:val="0"/>
      <w:marTop w:val="0"/>
      <w:marBottom w:val="0"/>
      <w:divBdr>
        <w:top w:val="none" w:sz="0" w:space="0" w:color="auto"/>
        <w:left w:val="none" w:sz="0" w:space="0" w:color="auto"/>
        <w:bottom w:val="none" w:sz="0" w:space="0" w:color="auto"/>
        <w:right w:val="none" w:sz="0" w:space="0" w:color="auto"/>
      </w:divBdr>
    </w:div>
    <w:div w:id="349838011">
      <w:bodyDiv w:val="1"/>
      <w:marLeft w:val="0"/>
      <w:marRight w:val="0"/>
      <w:marTop w:val="0"/>
      <w:marBottom w:val="0"/>
      <w:divBdr>
        <w:top w:val="none" w:sz="0" w:space="0" w:color="auto"/>
        <w:left w:val="none" w:sz="0" w:space="0" w:color="auto"/>
        <w:bottom w:val="none" w:sz="0" w:space="0" w:color="auto"/>
        <w:right w:val="none" w:sz="0" w:space="0" w:color="auto"/>
      </w:divBdr>
    </w:div>
    <w:div w:id="361056501">
      <w:bodyDiv w:val="1"/>
      <w:marLeft w:val="0"/>
      <w:marRight w:val="0"/>
      <w:marTop w:val="0"/>
      <w:marBottom w:val="0"/>
      <w:divBdr>
        <w:top w:val="none" w:sz="0" w:space="0" w:color="auto"/>
        <w:left w:val="none" w:sz="0" w:space="0" w:color="auto"/>
        <w:bottom w:val="none" w:sz="0" w:space="0" w:color="auto"/>
        <w:right w:val="none" w:sz="0" w:space="0" w:color="auto"/>
      </w:divBdr>
    </w:div>
    <w:div w:id="366102392">
      <w:bodyDiv w:val="1"/>
      <w:marLeft w:val="0"/>
      <w:marRight w:val="0"/>
      <w:marTop w:val="0"/>
      <w:marBottom w:val="0"/>
      <w:divBdr>
        <w:top w:val="none" w:sz="0" w:space="0" w:color="auto"/>
        <w:left w:val="none" w:sz="0" w:space="0" w:color="auto"/>
        <w:bottom w:val="none" w:sz="0" w:space="0" w:color="auto"/>
        <w:right w:val="none" w:sz="0" w:space="0" w:color="auto"/>
      </w:divBdr>
      <w:divsChild>
        <w:div w:id="208807172">
          <w:marLeft w:val="446"/>
          <w:marRight w:val="0"/>
          <w:marTop w:val="0"/>
          <w:marBottom w:val="0"/>
          <w:divBdr>
            <w:top w:val="none" w:sz="0" w:space="0" w:color="auto"/>
            <w:left w:val="none" w:sz="0" w:space="0" w:color="auto"/>
            <w:bottom w:val="none" w:sz="0" w:space="0" w:color="auto"/>
            <w:right w:val="none" w:sz="0" w:space="0" w:color="auto"/>
          </w:divBdr>
        </w:div>
        <w:div w:id="633020126">
          <w:marLeft w:val="446"/>
          <w:marRight w:val="0"/>
          <w:marTop w:val="0"/>
          <w:marBottom w:val="0"/>
          <w:divBdr>
            <w:top w:val="none" w:sz="0" w:space="0" w:color="auto"/>
            <w:left w:val="none" w:sz="0" w:space="0" w:color="auto"/>
            <w:bottom w:val="none" w:sz="0" w:space="0" w:color="auto"/>
            <w:right w:val="none" w:sz="0" w:space="0" w:color="auto"/>
          </w:divBdr>
        </w:div>
        <w:div w:id="1212812652">
          <w:marLeft w:val="446"/>
          <w:marRight w:val="0"/>
          <w:marTop w:val="0"/>
          <w:marBottom w:val="0"/>
          <w:divBdr>
            <w:top w:val="none" w:sz="0" w:space="0" w:color="auto"/>
            <w:left w:val="none" w:sz="0" w:space="0" w:color="auto"/>
            <w:bottom w:val="none" w:sz="0" w:space="0" w:color="auto"/>
            <w:right w:val="none" w:sz="0" w:space="0" w:color="auto"/>
          </w:divBdr>
        </w:div>
        <w:div w:id="2092310180">
          <w:marLeft w:val="446"/>
          <w:marRight w:val="0"/>
          <w:marTop w:val="0"/>
          <w:marBottom w:val="0"/>
          <w:divBdr>
            <w:top w:val="none" w:sz="0" w:space="0" w:color="auto"/>
            <w:left w:val="none" w:sz="0" w:space="0" w:color="auto"/>
            <w:bottom w:val="none" w:sz="0" w:space="0" w:color="auto"/>
            <w:right w:val="none" w:sz="0" w:space="0" w:color="auto"/>
          </w:divBdr>
        </w:div>
        <w:div w:id="2097506774">
          <w:marLeft w:val="446"/>
          <w:marRight w:val="0"/>
          <w:marTop w:val="0"/>
          <w:marBottom w:val="0"/>
          <w:divBdr>
            <w:top w:val="none" w:sz="0" w:space="0" w:color="auto"/>
            <w:left w:val="none" w:sz="0" w:space="0" w:color="auto"/>
            <w:bottom w:val="none" w:sz="0" w:space="0" w:color="auto"/>
            <w:right w:val="none" w:sz="0" w:space="0" w:color="auto"/>
          </w:divBdr>
        </w:div>
      </w:divsChild>
    </w:div>
    <w:div w:id="380524453">
      <w:bodyDiv w:val="1"/>
      <w:marLeft w:val="0"/>
      <w:marRight w:val="0"/>
      <w:marTop w:val="0"/>
      <w:marBottom w:val="0"/>
      <w:divBdr>
        <w:top w:val="none" w:sz="0" w:space="0" w:color="auto"/>
        <w:left w:val="none" w:sz="0" w:space="0" w:color="auto"/>
        <w:bottom w:val="none" w:sz="0" w:space="0" w:color="auto"/>
        <w:right w:val="none" w:sz="0" w:space="0" w:color="auto"/>
      </w:divBdr>
    </w:div>
    <w:div w:id="431709524">
      <w:bodyDiv w:val="1"/>
      <w:marLeft w:val="0"/>
      <w:marRight w:val="0"/>
      <w:marTop w:val="0"/>
      <w:marBottom w:val="0"/>
      <w:divBdr>
        <w:top w:val="none" w:sz="0" w:space="0" w:color="auto"/>
        <w:left w:val="none" w:sz="0" w:space="0" w:color="auto"/>
        <w:bottom w:val="none" w:sz="0" w:space="0" w:color="auto"/>
        <w:right w:val="none" w:sz="0" w:space="0" w:color="auto"/>
      </w:divBdr>
    </w:div>
    <w:div w:id="467207025">
      <w:bodyDiv w:val="1"/>
      <w:marLeft w:val="0"/>
      <w:marRight w:val="0"/>
      <w:marTop w:val="0"/>
      <w:marBottom w:val="0"/>
      <w:divBdr>
        <w:top w:val="none" w:sz="0" w:space="0" w:color="auto"/>
        <w:left w:val="none" w:sz="0" w:space="0" w:color="auto"/>
        <w:bottom w:val="none" w:sz="0" w:space="0" w:color="auto"/>
        <w:right w:val="none" w:sz="0" w:space="0" w:color="auto"/>
      </w:divBdr>
    </w:div>
    <w:div w:id="468480123">
      <w:bodyDiv w:val="1"/>
      <w:marLeft w:val="0"/>
      <w:marRight w:val="0"/>
      <w:marTop w:val="0"/>
      <w:marBottom w:val="0"/>
      <w:divBdr>
        <w:top w:val="none" w:sz="0" w:space="0" w:color="auto"/>
        <w:left w:val="none" w:sz="0" w:space="0" w:color="auto"/>
        <w:bottom w:val="none" w:sz="0" w:space="0" w:color="auto"/>
        <w:right w:val="none" w:sz="0" w:space="0" w:color="auto"/>
      </w:divBdr>
    </w:div>
    <w:div w:id="478425322">
      <w:bodyDiv w:val="1"/>
      <w:marLeft w:val="0"/>
      <w:marRight w:val="0"/>
      <w:marTop w:val="0"/>
      <w:marBottom w:val="0"/>
      <w:divBdr>
        <w:top w:val="none" w:sz="0" w:space="0" w:color="auto"/>
        <w:left w:val="none" w:sz="0" w:space="0" w:color="auto"/>
        <w:bottom w:val="none" w:sz="0" w:space="0" w:color="auto"/>
        <w:right w:val="none" w:sz="0" w:space="0" w:color="auto"/>
      </w:divBdr>
    </w:div>
    <w:div w:id="561137458">
      <w:bodyDiv w:val="1"/>
      <w:marLeft w:val="0"/>
      <w:marRight w:val="0"/>
      <w:marTop w:val="0"/>
      <w:marBottom w:val="0"/>
      <w:divBdr>
        <w:top w:val="none" w:sz="0" w:space="0" w:color="auto"/>
        <w:left w:val="none" w:sz="0" w:space="0" w:color="auto"/>
        <w:bottom w:val="none" w:sz="0" w:space="0" w:color="auto"/>
        <w:right w:val="none" w:sz="0" w:space="0" w:color="auto"/>
      </w:divBdr>
    </w:div>
    <w:div w:id="582108242">
      <w:bodyDiv w:val="1"/>
      <w:marLeft w:val="0"/>
      <w:marRight w:val="0"/>
      <w:marTop w:val="0"/>
      <w:marBottom w:val="0"/>
      <w:divBdr>
        <w:top w:val="none" w:sz="0" w:space="0" w:color="auto"/>
        <w:left w:val="none" w:sz="0" w:space="0" w:color="auto"/>
        <w:bottom w:val="none" w:sz="0" w:space="0" w:color="auto"/>
        <w:right w:val="none" w:sz="0" w:space="0" w:color="auto"/>
      </w:divBdr>
    </w:div>
    <w:div w:id="625426038">
      <w:bodyDiv w:val="1"/>
      <w:marLeft w:val="0"/>
      <w:marRight w:val="0"/>
      <w:marTop w:val="0"/>
      <w:marBottom w:val="0"/>
      <w:divBdr>
        <w:top w:val="none" w:sz="0" w:space="0" w:color="auto"/>
        <w:left w:val="none" w:sz="0" w:space="0" w:color="auto"/>
        <w:bottom w:val="none" w:sz="0" w:space="0" w:color="auto"/>
        <w:right w:val="none" w:sz="0" w:space="0" w:color="auto"/>
      </w:divBdr>
    </w:div>
    <w:div w:id="674456478">
      <w:bodyDiv w:val="1"/>
      <w:marLeft w:val="0"/>
      <w:marRight w:val="0"/>
      <w:marTop w:val="0"/>
      <w:marBottom w:val="0"/>
      <w:divBdr>
        <w:top w:val="none" w:sz="0" w:space="0" w:color="auto"/>
        <w:left w:val="none" w:sz="0" w:space="0" w:color="auto"/>
        <w:bottom w:val="none" w:sz="0" w:space="0" w:color="auto"/>
        <w:right w:val="none" w:sz="0" w:space="0" w:color="auto"/>
      </w:divBdr>
    </w:div>
    <w:div w:id="688608266">
      <w:bodyDiv w:val="1"/>
      <w:marLeft w:val="0"/>
      <w:marRight w:val="0"/>
      <w:marTop w:val="0"/>
      <w:marBottom w:val="0"/>
      <w:divBdr>
        <w:top w:val="none" w:sz="0" w:space="0" w:color="auto"/>
        <w:left w:val="none" w:sz="0" w:space="0" w:color="auto"/>
        <w:bottom w:val="none" w:sz="0" w:space="0" w:color="auto"/>
        <w:right w:val="none" w:sz="0" w:space="0" w:color="auto"/>
      </w:divBdr>
    </w:div>
    <w:div w:id="730005883">
      <w:bodyDiv w:val="1"/>
      <w:marLeft w:val="0"/>
      <w:marRight w:val="0"/>
      <w:marTop w:val="0"/>
      <w:marBottom w:val="0"/>
      <w:divBdr>
        <w:top w:val="none" w:sz="0" w:space="0" w:color="auto"/>
        <w:left w:val="none" w:sz="0" w:space="0" w:color="auto"/>
        <w:bottom w:val="none" w:sz="0" w:space="0" w:color="auto"/>
        <w:right w:val="none" w:sz="0" w:space="0" w:color="auto"/>
      </w:divBdr>
    </w:div>
    <w:div w:id="776363660">
      <w:bodyDiv w:val="1"/>
      <w:marLeft w:val="0"/>
      <w:marRight w:val="0"/>
      <w:marTop w:val="0"/>
      <w:marBottom w:val="0"/>
      <w:divBdr>
        <w:top w:val="none" w:sz="0" w:space="0" w:color="auto"/>
        <w:left w:val="none" w:sz="0" w:space="0" w:color="auto"/>
        <w:bottom w:val="none" w:sz="0" w:space="0" w:color="auto"/>
        <w:right w:val="none" w:sz="0" w:space="0" w:color="auto"/>
      </w:divBdr>
    </w:div>
    <w:div w:id="870455312">
      <w:bodyDiv w:val="1"/>
      <w:marLeft w:val="0"/>
      <w:marRight w:val="0"/>
      <w:marTop w:val="0"/>
      <w:marBottom w:val="0"/>
      <w:divBdr>
        <w:top w:val="none" w:sz="0" w:space="0" w:color="auto"/>
        <w:left w:val="none" w:sz="0" w:space="0" w:color="auto"/>
        <w:bottom w:val="none" w:sz="0" w:space="0" w:color="auto"/>
        <w:right w:val="none" w:sz="0" w:space="0" w:color="auto"/>
      </w:divBdr>
    </w:div>
    <w:div w:id="902763167">
      <w:bodyDiv w:val="1"/>
      <w:marLeft w:val="0"/>
      <w:marRight w:val="0"/>
      <w:marTop w:val="0"/>
      <w:marBottom w:val="0"/>
      <w:divBdr>
        <w:top w:val="none" w:sz="0" w:space="0" w:color="auto"/>
        <w:left w:val="none" w:sz="0" w:space="0" w:color="auto"/>
        <w:bottom w:val="none" w:sz="0" w:space="0" w:color="auto"/>
        <w:right w:val="none" w:sz="0" w:space="0" w:color="auto"/>
      </w:divBdr>
    </w:div>
    <w:div w:id="955647224">
      <w:bodyDiv w:val="1"/>
      <w:marLeft w:val="0"/>
      <w:marRight w:val="0"/>
      <w:marTop w:val="0"/>
      <w:marBottom w:val="0"/>
      <w:divBdr>
        <w:top w:val="none" w:sz="0" w:space="0" w:color="auto"/>
        <w:left w:val="none" w:sz="0" w:space="0" w:color="auto"/>
        <w:bottom w:val="none" w:sz="0" w:space="0" w:color="auto"/>
        <w:right w:val="none" w:sz="0" w:space="0" w:color="auto"/>
      </w:divBdr>
      <w:divsChild>
        <w:div w:id="752510721">
          <w:marLeft w:val="446"/>
          <w:marRight w:val="0"/>
          <w:marTop w:val="0"/>
          <w:marBottom w:val="0"/>
          <w:divBdr>
            <w:top w:val="none" w:sz="0" w:space="0" w:color="auto"/>
            <w:left w:val="none" w:sz="0" w:space="0" w:color="auto"/>
            <w:bottom w:val="none" w:sz="0" w:space="0" w:color="auto"/>
            <w:right w:val="none" w:sz="0" w:space="0" w:color="auto"/>
          </w:divBdr>
        </w:div>
        <w:div w:id="1242523741">
          <w:marLeft w:val="446"/>
          <w:marRight w:val="0"/>
          <w:marTop w:val="0"/>
          <w:marBottom w:val="0"/>
          <w:divBdr>
            <w:top w:val="none" w:sz="0" w:space="0" w:color="auto"/>
            <w:left w:val="none" w:sz="0" w:space="0" w:color="auto"/>
            <w:bottom w:val="none" w:sz="0" w:space="0" w:color="auto"/>
            <w:right w:val="none" w:sz="0" w:space="0" w:color="auto"/>
          </w:divBdr>
        </w:div>
        <w:div w:id="1428650822">
          <w:marLeft w:val="446"/>
          <w:marRight w:val="0"/>
          <w:marTop w:val="0"/>
          <w:marBottom w:val="0"/>
          <w:divBdr>
            <w:top w:val="none" w:sz="0" w:space="0" w:color="auto"/>
            <w:left w:val="none" w:sz="0" w:space="0" w:color="auto"/>
            <w:bottom w:val="none" w:sz="0" w:space="0" w:color="auto"/>
            <w:right w:val="none" w:sz="0" w:space="0" w:color="auto"/>
          </w:divBdr>
        </w:div>
      </w:divsChild>
    </w:div>
    <w:div w:id="968634391">
      <w:bodyDiv w:val="1"/>
      <w:marLeft w:val="0"/>
      <w:marRight w:val="0"/>
      <w:marTop w:val="0"/>
      <w:marBottom w:val="0"/>
      <w:divBdr>
        <w:top w:val="none" w:sz="0" w:space="0" w:color="auto"/>
        <w:left w:val="none" w:sz="0" w:space="0" w:color="auto"/>
        <w:bottom w:val="none" w:sz="0" w:space="0" w:color="auto"/>
        <w:right w:val="none" w:sz="0" w:space="0" w:color="auto"/>
      </w:divBdr>
    </w:div>
    <w:div w:id="980967092">
      <w:bodyDiv w:val="1"/>
      <w:marLeft w:val="0"/>
      <w:marRight w:val="0"/>
      <w:marTop w:val="0"/>
      <w:marBottom w:val="0"/>
      <w:divBdr>
        <w:top w:val="none" w:sz="0" w:space="0" w:color="auto"/>
        <w:left w:val="none" w:sz="0" w:space="0" w:color="auto"/>
        <w:bottom w:val="none" w:sz="0" w:space="0" w:color="auto"/>
        <w:right w:val="none" w:sz="0" w:space="0" w:color="auto"/>
      </w:divBdr>
    </w:div>
    <w:div w:id="986782105">
      <w:bodyDiv w:val="1"/>
      <w:marLeft w:val="0"/>
      <w:marRight w:val="0"/>
      <w:marTop w:val="0"/>
      <w:marBottom w:val="0"/>
      <w:divBdr>
        <w:top w:val="none" w:sz="0" w:space="0" w:color="auto"/>
        <w:left w:val="none" w:sz="0" w:space="0" w:color="auto"/>
        <w:bottom w:val="none" w:sz="0" w:space="0" w:color="auto"/>
        <w:right w:val="none" w:sz="0" w:space="0" w:color="auto"/>
      </w:divBdr>
    </w:div>
    <w:div w:id="1010913211">
      <w:bodyDiv w:val="1"/>
      <w:marLeft w:val="0"/>
      <w:marRight w:val="0"/>
      <w:marTop w:val="0"/>
      <w:marBottom w:val="0"/>
      <w:divBdr>
        <w:top w:val="none" w:sz="0" w:space="0" w:color="auto"/>
        <w:left w:val="none" w:sz="0" w:space="0" w:color="auto"/>
        <w:bottom w:val="none" w:sz="0" w:space="0" w:color="auto"/>
        <w:right w:val="none" w:sz="0" w:space="0" w:color="auto"/>
      </w:divBdr>
    </w:div>
    <w:div w:id="1061829717">
      <w:bodyDiv w:val="1"/>
      <w:marLeft w:val="0"/>
      <w:marRight w:val="0"/>
      <w:marTop w:val="0"/>
      <w:marBottom w:val="0"/>
      <w:divBdr>
        <w:top w:val="none" w:sz="0" w:space="0" w:color="auto"/>
        <w:left w:val="none" w:sz="0" w:space="0" w:color="auto"/>
        <w:bottom w:val="none" w:sz="0" w:space="0" w:color="auto"/>
        <w:right w:val="none" w:sz="0" w:space="0" w:color="auto"/>
      </w:divBdr>
    </w:div>
    <w:div w:id="1093013671">
      <w:bodyDiv w:val="1"/>
      <w:marLeft w:val="0"/>
      <w:marRight w:val="0"/>
      <w:marTop w:val="0"/>
      <w:marBottom w:val="0"/>
      <w:divBdr>
        <w:top w:val="none" w:sz="0" w:space="0" w:color="auto"/>
        <w:left w:val="none" w:sz="0" w:space="0" w:color="auto"/>
        <w:bottom w:val="none" w:sz="0" w:space="0" w:color="auto"/>
        <w:right w:val="none" w:sz="0" w:space="0" w:color="auto"/>
      </w:divBdr>
    </w:div>
    <w:div w:id="1100873856">
      <w:bodyDiv w:val="1"/>
      <w:marLeft w:val="0"/>
      <w:marRight w:val="0"/>
      <w:marTop w:val="0"/>
      <w:marBottom w:val="0"/>
      <w:divBdr>
        <w:top w:val="none" w:sz="0" w:space="0" w:color="auto"/>
        <w:left w:val="none" w:sz="0" w:space="0" w:color="auto"/>
        <w:bottom w:val="none" w:sz="0" w:space="0" w:color="auto"/>
        <w:right w:val="none" w:sz="0" w:space="0" w:color="auto"/>
      </w:divBdr>
    </w:div>
    <w:div w:id="1105619249">
      <w:bodyDiv w:val="1"/>
      <w:marLeft w:val="0"/>
      <w:marRight w:val="0"/>
      <w:marTop w:val="0"/>
      <w:marBottom w:val="0"/>
      <w:divBdr>
        <w:top w:val="none" w:sz="0" w:space="0" w:color="auto"/>
        <w:left w:val="none" w:sz="0" w:space="0" w:color="auto"/>
        <w:bottom w:val="none" w:sz="0" w:space="0" w:color="auto"/>
        <w:right w:val="none" w:sz="0" w:space="0" w:color="auto"/>
      </w:divBdr>
    </w:div>
    <w:div w:id="1107047301">
      <w:bodyDiv w:val="1"/>
      <w:marLeft w:val="0"/>
      <w:marRight w:val="0"/>
      <w:marTop w:val="0"/>
      <w:marBottom w:val="0"/>
      <w:divBdr>
        <w:top w:val="none" w:sz="0" w:space="0" w:color="auto"/>
        <w:left w:val="none" w:sz="0" w:space="0" w:color="auto"/>
        <w:bottom w:val="none" w:sz="0" w:space="0" w:color="auto"/>
        <w:right w:val="none" w:sz="0" w:space="0" w:color="auto"/>
      </w:divBdr>
    </w:div>
    <w:div w:id="1131481968">
      <w:bodyDiv w:val="1"/>
      <w:marLeft w:val="0"/>
      <w:marRight w:val="0"/>
      <w:marTop w:val="0"/>
      <w:marBottom w:val="0"/>
      <w:divBdr>
        <w:top w:val="none" w:sz="0" w:space="0" w:color="auto"/>
        <w:left w:val="none" w:sz="0" w:space="0" w:color="auto"/>
        <w:bottom w:val="none" w:sz="0" w:space="0" w:color="auto"/>
        <w:right w:val="none" w:sz="0" w:space="0" w:color="auto"/>
      </w:divBdr>
    </w:div>
    <w:div w:id="1137264679">
      <w:bodyDiv w:val="1"/>
      <w:marLeft w:val="0"/>
      <w:marRight w:val="0"/>
      <w:marTop w:val="0"/>
      <w:marBottom w:val="0"/>
      <w:divBdr>
        <w:top w:val="none" w:sz="0" w:space="0" w:color="auto"/>
        <w:left w:val="none" w:sz="0" w:space="0" w:color="auto"/>
        <w:bottom w:val="none" w:sz="0" w:space="0" w:color="auto"/>
        <w:right w:val="none" w:sz="0" w:space="0" w:color="auto"/>
      </w:divBdr>
    </w:div>
    <w:div w:id="1147480392">
      <w:bodyDiv w:val="1"/>
      <w:marLeft w:val="0"/>
      <w:marRight w:val="0"/>
      <w:marTop w:val="0"/>
      <w:marBottom w:val="0"/>
      <w:divBdr>
        <w:top w:val="none" w:sz="0" w:space="0" w:color="auto"/>
        <w:left w:val="none" w:sz="0" w:space="0" w:color="auto"/>
        <w:bottom w:val="none" w:sz="0" w:space="0" w:color="auto"/>
        <w:right w:val="none" w:sz="0" w:space="0" w:color="auto"/>
      </w:divBdr>
    </w:div>
    <w:div w:id="1152024392">
      <w:bodyDiv w:val="1"/>
      <w:marLeft w:val="0"/>
      <w:marRight w:val="0"/>
      <w:marTop w:val="0"/>
      <w:marBottom w:val="0"/>
      <w:divBdr>
        <w:top w:val="none" w:sz="0" w:space="0" w:color="auto"/>
        <w:left w:val="none" w:sz="0" w:space="0" w:color="auto"/>
        <w:bottom w:val="none" w:sz="0" w:space="0" w:color="auto"/>
        <w:right w:val="none" w:sz="0" w:space="0" w:color="auto"/>
      </w:divBdr>
      <w:divsChild>
        <w:div w:id="197201425">
          <w:marLeft w:val="547"/>
          <w:marRight w:val="0"/>
          <w:marTop w:val="0"/>
          <w:marBottom w:val="0"/>
          <w:divBdr>
            <w:top w:val="none" w:sz="0" w:space="0" w:color="auto"/>
            <w:left w:val="none" w:sz="0" w:space="0" w:color="auto"/>
            <w:bottom w:val="none" w:sz="0" w:space="0" w:color="auto"/>
            <w:right w:val="none" w:sz="0" w:space="0" w:color="auto"/>
          </w:divBdr>
        </w:div>
        <w:div w:id="399600939">
          <w:marLeft w:val="547"/>
          <w:marRight w:val="0"/>
          <w:marTop w:val="0"/>
          <w:marBottom w:val="0"/>
          <w:divBdr>
            <w:top w:val="none" w:sz="0" w:space="0" w:color="auto"/>
            <w:left w:val="none" w:sz="0" w:space="0" w:color="auto"/>
            <w:bottom w:val="none" w:sz="0" w:space="0" w:color="auto"/>
            <w:right w:val="none" w:sz="0" w:space="0" w:color="auto"/>
          </w:divBdr>
        </w:div>
        <w:div w:id="564222537">
          <w:marLeft w:val="547"/>
          <w:marRight w:val="0"/>
          <w:marTop w:val="0"/>
          <w:marBottom w:val="0"/>
          <w:divBdr>
            <w:top w:val="none" w:sz="0" w:space="0" w:color="auto"/>
            <w:left w:val="none" w:sz="0" w:space="0" w:color="auto"/>
            <w:bottom w:val="none" w:sz="0" w:space="0" w:color="auto"/>
            <w:right w:val="none" w:sz="0" w:space="0" w:color="auto"/>
          </w:divBdr>
        </w:div>
        <w:div w:id="2022388183">
          <w:marLeft w:val="547"/>
          <w:marRight w:val="0"/>
          <w:marTop w:val="0"/>
          <w:marBottom w:val="0"/>
          <w:divBdr>
            <w:top w:val="none" w:sz="0" w:space="0" w:color="auto"/>
            <w:left w:val="none" w:sz="0" w:space="0" w:color="auto"/>
            <w:bottom w:val="none" w:sz="0" w:space="0" w:color="auto"/>
            <w:right w:val="none" w:sz="0" w:space="0" w:color="auto"/>
          </w:divBdr>
        </w:div>
      </w:divsChild>
    </w:div>
    <w:div w:id="1169373382">
      <w:bodyDiv w:val="1"/>
      <w:marLeft w:val="0"/>
      <w:marRight w:val="0"/>
      <w:marTop w:val="0"/>
      <w:marBottom w:val="0"/>
      <w:divBdr>
        <w:top w:val="none" w:sz="0" w:space="0" w:color="auto"/>
        <w:left w:val="none" w:sz="0" w:space="0" w:color="auto"/>
        <w:bottom w:val="none" w:sz="0" w:space="0" w:color="auto"/>
        <w:right w:val="none" w:sz="0" w:space="0" w:color="auto"/>
      </w:divBdr>
    </w:div>
    <w:div w:id="1172646175">
      <w:bodyDiv w:val="1"/>
      <w:marLeft w:val="0"/>
      <w:marRight w:val="0"/>
      <w:marTop w:val="0"/>
      <w:marBottom w:val="0"/>
      <w:divBdr>
        <w:top w:val="none" w:sz="0" w:space="0" w:color="auto"/>
        <w:left w:val="none" w:sz="0" w:space="0" w:color="auto"/>
        <w:bottom w:val="none" w:sz="0" w:space="0" w:color="auto"/>
        <w:right w:val="none" w:sz="0" w:space="0" w:color="auto"/>
      </w:divBdr>
    </w:div>
    <w:div w:id="1187870903">
      <w:bodyDiv w:val="1"/>
      <w:marLeft w:val="0"/>
      <w:marRight w:val="0"/>
      <w:marTop w:val="0"/>
      <w:marBottom w:val="0"/>
      <w:divBdr>
        <w:top w:val="none" w:sz="0" w:space="0" w:color="auto"/>
        <w:left w:val="none" w:sz="0" w:space="0" w:color="auto"/>
        <w:bottom w:val="none" w:sz="0" w:space="0" w:color="auto"/>
        <w:right w:val="none" w:sz="0" w:space="0" w:color="auto"/>
      </w:divBdr>
    </w:div>
    <w:div w:id="1201892560">
      <w:bodyDiv w:val="1"/>
      <w:marLeft w:val="0"/>
      <w:marRight w:val="0"/>
      <w:marTop w:val="0"/>
      <w:marBottom w:val="0"/>
      <w:divBdr>
        <w:top w:val="none" w:sz="0" w:space="0" w:color="auto"/>
        <w:left w:val="none" w:sz="0" w:space="0" w:color="auto"/>
        <w:bottom w:val="none" w:sz="0" w:space="0" w:color="auto"/>
        <w:right w:val="none" w:sz="0" w:space="0" w:color="auto"/>
      </w:divBdr>
    </w:div>
    <w:div w:id="1212422838">
      <w:bodyDiv w:val="1"/>
      <w:marLeft w:val="0"/>
      <w:marRight w:val="0"/>
      <w:marTop w:val="0"/>
      <w:marBottom w:val="0"/>
      <w:divBdr>
        <w:top w:val="none" w:sz="0" w:space="0" w:color="auto"/>
        <w:left w:val="none" w:sz="0" w:space="0" w:color="auto"/>
        <w:bottom w:val="none" w:sz="0" w:space="0" w:color="auto"/>
        <w:right w:val="none" w:sz="0" w:space="0" w:color="auto"/>
      </w:divBdr>
    </w:div>
    <w:div w:id="1224103191">
      <w:bodyDiv w:val="1"/>
      <w:marLeft w:val="0"/>
      <w:marRight w:val="0"/>
      <w:marTop w:val="0"/>
      <w:marBottom w:val="0"/>
      <w:divBdr>
        <w:top w:val="none" w:sz="0" w:space="0" w:color="auto"/>
        <w:left w:val="none" w:sz="0" w:space="0" w:color="auto"/>
        <w:bottom w:val="none" w:sz="0" w:space="0" w:color="auto"/>
        <w:right w:val="none" w:sz="0" w:space="0" w:color="auto"/>
      </w:divBdr>
    </w:div>
    <w:div w:id="1234897249">
      <w:bodyDiv w:val="1"/>
      <w:marLeft w:val="0"/>
      <w:marRight w:val="0"/>
      <w:marTop w:val="0"/>
      <w:marBottom w:val="0"/>
      <w:divBdr>
        <w:top w:val="none" w:sz="0" w:space="0" w:color="auto"/>
        <w:left w:val="none" w:sz="0" w:space="0" w:color="auto"/>
        <w:bottom w:val="none" w:sz="0" w:space="0" w:color="auto"/>
        <w:right w:val="none" w:sz="0" w:space="0" w:color="auto"/>
      </w:divBdr>
    </w:div>
    <w:div w:id="1238635326">
      <w:bodyDiv w:val="1"/>
      <w:marLeft w:val="0"/>
      <w:marRight w:val="0"/>
      <w:marTop w:val="0"/>
      <w:marBottom w:val="0"/>
      <w:divBdr>
        <w:top w:val="none" w:sz="0" w:space="0" w:color="auto"/>
        <w:left w:val="none" w:sz="0" w:space="0" w:color="auto"/>
        <w:bottom w:val="none" w:sz="0" w:space="0" w:color="auto"/>
        <w:right w:val="none" w:sz="0" w:space="0" w:color="auto"/>
      </w:divBdr>
    </w:div>
    <w:div w:id="1280994380">
      <w:bodyDiv w:val="1"/>
      <w:marLeft w:val="0"/>
      <w:marRight w:val="0"/>
      <w:marTop w:val="0"/>
      <w:marBottom w:val="0"/>
      <w:divBdr>
        <w:top w:val="none" w:sz="0" w:space="0" w:color="auto"/>
        <w:left w:val="none" w:sz="0" w:space="0" w:color="auto"/>
        <w:bottom w:val="none" w:sz="0" w:space="0" w:color="auto"/>
        <w:right w:val="none" w:sz="0" w:space="0" w:color="auto"/>
      </w:divBdr>
    </w:div>
    <w:div w:id="1294098912">
      <w:bodyDiv w:val="1"/>
      <w:marLeft w:val="0"/>
      <w:marRight w:val="0"/>
      <w:marTop w:val="0"/>
      <w:marBottom w:val="0"/>
      <w:divBdr>
        <w:top w:val="none" w:sz="0" w:space="0" w:color="auto"/>
        <w:left w:val="none" w:sz="0" w:space="0" w:color="auto"/>
        <w:bottom w:val="none" w:sz="0" w:space="0" w:color="auto"/>
        <w:right w:val="none" w:sz="0" w:space="0" w:color="auto"/>
      </w:divBdr>
    </w:div>
    <w:div w:id="1296181114">
      <w:bodyDiv w:val="1"/>
      <w:marLeft w:val="0"/>
      <w:marRight w:val="0"/>
      <w:marTop w:val="0"/>
      <w:marBottom w:val="0"/>
      <w:divBdr>
        <w:top w:val="none" w:sz="0" w:space="0" w:color="auto"/>
        <w:left w:val="none" w:sz="0" w:space="0" w:color="auto"/>
        <w:bottom w:val="none" w:sz="0" w:space="0" w:color="auto"/>
        <w:right w:val="none" w:sz="0" w:space="0" w:color="auto"/>
      </w:divBdr>
    </w:div>
    <w:div w:id="1301424443">
      <w:bodyDiv w:val="1"/>
      <w:marLeft w:val="0"/>
      <w:marRight w:val="0"/>
      <w:marTop w:val="0"/>
      <w:marBottom w:val="0"/>
      <w:divBdr>
        <w:top w:val="none" w:sz="0" w:space="0" w:color="auto"/>
        <w:left w:val="none" w:sz="0" w:space="0" w:color="auto"/>
        <w:bottom w:val="none" w:sz="0" w:space="0" w:color="auto"/>
        <w:right w:val="none" w:sz="0" w:space="0" w:color="auto"/>
      </w:divBdr>
    </w:div>
    <w:div w:id="1312053481">
      <w:bodyDiv w:val="1"/>
      <w:marLeft w:val="0"/>
      <w:marRight w:val="0"/>
      <w:marTop w:val="0"/>
      <w:marBottom w:val="0"/>
      <w:divBdr>
        <w:top w:val="none" w:sz="0" w:space="0" w:color="auto"/>
        <w:left w:val="none" w:sz="0" w:space="0" w:color="auto"/>
        <w:bottom w:val="none" w:sz="0" w:space="0" w:color="auto"/>
        <w:right w:val="none" w:sz="0" w:space="0" w:color="auto"/>
      </w:divBdr>
    </w:div>
    <w:div w:id="1341349145">
      <w:bodyDiv w:val="1"/>
      <w:marLeft w:val="0"/>
      <w:marRight w:val="0"/>
      <w:marTop w:val="0"/>
      <w:marBottom w:val="0"/>
      <w:divBdr>
        <w:top w:val="none" w:sz="0" w:space="0" w:color="auto"/>
        <w:left w:val="none" w:sz="0" w:space="0" w:color="auto"/>
        <w:bottom w:val="none" w:sz="0" w:space="0" w:color="auto"/>
        <w:right w:val="none" w:sz="0" w:space="0" w:color="auto"/>
      </w:divBdr>
    </w:div>
    <w:div w:id="1357387275">
      <w:bodyDiv w:val="1"/>
      <w:marLeft w:val="0"/>
      <w:marRight w:val="0"/>
      <w:marTop w:val="0"/>
      <w:marBottom w:val="0"/>
      <w:divBdr>
        <w:top w:val="none" w:sz="0" w:space="0" w:color="auto"/>
        <w:left w:val="none" w:sz="0" w:space="0" w:color="auto"/>
        <w:bottom w:val="none" w:sz="0" w:space="0" w:color="auto"/>
        <w:right w:val="none" w:sz="0" w:space="0" w:color="auto"/>
      </w:divBdr>
    </w:div>
    <w:div w:id="1381131082">
      <w:bodyDiv w:val="1"/>
      <w:marLeft w:val="0"/>
      <w:marRight w:val="0"/>
      <w:marTop w:val="0"/>
      <w:marBottom w:val="0"/>
      <w:divBdr>
        <w:top w:val="none" w:sz="0" w:space="0" w:color="auto"/>
        <w:left w:val="none" w:sz="0" w:space="0" w:color="auto"/>
        <w:bottom w:val="none" w:sz="0" w:space="0" w:color="auto"/>
        <w:right w:val="none" w:sz="0" w:space="0" w:color="auto"/>
      </w:divBdr>
    </w:div>
    <w:div w:id="1381435482">
      <w:bodyDiv w:val="1"/>
      <w:marLeft w:val="0"/>
      <w:marRight w:val="0"/>
      <w:marTop w:val="0"/>
      <w:marBottom w:val="0"/>
      <w:divBdr>
        <w:top w:val="none" w:sz="0" w:space="0" w:color="auto"/>
        <w:left w:val="none" w:sz="0" w:space="0" w:color="auto"/>
        <w:bottom w:val="none" w:sz="0" w:space="0" w:color="auto"/>
        <w:right w:val="none" w:sz="0" w:space="0" w:color="auto"/>
      </w:divBdr>
    </w:div>
    <w:div w:id="1393310644">
      <w:bodyDiv w:val="1"/>
      <w:marLeft w:val="0"/>
      <w:marRight w:val="0"/>
      <w:marTop w:val="0"/>
      <w:marBottom w:val="0"/>
      <w:divBdr>
        <w:top w:val="none" w:sz="0" w:space="0" w:color="auto"/>
        <w:left w:val="none" w:sz="0" w:space="0" w:color="auto"/>
        <w:bottom w:val="none" w:sz="0" w:space="0" w:color="auto"/>
        <w:right w:val="none" w:sz="0" w:space="0" w:color="auto"/>
      </w:divBdr>
    </w:div>
    <w:div w:id="1403328354">
      <w:bodyDiv w:val="1"/>
      <w:marLeft w:val="0"/>
      <w:marRight w:val="0"/>
      <w:marTop w:val="0"/>
      <w:marBottom w:val="0"/>
      <w:divBdr>
        <w:top w:val="none" w:sz="0" w:space="0" w:color="auto"/>
        <w:left w:val="none" w:sz="0" w:space="0" w:color="auto"/>
        <w:bottom w:val="none" w:sz="0" w:space="0" w:color="auto"/>
        <w:right w:val="none" w:sz="0" w:space="0" w:color="auto"/>
      </w:divBdr>
    </w:div>
    <w:div w:id="1406339309">
      <w:bodyDiv w:val="1"/>
      <w:marLeft w:val="0"/>
      <w:marRight w:val="0"/>
      <w:marTop w:val="0"/>
      <w:marBottom w:val="0"/>
      <w:divBdr>
        <w:top w:val="none" w:sz="0" w:space="0" w:color="auto"/>
        <w:left w:val="none" w:sz="0" w:space="0" w:color="auto"/>
        <w:bottom w:val="none" w:sz="0" w:space="0" w:color="auto"/>
        <w:right w:val="none" w:sz="0" w:space="0" w:color="auto"/>
      </w:divBdr>
    </w:div>
    <w:div w:id="1409352915">
      <w:bodyDiv w:val="1"/>
      <w:marLeft w:val="0"/>
      <w:marRight w:val="0"/>
      <w:marTop w:val="0"/>
      <w:marBottom w:val="0"/>
      <w:divBdr>
        <w:top w:val="none" w:sz="0" w:space="0" w:color="auto"/>
        <w:left w:val="none" w:sz="0" w:space="0" w:color="auto"/>
        <w:bottom w:val="none" w:sz="0" w:space="0" w:color="auto"/>
        <w:right w:val="none" w:sz="0" w:space="0" w:color="auto"/>
      </w:divBdr>
    </w:div>
    <w:div w:id="1441603428">
      <w:bodyDiv w:val="1"/>
      <w:marLeft w:val="0"/>
      <w:marRight w:val="0"/>
      <w:marTop w:val="0"/>
      <w:marBottom w:val="0"/>
      <w:divBdr>
        <w:top w:val="none" w:sz="0" w:space="0" w:color="auto"/>
        <w:left w:val="none" w:sz="0" w:space="0" w:color="auto"/>
        <w:bottom w:val="none" w:sz="0" w:space="0" w:color="auto"/>
        <w:right w:val="none" w:sz="0" w:space="0" w:color="auto"/>
      </w:divBdr>
    </w:div>
    <w:div w:id="1478962128">
      <w:bodyDiv w:val="1"/>
      <w:marLeft w:val="0"/>
      <w:marRight w:val="0"/>
      <w:marTop w:val="0"/>
      <w:marBottom w:val="0"/>
      <w:divBdr>
        <w:top w:val="none" w:sz="0" w:space="0" w:color="auto"/>
        <w:left w:val="none" w:sz="0" w:space="0" w:color="auto"/>
        <w:bottom w:val="none" w:sz="0" w:space="0" w:color="auto"/>
        <w:right w:val="none" w:sz="0" w:space="0" w:color="auto"/>
      </w:divBdr>
    </w:div>
    <w:div w:id="1492870792">
      <w:bodyDiv w:val="1"/>
      <w:marLeft w:val="0"/>
      <w:marRight w:val="0"/>
      <w:marTop w:val="0"/>
      <w:marBottom w:val="0"/>
      <w:divBdr>
        <w:top w:val="none" w:sz="0" w:space="0" w:color="auto"/>
        <w:left w:val="none" w:sz="0" w:space="0" w:color="auto"/>
        <w:bottom w:val="none" w:sz="0" w:space="0" w:color="auto"/>
        <w:right w:val="none" w:sz="0" w:space="0" w:color="auto"/>
      </w:divBdr>
    </w:div>
    <w:div w:id="1529903657">
      <w:bodyDiv w:val="1"/>
      <w:marLeft w:val="0"/>
      <w:marRight w:val="0"/>
      <w:marTop w:val="0"/>
      <w:marBottom w:val="0"/>
      <w:divBdr>
        <w:top w:val="none" w:sz="0" w:space="0" w:color="auto"/>
        <w:left w:val="none" w:sz="0" w:space="0" w:color="auto"/>
        <w:bottom w:val="none" w:sz="0" w:space="0" w:color="auto"/>
        <w:right w:val="none" w:sz="0" w:space="0" w:color="auto"/>
      </w:divBdr>
    </w:div>
    <w:div w:id="1547063648">
      <w:bodyDiv w:val="1"/>
      <w:marLeft w:val="0"/>
      <w:marRight w:val="0"/>
      <w:marTop w:val="0"/>
      <w:marBottom w:val="0"/>
      <w:divBdr>
        <w:top w:val="none" w:sz="0" w:space="0" w:color="auto"/>
        <w:left w:val="none" w:sz="0" w:space="0" w:color="auto"/>
        <w:bottom w:val="none" w:sz="0" w:space="0" w:color="auto"/>
        <w:right w:val="none" w:sz="0" w:space="0" w:color="auto"/>
      </w:divBdr>
    </w:div>
    <w:div w:id="1559780912">
      <w:bodyDiv w:val="1"/>
      <w:marLeft w:val="0"/>
      <w:marRight w:val="0"/>
      <w:marTop w:val="0"/>
      <w:marBottom w:val="0"/>
      <w:divBdr>
        <w:top w:val="none" w:sz="0" w:space="0" w:color="auto"/>
        <w:left w:val="none" w:sz="0" w:space="0" w:color="auto"/>
        <w:bottom w:val="none" w:sz="0" w:space="0" w:color="auto"/>
        <w:right w:val="none" w:sz="0" w:space="0" w:color="auto"/>
      </w:divBdr>
    </w:div>
    <w:div w:id="1610892753">
      <w:bodyDiv w:val="1"/>
      <w:marLeft w:val="0"/>
      <w:marRight w:val="0"/>
      <w:marTop w:val="0"/>
      <w:marBottom w:val="0"/>
      <w:divBdr>
        <w:top w:val="none" w:sz="0" w:space="0" w:color="auto"/>
        <w:left w:val="none" w:sz="0" w:space="0" w:color="auto"/>
        <w:bottom w:val="none" w:sz="0" w:space="0" w:color="auto"/>
        <w:right w:val="none" w:sz="0" w:space="0" w:color="auto"/>
      </w:divBdr>
    </w:div>
    <w:div w:id="1613512714">
      <w:bodyDiv w:val="1"/>
      <w:marLeft w:val="0"/>
      <w:marRight w:val="0"/>
      <w:marTop w:val="0"/>
      <w:marBottom w:val="0"/>
      <w:divBdr>
        <w:top w:val="none" w:sz="0" w:space="0" w:color="auto"/>
        <w:left w:val="none" w:sz="0" w:space="0" w:color="auto"/>
        <w:bottom w:val="none" w:sz="0" w:space="0" w:color="auto"/>
        <w:right w:val="none" w:sz="0" w:space="0" w:color="auto"/>
      </w:divBdr>
    </w:div>
    <w:div w:id="1682856725">
      <w:bodyDiv w:val="1"/>
      <w:marLeft w:val="0"/>
      <w:marRight w:val="0"/>
      <w:marTop w:val="0"/>
      <w:marBottom w:val="0"/>
      <w:divBdr>
        <w:top w:val="none" w:sz="0" w:space="0" w:color="auto"/>
        <w:left w:val="none" w:sz="0" w:space="0" w:color="auto"/>
        <w:bottom w:val="none" w:sz="0" w:space="0" w:color="auto"/>
        <w:right w:val="none" w:sz="0" w:space="0" w:color="auto"/>
      </w:divBdr>
    </w:div>
    <w:div w:id="1695837531">
      <w:bodyDiv w:val="1"/>
      <w:marLeft w:val="0"/>
      <w:marRight w:val="0"/>
      <w:marTop w:val="0"/>
      <w:marBottom w:val="0"/>
      <w:divBdr>
        <w:top w:val="none" w:sz="0" w:space="0" w:color="auto"/>
        <w:left w:val="none" w:sz="0" w:space="0" w:color="auto"/>
        <w:bottom w:val="none" w:sz="0" w:space="0" w:color="auto"/>
        <w:right w:val="none" w:sz="0" w:space="0" w:color="auto"/>
      </w:divBdr>
    </w:div>
    <w:div w:id="1718310674">
      <w:bodyDiv w:val="1"/>
      <w:marLeft w:val="0"/>
      <w:marRight w:val="0"/>
      <w:marTop w:val="0"/>
      <w:marBottom w:val="0"/>
      <w:divBdr>
        <w:top w:val="none" w:sz="0" w:space="0" w:color="auto"/>
        <w:left w:val="none" w:sz="0" w:space="0" w:color="auto"/>
        <w:bottom w:val="none" w:sz="0" w:space="0" w:color="auto"/>
        <w:right w:val="none" w:sz="0" w:space="0" w:color="auto"/>
      </w:divBdr>
    </w:div>
    <w:div w:id="1726752365">
      <w:bodyDiv w:val="1"/>
      <w:marLeft w:val="0"/>
      <w:marRight w:val="0"/>
      <w:marTop w:val="0"/>
      <w:marBottom w:val="0"/>
      <w:divBdr>
        <w:top w:val="none" w:sz="0" w:space="0" w:color="auto"/>
        <w:left w:val="none" w:sz="0" w:space="0" w:color="auto"/>
        <w:bottom w:val="none" w:sz="0" w:space="0" w:color="auto"/>
        <w:right w:val="none" w:sz="0" w:space="0" w:color="auto"/>
      </w:divBdr>
    </w:div>
    <w:div w:id="1729458241">
      <w:bodyDiv w:val="1"/>
      <w:marLeft w:val="0"/>
      <w:marRight w:val="0"/>
      <w:marTop w:val="0"/>
      <w:marBottom w:val="0"/>
      <w:divBdr>
        <w:top w:val="none" w:sz="0" w:space="0" w:color="auto"/>
        <w:left w:val="none" w:sz="0" w:space="0" w:color="auto"/>
        <w:bottom w:val="none" w:sz="0" w:space="0" w:color="auto"/>
        <w:right w:val="none" w:sz="0" w:space="0" w:color="auto"/>
      </w:divBdr>
    </w:div>
    <w:div w:id="1747336677">
      <w:bodyDiv w:val="1"/>
      <w:marLeft w:val="0"/>
      <w:marRight w:val="0"/>
      <w:marTop w:val="0"/>
      <w:marBottom w:val="0"/>
      <w:divBdr>
        <w:top w:val="none" w:sz="0" w:space="0" w:color="auto"/>
        <w:left w:val="none" w:sz="0" w:space="0" w:color="auto"/>
        <w:bottom w:val="none" w:sz="0" w:space="0" w:color="auto"/>
        <w:right w:val="none" w:sz="0" w:space="0" w:color="auto"/>
      </w:divBdr>
    </w:div>
    <w:div w:id="1810249680">
      <w:bodyDiv w:val="1"/>
      <w:marLeft w:val="0"/>
      <w:marRight w:val="0"/>
      <w:marTop w:val="0"/>
      <w:marBottom w:val="0"/>
      <w:divBdr>
        <w:top w:val="none" w:sz="0" w:space="0" w:color="auto"/>
        <w:left w:val="none" w:sz="0" w:space="0" w:color="auto"/>
        <w:bottom w:val="none" w:sz="0" w:space="0" w:color="auto"/>
        <w:right w:val="none" w:sz="0" w:space="0" w:color="auto"/>
      </w:divBdr>
    </w:div>
    <w:div w:id="1810976929">
      <w:bodyDiv w:val="1"/>
      <w:marLeft w:val="0"/>
      <w:marRight w:val="0"/>
      <w:marTop w:val="0"/>
      <w:marBottom w:val="0"/>
      <w:divBdr>
        <w:top w:val="none" w:sz="0" w:space="0" w:color="auto"/>
        <w:left w:val="none" w:sz="0" w:space="0" w:color="auto"/>
        <w:bottom w:val="none" w:sz="0" w:space="0" w:color="auto"/>
        <w:right w:val="none" w:sz="0" w:space="0" w:color="auto"/>
      </w:divBdr>
    </w:div>
    <w:div w:id="1851261546">
      <w:bodyDiv w:val="1"/>
      <w:marLeft w:val="0"/>
      <w:marRight w:val="0"/>
      <w:marTop w:val="0"/>
      <w:marBottom w:val="0"/>
      <w:divBdr>
        <w:top w:val="none" w:sz="0" w:space="0" w:color="auto"/>
        <w:left w:val="none" w:sz="0" w:space="0" w:color="auto"/>
        <w:bottom w:val="none" w:sz="0" w:space="0" w:color="auto"/>
        <w:right w:val="none" w:sz="0" w:space="0" w:color="auto"/>
      </w:divBdr>
    </w:div>
    <w:div w:id="1877766784">
      <w:bodyDiv w:val="1"/>
      <w:marLeft w:val="0"/>
      <w:marRight w:val="0"/>
      <w:marTop w:val="0"/>
      <w:marBottom w:val="0"/>
      <w:divBdr>
        <w:top w:val="none" w:sz="0" w:space="0" w:color="auto"/>
        <w:left w:val="none" w:sz="0" w:space="0" w:color="auto"/>
        <w:bottom w:val="none" w:sz="0" w:space="0" w:color="auto"/>
        <w:right w:val="none" w:sz="0" w:space="0" w:color="auto"/>
      </w:divBdr>
    </w:div>
    <w:div w:id="1926453004">
      <w:bodyDiv w:val="1"/>
      <w:marLeft w:val="0"/>
      <w:marRight w:val="0"/>
      <w:marTop w:val="0"/>
      <w:marBottom w:val="0"/>
      <w:divBdr>
        <w:top w:val="none" w:sz="0" w:space="0" w:color="auto"/>
        <w:left w:val="none" w:sz="0" w:space="0" w:color="auto"/>
        <w:bottom w:val="none" w:sz="0" w:space="0" w:color="auto"/>
        <w:right w:val="none" w:sz="0" w:space="0" w:color="auto"/>
      </w:divBdr>
    </w:div>
    <w:div w:id="1953975573">
      <w:bodyDiv w:val="1"/>
      <w:marLeft w:val="0"/>
      <w:marRight w:val="0"/>
      <w:marTop w:val="0"/>
      <w:marBottom w:val="0"/>
      <w:divBdr>
        <w:top w:val="none" w:sz="0" w:space="0" w:color="auto"/>
        <w:left w:val="none" w:sz="0" w:space="0" w:color="auto"/>
        <w:bottom w:val="none" w:sz="0" w:space="0" w:color="auto"/>
        <w:right w:val="none" w:sz="0" w:space="0" w:color="auto"/>
      </w:divBdr>
    </w:div>
    <w:div w:id="2001227956">
      <w:bodyDiv w:val="1"/>
      <w:marLeft w:val="0"/>
      <w:marRight w:val="0"/>
      <w:marTop w:val="0"/>
      <w:marBottom w:val="0"/>
      <w:divBdr>
        <w:top w:val="none" w:sz="0" w:space="0" w:color="auto"/>
        <w:left w:val="none" w:sz="0" w:space="0" w:color="auto"/>
        <w:bottom w:val="none" w:sz="0" w:space="0" w:color="auto"/>
        <w:right w:val="none" w:sz="0" w:space="0" w:color="auto"/>
      </w:divBdr>
    </w:div>
    <w:div w:id="2023779712">
      <w:bodyDiv w:val="1"/>
      <w:marLeft w:val="0"/>
      <w:marRight w:val="0"/>
      <w:marTop w:val="0"/>
      <w:marBottom w:val="0"/>
      <w:divBdr>
        <w:top w:val="none" w:sz="0" w:space="0" w:color="auto"/>
        <w:left w:val="none" w:sz="0" w:space="0" w:color="auto"/>
        <w:bottom w:val="none" w:sz="0" w:space="0" w:color="auto"/>
        <w:right w:val="none" w:sz="0" w:space="0" w:color="auto"/>
      </w:divBdr>
    </w:div>
    <w:div w:id="2028174601">
      <w:bodyDiv w:val="1"/>
      <w:marLeft w:val="0"/>
      <w:marRight w:val="0"/>
      <w:marTop w:val="0"/>
      <w:marBottom w:val="0"/>
      <w:divBdr>
        <w:top w:val="none" w:sz="0" w:space="0" w:color="auto"/>
        <w:left w:val="none" w:sz="0" w:space="0" w:color="auto"/>
        <w:bottom w:val="none" w:sz="0" w:space="0" w:color="auto"/>
        <w:right w:val="none" w:sz="0" w:space="0" w:color="auto"/>
      </w:divBdr>
    </w:div>
    <w:div w:id="2086414641">
      <w:bodyDiv w:val="1"/>
      <w:marLeft w:val="0"/>
      <w:marRight w:val="0"/>
      <w:marTop w:val="0"/>
      <w:marBottom w:val="0"/>
      <w:divBdr>
        <w:top w:val="none" w:sz="0" w:space="0" w:color="auto"/>
        <w:left w:val="none" w:sz="0" w:space="0" w:color="auto"/>
        <w:bottom w:val="none" w:sz="0" w:space="0" w:color="auto"/>
        <w:right w:val="none" w:sz="0" w:space="0" w:color="auto"/>
      </w:divBdr>
    </w:div>
    <w:div w:id="2089618292">
      <w:bodyDiv w:val="1"/>
      <w:marLeft w:val="0"/>
      <w:marRight w:val="0"/>
      <w:marTop w:val="0"/>
      <w:marBottom w:val="0"/>
      <w:divBdr>
        <w:top w:val="none" w:sz="0" w:space="0" w:color="auto"/>
        <w:left w:val="none" w:sz="0" w:space="0" w:color="auto"/>
        <w:bottom w:val="none" w:sz="0" w:space="0" w:color="auto"/>
        <w:right w:val="none" w:sz="0" w:space="0" w:color="auto"/>
      </w:divBdr>
    </w:div>
    <w:div w:id="2109301737">
      <w:bodyDiv w:val="1"/>
      <w:marLeft w:val="0"/>
      <w:marRight w:val="0"/>
      <w:marTop w:val="0"/>
      <w:marBottom w:val="0"/>
      <w:divBdr>
        <w:top w:val="none" w:sz="0" w:space="0" w:color="auto"/>
        <w:left w:val="none" w:sz="0" w:space="0" w:color="auto"/>
        <w:bottom w:val="none" w:sz="0" w:space="0" w:color="auto"/>
        <w:right w:val="none" w:sz="0" w:space="0" w:color="auto"/>
      </w:divBdr>
    </w:div>
    <w:div w:id="21403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office.com/pages/responsepage.aspx?id=slTDN7CF9UeyIge0jXdO43YdWqp0cZBGmRycSHL5eMFUMVo5WEtDVUhGUlhMTVAzS0hRTEZBRDRZTC4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tts.icb.nhs.uk/wp-content/uploads/sites/2/2022/04/Nottingham-and-Nottinghamshire-ICB-Coproduction-Strategy-2022-to-2024.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cie.org.uk/co-production/understanding-the-difference/" TargetMode="External"/><Relationship Id="rId3" Type="http://schemas.openxmlformats.org/officeDocument/2006/relationships/hyperlink" Target="https://www.england.nhs.uk/long-read/policy-on-working-in-partnership-with-people-and-communities/" TargetMode="External"/><Relationship Id="rId7" Type="http://schemas.openxmlformats.org/officeDocument/2006/relationships/hyperlink" Target="https://www.nottinghamshire.gov.uk/media/5058098/coproductionbettertogetherplan.docx" TargetMode="External"/><Relationship Id="rId12" Type="http://schemas.openxmlformats.org/officeDocument/2006/relationships/hyperlink" Target="https://notts.icb.nhs.uk/get-involved/coproduction/" TargetMode="External"/><Relationship Id="rId2" Type="http://schemas.openxmlformats.org/officeDocument/2006/relationships/hyperlink" Target="https://notts.icb.nhs.uk/your-health/personalised-care-2/my-life-choices/" TargetMode="External"/><Relationship Id="rId1" Type="http://schemas.openxmlformats.org/officeDocument/2006/relationships/hyperlink" Target="https://notts.icb.nhs.uk/wp-content/uploads/sites/2/2022/04/Nottingham-and-Nottinghamshire-ICB-Coproduction-Strategy-2022-to-2024.pdf" TargetMode="External"/><Relationship Id="rId6" Type="http://schemas.openxmlformats.org/officeDocument/2006/relationships/hyperlink" Target="https://www.england.nhs.uk/long-read/working-in-partnership-with-people-and-communities-statutory-guidance/" TargetMode="External"/><Relationship Id="rId11" Type="http://schemas.openxmlformats.org/officeDocument/2006/relationships/hyperlink" Target="https://www.rcpsych.ac.uk/docs/default-source/improving-care/nccmh/working-well-together/working-well-together---evidence-and-tools-to-enable-co-production-in-mental-health-commissioning.pdf" TargetMode="External"/><Relationship Id="rId5" Type="http://schemas.openxmlformats.org/officeDocument/2006/relationships/hyperlink" Target="https://healthandcarenotts.co.uk/wp-content/uploads/2021/05/FINAL-Nottingham-and-Nottinghamshire-System-Quality-Strategy-Model-Framework-2025-2028-v2.pdf" TargetMode="External"/><Relationship Id="rId10" Type="http://schemas.openxmlformats.org/officeDocument/2006/relationships/hyperlink" Target="https://neweconomics.org/2014/06/commissioning-outcomes-co-production" TargetMode="External"/><Relationship Id="rId4" Type="http://schemas.openxmlformats.org/officeDocument/2006/relationships/hyperlink" Target="https://www.digitalhealth.net/wp-content/uploads/2025/05/Model-Integrated-Care-Board-%E2%80%93-Blueprint-v1.0.pdf" TargetMode="External"/><Relationship Id="rId9" Type="http://schemas.openxmlformats.org/officeDocument/2006/relationships/hyperlink" Target="https://www.kingsfund.org.uk/insight-and-analysis/long-reads/making-patient-experience-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4257108F9CB4A8DFDE09B7ED9447A" ma:contentTypeVersion="16" ma:contentTypeDescription="Create a new document." ma:contentTypeScope="" ma:versionID="ccd6106e5dc553d56724c50a3958c36f">
  <xsd:schema xmlns:xsd="http://www.w3.org/2001/XMLSchema" xmlns:xs="http://www.w3.org/2001/XMLSchema" xmlns:p="http://schemas.microsoft.com/office/2006/metadata/properties" xmlns:ns1="http://schemas.microsoft.com/sharepoint/v3" xmlns:ns2="757532db-ff99-4b9e-b973-c224083a46e2" xmlns:ns3="76ff33e7-eb8c-4371-8151-3dc1f03d4d90" targetNamespace="http://schemas.microsoft.com/office/2006/metadata/properties" ma:root="true" ma:fieldsID="7251423f115635404115ff7d7fbd83ca" ns1:_="" ns2:_="" ns3:_="">
    <xsd:import namespace="http://schemas.microsoft.com/sharepoint/v3"/>
    <xsd:import namespace="757532db-ff99-4b9e-b973-c224083a46e2"/>
    <xsd:import namespace="76ff33e7-eb8c-4371-8151-3dc1f03d4d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532db-ff99-4b9e-b973-c224083a4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f33e7-eb8c-4371-8151-3dc1f03d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57532db-ff99-4b9e-b973-c224083a46e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6B6978E-7819-499C-8541-178EB423B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7532db-ff99-4b9e-b973-c224083a46e2"/>
    <ds:schemaRef ds:uri="76ff33e7-eb8c-4371-8151-3dc1f03d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623D2-309E-4445-8CEB-259A05665990}">
  <ds:schemaRefs>
    <ds:schemaRef ds:uri="http://schemas.microsoft.com/sharepoint/v3/contenttype/forms"/>
  </ds:schemaRefs>
</ds:datastoreItem>
</file>

<file path=customXml/itemProps3.xml><?xml version="1.0" encoding="utf-8"?>
<ds:datastoreItem xmlns:ds="http://schemas.openxmlformats.org/officeDocument/2006/customXml" ds:itemID="{A31A7BF5-D8A3-48A8-9BCF-88CC5876DD07}">
  <ds:schemaRefs>
    <ds:schemaRef ds:uri="http://schemas.openxmlformats.org/officeDocument/2006/bibliography"/>
  </ds:schemaRefs>
</ds:datastoreItem>
</file>

<file path=customXml/itemProps4.xml><?xml version="1.0" encoding="utf-8"?>
<ds:datastoreItem xmlns:ds="http://schemas.openxmlformats.org/officeDocument/2006/customXml" ds:itemID="{2FDB8E4F-B90A-4493-BF59-C2279C894743}">
  <ds:schemaRefs>
    <ds:schemaRef ds:uri="http://purl.org/dc/dcmitype/"/>
    <ds:schemaRef ds:uri="757532db-ff99-4b9e-b973-c224083a46e2"/>
    <ds:schemaRef ds:uri="76ff33e7-eb8c-4371-8151-3dc1f03d4d90"/>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160</TotalTime>
  <Pages>22</Pages>
  <Words>6476</Words>
  <Characters>36916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integrated care board
Co-production Strategy</vt:lpstr>
    </vt:vector>
  </TitlesOfParts>
  <Company/>
  <LinksUpToDate>false</LinksUpToDate>
  <CharactersWithSpaces>43306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care board
Co-production Strategy</dc:title>
  <dc:subject>2025 - 2028</dc:subject>
  <dc:creator>WRIGHT, Amanda (NHS NOTTINGHAM AND NOTTINGHAMSHIRE ICB - 52R)</dc:creator>
  <cp:keywords/>
  <dc:description/>
  <cp:lastModifiedBy>WRIGHT, Amanda (NHS NOTTINGHAM AND NOTTINGHAMSHIRE ICB - 52R)</cp:lastModifiedBy>
  <cp:revision>9</cp:revision>
  <cp:lastPrinted>2025-10-02T16:11:00Z</cp:lastPrinted>
  <dcterms:created xsi:type="dcterms:W3CDTF">2025-11-12T12:30:00Z</dcterms:created>
  <dcterms:modified xsi:type="dcterms:W3CDTF">2025-11-20T17:31:00Z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0x010100C454257108F9CB4A8DFDE09B7ED9447A</vt:lpwstr>
  </property>
  <property fmtid="{D5CDD505-2E9C-101B-9397-08002B2CF9AE}" pid="3" name="MediaServiceImageTags">
    <vt:lpwstr/>
  </property>
  <property fmtid="{D5CDD505-2E9C-101B-9397-08002B2CF9AE}" pid="4" name="docLang">
    <vt:lpwstr>en</vt:lpwstr>
  </property>
</Properties>
</file>