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DF98" w14:textId="77777777" w:rsidR="005372EF" w:rsidRPr="005A2DFF" w:rsidRDefault="005372EF" w:rsidP="00DE513D">
      <w:pPr>
        <w:pStyle w:val="Heading1"/>
        <w:numPr>
          <w:ilvl w:val="0"/>
          <w:numId w:val="0"/>
        </w:numPr>
        <w:ind w:left="360" w:hanging="360"/>
        <w:rPr>
          <w:rFonts w:cs="Times New Roman"/>
          <w:sz w:val="22"/>
          <w:szCs w:val="22"/>
        </w:rPr>
      </w:pPr>
      <w:bookmarkStart w:id="0" w:name="_Toc143087084"/>
      <w:r w:rsidRPr="005A2DFF">
        <w:rPr>
          <w:rFonts w:cs="Times New Roman"/>
          <w:sz w:val="22"/>
          <w:szCs w:val="22"/>
        </w:rPr>
        <w:t xml:space="preserve">Freedom of INFORMATION request </w:t>
      </w:r>
      <w:bookmarkEnd w:id="0"/>
    </w:p>
    <w:p w14:paraId="26BB9B3E" w14:textId="15785C57" w:rsidR="005372EF" w:rsidRPr="00D44F58" w:rsidRDefault="005372EF" w:rsidP="00D44F58">
      <w:pPr>
        <w:pStyle w:val="xxmsonormal"/>
        <w:numPr>
          <w:ilvl w:val="0"/>
          <w:numId w:val="4"/>
        </w:numPr>
        <w:spacing w:after="0" w:afterAutospacing="0"/>
        <w:rPr>
          <w:color w:val="000000"/>
        </w:rPr>
      </w:pPr>
      <w:r>
        <w:rPr>
          <w:color w:val="000000"/>
        </w:rPr>
        <w:t xml:space="preserve">Do you have a dedicated service for lower limb wounds in your </w:t>
      </w:r>
      <w:r w:rsidR="00DE513D">
        <w:rPr>
          <w:color w:val="000000"/>
        </w:rPr>
        <w:t>integrated care bored</w:t>
      </w:r>
      <w:r>
        <w:rPr>
          <w:color w:val="000000"/>
        </w:rPr>
        <w:t xml:space="preserve">? </w:t>
      </w:r>
      <w:r w:rsidR="00D44F58">
        <w:rPr>
          <w:color w:val="000000"/>
        </w:rPr>
        <w:t xml:space="preserve">      </w:t>
      </w:r>
      <w:r w:rsidRPr="00D44F58">
        <w:rPr>
          <w:color w:val="000000"/>
        </w:rPr>
        <w:t>(</w:t>
      </w:r>
      <w:r w:rsidRPr="00D44F58">
        <w:rPr>
          <w:i/>
          <w:iCs/>
          <w:color w:val="000000"/>
        </w:rPr>
        <w:t>Lower limb wound service</w:t>
      </w:r>
      <w:r w:rsidR="00DE513D" w:rsidRPr="00D44F58">
        <w:rPr>
          <w:i/>
          <w:iCs/>
          <w:color w:val="000000"/>
        </w:rPr>
        <w:t>s</w:t>
      </w:r>
      <w:r w:rsidRPr="00D44F58">
        <w:rPr>
          <w:i/>
          <w:iCs/>
          <w:color w:val="000000"/>
        </w:rPr>
        <w:t xml:space="preserve"> can be described as a healthcare service providing care for patients with chronic wounds located below the knee and above the foot.)</w:t>
      </w:r>
    </w:p>
    <w:p w14:paraId="063F6A9A" w14:textId="77777777" w:rsidR="005372EF" w:rsidRDefault="005372EF" w:rsidP="005372EF">
      <w:pPr>
        <w:pStyle w:val="xxmsonormal"/>
        <w:spacing w:before="0" w:beforeAutospacing="0" w:after="0" w:afterAutospacing="0"/>
        <w:rPr>
          <w:color w:val="212121"/>
        </w:rPr>
      </w:pPr>
      <w:r>
        <w:rPr>
          <w:i/>
          <w:iCs/>
          <w:color w:val="212121"/>
        </w:rPr>
        <w:t> </w:t>
      </w:r>
    </w:p>
    <w:p w14:paraId="49E93796"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Yes</w:t>
      </w:r>
      <w:r>
        <w:rPr>
          <w:rStyle w:val="apple-converted-space"/>
          <w:color w:val="212121"/>
        </w:rPr>
        <w:t> </w:t>
      </w:r>
    </w:p>
    <w:p w14:paraId="130664B0" w14:textId="10BE73D9" w:rsidR="005372EF" w:rsidRPr="00BB19BD" w:rsidRDefault="005372EF" w:rsidP="005372EF">
      <w:pPr>
        <w:pStyle w:val="xxmsonormal"/>
        <w:spacing w:before="0" w:beforeAutospacing="0" w:after="0" w:afterAutospacing="0"/>
        <w:rPr>
          <w:rStyle w:val="apple-converted-space"/>
          <w:i/>
          <w:iCs/>
          <w:color w:val="0070C0"/>
        </w:rPr>
      </w:pPr>
      <w:r w:rsidRPr="00BC1499">
        <w:rPr>
          <w:rFonts w:ascii="Symbol" w:hAnsi="Symbol"/>
          <w:color w:val="212121"/>
          <w:highlight w:val="yellow"/>
        </w:rPr>
        <w:t></w:t>
      </w:r>
      <w:r w:rsidRPr="00BC1499">
        <w:rPr>
          <w:rStyle w:val="apple-converted-space"/>
          <w:color w:val="212121"/>
          <w:highlight w:val="yellow"/>
        </w:rPr>
        <w:t> </w:t>
      </w:r>
      <w:r w:rsidRPr="00BC1499">
        <w:rPr>
          <w:color w:val="212121"/>
          <w:highlight w:val="yellow"/>
        </w:rPr>
        <w:t>No</w:t>
      </w:r>
      <w:r>
        <w:rPr>
          <w:rStyle w:val="apple-converted-space"/>
          <w:color w:val="212121"/>
        </w:rPr>
        <w:t> </w:t>
      </w:r>
      <w:r w:rsidR="00BC1499">
        <w:rPr>
          <w:rStyle w:val="apple-converted-space"/>
          <w:color w:val="212121"/>
        </w:rPr>
        <w:t xml:space="preserve"> </w:t>
      </w:r>
      <w:r w:rsidR="00BC1499" w:rsidRPr="00BB19BD">
        <w:rPr>
          <w:rStyle w:val="apple-converted-space"/>
          <w:i/>
          <w:iCs/>
          <w:color w:val="0070C0"/>
        </w:rPr>
        <w:t>We do not hold this information, as we do not commission a dedicated service for lower limb wounds.</w:t>
      </w:r>
      <w:r w:rsidR="00BB19BD" w:rsidRPr="00BB19BD">
        <w:rPr>
          <w:rStyle w:val="apple-converted-space"/>
          <w:i/>
          <w:iCs/>
          <w:color w:val="0070C0"/>
        </w:rPr>
        <w:t xml:space="preserve"> This service forms part of our wider standard NHS contract with our Acute service providers; Nottingham University Hospitals NHS Trust and Sherwood Forest Hospitals NHS Foundation Trust. For </w:t>
      </w:r>
      <w:proofErr w:type="gramStart"/>
      <w:r w:rsidR="00BB19BD" w:rsidRPr="00BB19BD">
        <w:rPr>
          <w:rStyle w:val="apple-converted-space"/>
          <w:i/>
          <w:iCs/>
          <w:color w:val="0070C0"/>
        </w:rPr>
        <w:t>some of</w:t>
      </w:r>
      <w:proofErr w:type="gramEnd"/>
      <w:r w:rsidR="00BB19BD" w:rsidRPr="00BB19BD">
        <w:rPr>
          <w:rStyle w:val="apple-converted-space"/>
          <w:i/>
          <w:iCs/>
          <w:color w:val="0070C0"/>
        </w:rPr>
        <w:t xml:space="preserve"> the information you are requesting around how these specific services are delivered, you may wish to contact these providers directly. </w:t>
      </w:r>
    </w:p>
    <w:p w14:paraId="756F14CF" w14:textId="36E30832" w:rsidR="00BB19BD" w:rsidRPr="00BB19BD" w:rsidRDefault="00BB19BD" w:rsidP="005372EF">
      <w:pPr>
        <w:pStyle w:val="xxmsonormal"/>
        <w:spacing w:before="0" w:beforeAutospacing="0" w:after="0" w:afterAutospacing="0"/>
        <w:rPr>
          <w:i/>
          <w:iCs/>
        </w:rPr>
      </w:pPr>
      <w:hyperlink r:id="rId6" w:history="1">
        <w:r w:rsidRPr="00BB19BD">
          <w:rPr>
            <w:rStyle w:val="Hyperlink"/>
            <w:i/>
            <w:iCs/>
          </w:rPr>
          <w:t>Freedom of Information | NUH</w:t>
        </w:r>
      </w:hyperlink>
    </w:p>
    <w:p w14:paraId="3EBE30B8" w14:textId="0E4DF02E" w:rsidR="00BB19BD" w:rsidRPr="00BB19BD" w:rsidRDefault="00BB19BD" w:rsidP="005372EF">
      <w:pPr>
        <w:pStyle w:val="xxmsonormal"/>
        <w:spacing w:before="0" w:beforeAutospacing="0" w:after="0" w:afterAutospacing="0"/>
        <w:rPr>
          <w:i/>
          <w:iCs/>
          <w:color w:val="212121"/>
        </w:rPr>
      </w:pPr>
      <w:hyperlink r:id="rId7" w:history="1">
        <w:r w:rsidRPr="00BB19BD">
          <w:rPr>
            <w:rStyle w:val="Hyperlink"/>
            <w:i/>
            <w:iCs/>
          </w:rPr>
          <w:t>Sherwood Forest Hospitals Foundation Trust (sfh-tr.nhs.uk)</w:t>
        </w:r>
      </w:hyperlink>
    </w:p>
    <w:p w14:paraId="77517CB1" w14:textId="77777777" w:rsidR="005372EF" w:rsidRDefault="005372EF" w:rsidP="005372EF">
      <w:pPr>
        <w:pStyle w:val="xxmsonormal"/>
        <w:spacing w:before="0" w:beforeAutospacing="0" w:after="0" w:afterAutospacing="0"/>
        <w:rPr>
          <w:color w:val="212121"/>
        </w:rPr>
      </w:pPr>
      <w:r>
        <w:rPr>
          <w:color w:val="212121"/>
        </w:rPr>
        <w:t> </w:t>
      </w:r>
    </w:p>
    <w:p w14:paraId="0C297A74" w14:textId="77777777" w:rsidR="005372EF" w:rsidRDefault="005372EF" w:rsidP="005372EF">
      <w:pPr>
        <w:pStyle w:val="xxmsonormal"/>
        <w:spacing w:before="0" w:beforeAutospacing="0" w:after="0" w:afterAutospacing="0"/>
        <w:rPr>
          <w:color w:val="212121"/>
        </w:rPr>
      </w:pPr>
      <w:r>
        <w:rPr>
          <w:b/>
          <w:bCs/>
          <w:i/>
          <w:iCs/>
          <w:color w:val="212121"/>
        </w:rPr>
        <w:t>If no, please proceed to question 2</w:t>
      </w:r>
    </w:p>
    <w:p w14:paraId="2E4B7A33" w14:textId="4BB119AC" w:rsidR="005372EF" w:rsidRDefault="005372EF" w:rsidP="005372EF">
      <w:pPr>
        <w:pStyle w:val="xxmsonormal"/>
        <w:spacing w:before="0" w:beforeAutospacing="0" w:after="0" w:afterAutospacing="0"/>
        <w:rPr>
          <w:color w:val="212121"/>
        </w:rPr>
      </w:pPr>
      <w:r>
        <w:rPr>
          <w:b/>
          <w:bCs/>
          <w:i/>
          <w:iCs/>
          <w:color w:val="212121"/>
        </w:rPr>
        <w:t>If yes</w:t>
      </w:r>
      <w:r w:rsidR="002C15BF">
        <w:rPr>
          <w:b/>
          <w:bCs/>
          <w:i/>
          <w:iCs/>
          <w:color w:val="212121"/>
        </w:rPr>
        <w:t>,</w:t>
      </w:r>
      <w:r>
        <w:rPr>
          <w:b/>
          <w:bCs/>
          <w:i/>
          <w:iCs/>
          <w:color w:val="212121"/>
        </w:rPr>
        <w:t xml:space="preserve"> please complete questions: 1.1, 1.2, 1.3, </w:t>
      </w:r>
      <w:r w:rsidR="002C15BF">
        <w:rPr>
          <w:b/>
          <w:bCs/>
          <w:i/>
          <w:iCs/>
          <w:color w:val="212121"/>
        </w:rPr>
        <w:t xml:space="preserve">&amp; </w:t>
      </w:r>
      <w:r>
        <w:rPr>
          <w:b/>
          <w:bCs/>
          <w:i/>
          <w:iCs/>
          <w:color w:val="212121"/>
        </w:rPr>
        <w:t>1.4.</w:t>
      </w:r>
    </w:p>
    <w:p w14:paraId="209BCA00" w14:textId="77777777" w:rsidR="005372EF" w:rsidRDefault="005372EF" w:rsidP="005372EF">
      <w:pPr>
        <w:pStyle w:val="xxmsonormal"/>
        <w:spacing w:before="0" w:beforeAutospacing="0" w:after="0" w:afterAutospacing="0"/>
        <w:rPr>
          <w:color w:val="212121"/>
        </w:rPr>
      </w:pPr>
      <w:r>
        <w:rPr>
          <w:color w:val="212121"/>
        </w:rPr>
        <w:t> </w:t>
      </w:r>
    </w:p>
    <w:p w14:paraId="13A122D1" w14:textId="089C803E" w:rsidR="005372EF" w:rsidRDefault="005372EF" w:rsidP="005372EF">
      <w:pPr>
        <w:pStyle w:val="xxmsolistparagraph"/>
        <w:spacing w:after="0" w:afterAutospacing="0"/>
        <w:ind w:left="660" w:hanging="660"/>
        <w:rPr>
          <w:color w:val="212121"/>
        </w:rPr>
      </w:pPr>
      <w:r>
        <w:rPr>
          <w:color w:val="212121"/>
        </w:rPr>
        <w:t>1.1.</w:t>
      </w:r>
      <w:r>
        <w:rPr>
          <w:color w:val="212121"/>
          <w:sz w:val="14"/>
          <w:szCs w:val="14"/>
        </w:rPr>
        <w:t>         </w:t>
      </w:r>
      <w:r>
        <w:rPr>
          <w:rStyle w:val="apple-converted-space"/>
          <w:color w:val="212121"/>
          <w:sz w:val="14"/>
          <w:szCs w:val="14"/>
        </w:rPr>
        <w:t> </w:t>
      </w:r>
      <w:r>
        <w:rPr>
          <w:color w:val="000000"/>
        </w:rPr>
        <w:t>Is this service delivered by a doctor or nurse led?</w:t>
      </w:r>
    </w:p>
    <w:p w14:paraId="41251C34" w14:textId="77777777" w:rsidR="005372EF" w:rsidRDefault="005372EF" w:rsidP="005372EF">
      <w:pPr>
        <w:pStyle w:val="xxmsolistparagraph"/>
        <w:spacing w:before="0" w:beforeAutospacing="0" w:after="0" w:afterAutospacing="0"/>
        <w:rPr>
          <w:color w:val="212121"/>
        </w:rPr>
      </w:pPr>
      <w:r>
        <w:rPr>
          <w:rFonts w:ascii="Symbol" w:hAnsi="Symbol"/>
          <w:color w:val="212121"/>
        </w:rPr>
        <w:t></w:t>
      </w:r>
      <w:r>
        <w:rPr>
          <w:rStyle w:val="apple-converted-space"/>
          <w:color w:val="212121"/>
        </w:rPr>
        <w:t> </w:t>
      </w:r>
      <w:r>
        <w:rPr>
          <w:color w:val="212121"/>
        </w:rPr>
        <w:t>Delivered by a medically trained doctor</w:t>
      </w:r>
      <w:r>
        <w:rPr>
          <w:rStyle w:val="apple-converted-space"/>
          <w:color w:val="212121"/>
        </w:rPr>
        <w:t> </w:t>
      </w:r>
    </w:p>
    <w:p w14:paraId="47B7BB13" w14:textId="77777777" w:rsidR="005372EF" w:rsidRDefault="005372EF" w:rsidP="005372EF">
      <w:pPr>
        <w:pStyle w:val="xxmsolistparagraph"/>
        <w:spacing w:before="0" w:beforeAutospacing="0" w:after="0" w:afterAutospacing="0"/>
        <w:rPr>
          <w:color w:val="212121"/>
        </w:rPr>
      </w:pPr>
      <w:r>
        <w:rPr>
          <w:rFonts w:ascii="Symbol" w:hAnsi="Symbol"/>
          <w:color w:val="212121"/>
        </w:rPr>
        <w:t></w:t>
      </w:r>
      <w:r>
        <w:rPr>
          <w:rStyle w:val="apple-converted-space"/>
          <w:color w:val="212121"/>
        </w:rPr>
        <w:t> </w:t>
      </w:r>
      <w:r>
        <w:rPr>
          <w:color w:val="212121"/>
        </w:rPr>
        <w:t>Nurse lead</w:t>
      </w:r>
    </w:p>
    <w:p w14:paraId="6E90ACFA" w14:textId="77777777" w:rsidR="005372EF" w:rsidRDefault="005372EF" w:rsidP="005372EF">
      <w:pPr>
        <w:pStyle w:val="xxmsolistparagraph"/>
        <w:spacing w:before="0" w:beforeAutospacing="0" w:after="0" w:afterAutospacing="0"/>
        <w:rPr>
          <w:color w:val="212121"/>
        </w:rPr>
      </w:pPr>
      <w:r>
        <w:rPr>
          <w:rFonts w:ascii="Symbol" w:hAnsi="Symbol"/>
          <w:color w:val="212121"/>
        </w:rPr>
        <w:t></w:t>
      </w:r>
      <w:r>
        <w:rPr>
          <w:rStyle w:val="apple-converted-space"/>
          <w:color w:val="212121"/>
        </w:rPr>
        <w:t> </w:t>
      </w:r>
      <w:r>
        <w:rPr>
          <w:color w:val="212121"/>
        </w:rPr>
        <w:t>Other</w:t>
      </w:r>
      <w:r>
        <w:rPr>
          <w:rStyle w:val="apple-converted-space"/>
          <w:color w:val="212121"/>
        </w:rPr>
        <w:t> </w:t>
      </w:r>
      <w:r>
        <w:rPr>
          <w:color w:val="000000"/>
        </w:rPr>
        <w:t>(Please specify)</w:t>
      </w:r>
      <w:r>
        <w:rPr>
          <w:rStyle w:val="apple-converted-space"/>
          <w:color w:val="000000"/>
        </w:rPr>
        <w:t> </w:t>
      </w:r>
      <w:r>
        <w:rPr>
          <w:color w:val="212121"/>
        </w:rPr>
        <w:t>…………………………………………………………………….</w:t>
      </w:r>
    </w:p>
    <w:p w14:paraId="3F48F44C" w14:textId="77777777" w:rsidR="005372EF" w:rsidRDefault="005372EF" w:rsidP="005372EF">
      <w:pPr>
        <w:pStyle w:val="xxmsolistparagraph"/>
        <w:spacing w:before="0" w:beforeAutospacing="0" w:after="0" w:afterAutospacing="0"/>
        <w:rPr>
          <w:color w:val="212121"/>
        </w:rPr>
      </w:pPr>
      <w:r>
        <w:rPr>
          <w:color w:val="212121"/>
        </w:rPr>
        <w:t> </w:t>
      </w:r>
    </w:p>
    <w:p w14:paraId="6CD0DCA7" w14:textId="77777777" w:rsidR="005372EF" w:rsidRDefault="005372EF" w:rsidP="005372EF">
      <w:pPr>
        <w:pStyle w:val="xxmsolistparagraph"/>
        <w:spacing w:before="0" w:beforeAutospacing="0" w:after="0" w:afterAutospacing="0"/>
        <w:rPr>
          <w:color w:val="212121"/>
        </w:rPr>
      </w:pPr>
      <w:r>
        <w:rPr>
          <w:color w:val="212121"/>
        </w:rPr>
        <w:t> </w:t>
      </w:r>
    </w:p>
    <w:p w14:paraId="17AD496C" w14:textId="21037AE1" w:rsidR="00D44F58" w:rsidRDefault="005372EF" w:rsidP="00D44F58">
      <w:pPr>
        <w:pStyle w:val="xxmsolistparagraph"/>
        <w:spacing w:after="0" w:afterAutospacing="0"/>
        <w:ind w:left="660" w:hanging="660"/>
        <w:rPr>
          <w:color w:val="212121"/>
        </w:rPr>
      </w:pPr>
      <w:r>
        <w:rPr>
          <w:color w:val="212121"/>
        </w:rPr>
        <w:t>1.2.</w:t>
      </w:r>
      <w:r>
        <w:rPr>
          <w:color w:val="212121"/>
          <w:sz w:val="14"/>
          <w:szCs w:val="14"/>
        </w:rPr>
        <w:t>         </w:t>
      </w:r>
      <w:r>
        <w:rPr>
          <w:color w:val="000000"/>
        </w:rPr>
        <w:t>Are the staff who provide lower limb services able to apply compression bandaging?</w:t>
      </w:r>
      <w:r>
        <w:rPr>
          <w:rStyle w:val="apple-converted-space"/>
          <w:color w:val="000000"/>
        </w:rPr>
        <w:t> </w:t>
      </w:r>
      <w:r>
        <w:rPr>
          <w:i/>
          <w:iCs/>
          <w:color w:val="000000"/>
        </w:rPr>
        <w:t>(Bandages that result in therapeutic levels of lower limb compression when applied with pressure)  </w:t>
      </w:r>
    </w:p>
    <w:p w14:paraId="091E2D9D" w14:textId="33CED87B" w:rsidR="005372EF" w:rsidRDefault="005372EF" w:rsidP="00BB19BD">
      <w:pPr>
        <w:pStyle w:val="xxmsolistparagraph"/>
        <w:spacing w:after="0" w:afterAutospacing="0"/>
        <w:ind w:left="660" w:hanging="660"/>
        <w:rPr>
          <w:color w:val="212121"/>
        </w:rPr>
      </w:pPr>
      <w:r>
        <w:rPr>
          <w:i/>
          <w:iCs/>
          <w:color w:val="000000"/>
        </w:rPr>
        <w:t> </w:t>
      </w:r>
      <w:r>
        <w:rPr>
          <w:rFonts w:ascii="Symbol" w:hAnsi="Symbol"/>
          <w:color w:val="212121"/>
        </w:rPr>
        <w:t></w:t>
      </w:r>
      <w:r>
        <w:rPr>
          <w:rStyle w:val="apple-converted-space"/>
          <w:color w:val="212121"/>
        </w:rPr>
        <w:t> </w:t>
      </w:r>
      <w:r>
        <w:rPr>
          <w:color w:val="212121"/>
        </w:rPr>
        <w:t>Yes</w:t>
      </w:r>
      <w:r>
        <w:rPr>
          <w:rStyle w:val="apple-converted-space"/>
          <w:color w:val="212121"/>
        </w:rPr>
        <w:t> </w:t>
      </w:r>
    </w:p>
    <w:p w14:paraId="65C89EC0"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No</w:t>
      </w:r>
      <w:r>
        <w:rPr>
          <w:rStyle w:val="apple-converted-space"/>
          <w:color w:val="212121"/>
        </w:rPr>
        <w:t> </w:t>
      </w:r>
    </w:p>
    <w:p w14:paraId="5C7F06DD"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Other</w:t>
      </w:r>
      <w:r>
        <w:rPr>
          <w:rStyle w:val="apple-converted-space"/>
          <w:color w:val="212121"/>
        </w:rPr>
        <w:t> </w:t>
      </w:r>
      <w:r>
        <w:rPr>
          <w:color w:val="000000"/>
        </w:rPr>
        <w:t>(Please specify)</w:t>
      </w:r>
      <w:r>
        <w:rPr>
          <w:rStyle w:val="apple-converted-space"/>
          <w:color w:val="000000"/>
        </w:rPr>
        <w:t> </w:t>
      </w:r>
      <w:r>
        <w:rPr>
          <w:color w:val="212121"/>
        </w:rPr>
        <w:t>………………………………………………………………………</w:t>
      </w:r>
    </w:p>
    <w:p w14:paraId="10372155" w14:textId="77777777" w:rsidR="005372EF" w:rsidRDefault="005372EF" w:rsidP="005372EF">
      <w:pPr>
        <w:pStyle w:val="xxmsonormal"/>
        <w:spacing w:before="0" w:beforeAutospacing="0" w:after="0" w:afterAutospacing="0"/>
        <w:rPr>
          <w:color w:val="212121"/>
        </w:rPr>
      </w:pPr>
      <w:r>
        <w:rPr>
          <w:color w:val="212121"/>
        </w:rPr>
        <w:t> </w:t>
      </w:r>
    </w:p>
    <w:p w14:paraId="2E067393" w14:textId="77777777" w:rsidR="005372EF" w:rsidRDefault="005372EF" w:rsidP="005372EF">
      <w:pPr>
        <w:pStyle w:val="xxmsolistparagraph"/>
        <w:spacing w:before="0" w:beforeAutospacing="0" w:after="0" w:afterAutospacing="0"/>
        <w:rPr>
          <w:color w:val="212121"/>
        </w:rPr>
      </w:pPr>
      <w:r>
        <w:rPr>
          <w:color w:val="212121"/>
        </w:rPr>
        <w:t> </w:t>
      </w:r>
    </w:p>
    <w:p w14:paraId="11484E8E" w14:textId="77777777" w:rsidR="00D44F58" w:rsidRDefault="005372EF" w:rsidP="00D44F58">
      <w:pPr>
        <w:pStyle w:val="xxmsolistparagraph"/>
        <w:spacing w:after="0" w:afterAutospacing="0"/>
        <w:ind w:left="660" w:hanging="660"/>
        <w:rPr>
          <w:color w:val="212121"/>
        </w:rPr>
      </w:pPr>
      <w:r>
        <w:rPr>
          <w:color w:val="212121"/>
        </w:rPr>
        <w:t>1.3.</w:t>
      </w:r>
      <w:r>
        <w:rPr>
          <w:color w:val="212121"/>
          <w:sz w:val="14"/>
          <w:szCs w:val="14"/>
        </w:rPr>
        <w:t>         </w:t>
      </w:r>
      <w:r>
        <w:rPr>
          <w:rStyle w:val="apple-converted-space"/>
          <w:color w:val="212121"/>
          <w:sz w:val="14"/>
          <w:szCs w:val="14"/>
        </w:rPr>
        <w:t> </w:t>
      </w:r>
      <w:r>
        <w:rPr>
          <w:color w:val="000000"/>
        </w:rPr>
        <w:t>What are the clinical requirements to be eligible for this service?</w:t>
      </w:r>
    </w:p>
    <w:p w14:paraId="397B7735" w14:textId="2153B7E8" w:rsidR="005372EF" w:rsidRDefault="005372EF" w:rsidP="00BB19BD">
      <w:pPr>
        <w:pStyle w:val="xxmsolistparagraph"/>
        <w:spacing w:after="0" w:afterAutospacing="0"/>
        <w:ind w:left="660" w:hanging="660"/>
        <w:rPr>
          <w:color w:val="212121"/>
        </w:rPr>
      </w:pPr>
      <w:r>
        <w:rPr>
          <w:color w:val="000000"/>
        </w:rPr>
        <w:t> </w:t>
      </w:r>
      <w:r>
        <w:rPr>
          <w:color w:val="212121"/>
        </w:rPr>
        <w:t>Please</w:t>
      </w:r>
      <w:r>
        <w:rPr>
          <w:rStyle w:val="apple-converted-space"/>
          <w:color w:val="212121"/>
        </w:rPr>
        <w:t> </w:t>
      </w:r>
      <w:r>
        <w:rPr>
          <w:color w:val="000000"/>
        </w:rPr>
        <w:t>specify: …………………………………………………………………………………</w:t>
      </w:r>
    </w:p>
    <w:p w14:paraId="5099069E" w14:textId="77777777" w:rsidR="005372EF" w:rsidRDefault="005372EF" w:rsidP="005372EF">
      <w:pPr>
        <w:pStyle w:val="xxmsolistparagraph"/>
        <w:spacing w:before="0" w:beforeAutospacing="0" w:after="0" w:afterAutospacing="0"/>
        <w:rPr>
          <w:color w:val="212121"/>
        </w:rPr>
      </w:pPr>
      <w:r>
        <w:rPr>
          <w:color w:val="212121"/>
        </w:rPr>
        <w:t> </w:t>
      </w:r>
    </w:p>
    <w:p w14:paraId="1F4EF2F4" w14:textId="406436E5" w:rsidR="005372EF" w:rsidRPr="00D44F58" w:rsidRDefault="005372EF" w:rsidP="00D44F58">
      <w:pPr>
        <w:pStyle w:val="xxmsolistparagraph"/>
        <w:spacing w:after="0" w:afterAutospacing="0"/>
        <w:ind w:left="660" w:hanging="660"/>
        <w:rPr>
          <w:color w:val="000000"/>
        </w:rPr>
      </w:pPr>
      <w:r>
        <w:rPr>
          <w:color w:val="212121"/>
        </w:rPr>
        <w:t>1.4.</w:t>
      </w:r>
      <w:r>
        <w:rPr>
          <w:color w:val="212121"/>
          <w:sz w:val="14"/>
          <w:szCs w:val="14"/>
        </w:rPr>
        <w:t>         </w:t>
      </w:r>
      <w:r>
        <w:rPr>
          <w:rStyle w:val="apple-converted-space"/>
          <w:color w:val="212121"/>
          <w:sz w:val="14"/>
          <w:szCs w:val="14"/>
        </w:rPr>
        <w:t> </w:t>
      </w:r>
      <w:r>
        <w:rPr>
          <w:color w:val="000000"/>
        </w:rPr>
        <w:t>How are referrals received for this service?</w:t>
      </w:r>
    </w:p>
    <w:p w14:paraId="32CB4B7D" w14:textId="77777777" w:rsidR="005372EF" w:rsidRDefault="005372EF" w:rsidP="005372EF">
      <w:pPr>
        <w:pStyle w:val="xxmsolistparagraph"/>
        <w:spacing w:after="0" w:afterAutospacing="0"/>
        <w:ind w:left="500" w:hanging="500"/>
        <w:rPr>
          <w:color w:val="212121"/>
        </w:rPr>
      </w:pPr>
      <w:r>
        <w:rPr>
          <w:rFonts w:ascii="Symbol" w:hAnsi="Symbol"/>
          <w:color w:val="212121"/>
        </w:rPr>
        <w:t></w:t>
      </w:r>
      <w:r>
        <w:rPr>
          <w:rStyle w:val="apple-converted-space"/>
          <w:color w:val="212121"/>
        </w:rPr>
        <w:t> </w:t>
      </w:r>
      <w:r>
        <w:rPr>
          <w:color w:val="000000"/>
        </w:rPr>
        <w:t>Electronic e.g. e-referral system</w:t>
      </w:r>
    </w:p>
    <w:p w14:paraId="3C1BD3E0" w14:textId="77777777" w:rsidR="005372EF" w:rsidRDefault="005372EF" w:rsidP="005372EF">
      <w:pPr>
        <w:pStyle w:val="xxmsolistparagraph"/>
        <w:spacing w:after="0" w:afterAutospacing="0"/>
        <w:ind w:left="500" w:hanging="500"/>
        <w:rPr>
          <w:color w:val="212121"/>
        </w:rPr>
      </w:pPr>
      <w:r>
        <w:rPr>
          <w:rFonts w:ascii="Symbol" w:hAnsi="Symbol"/>
          <w:color w:val="212121"/>
        </w:rPr>
        <w:t></w:t>
      </w:r>
      <w:r>
        <w:rPr>
          <w:rStyle w:val="apple-converted-space"/>
          <w:color w:val="212121"/>
        </w:rPr>
        <w:t> </w:t>
      </w:r>
      <w:r>
        <w:rPr>
          <w:color w:val="000000"/>
        </w:rPr>
        <w:t>Referral via email</w:t>
      </w:r>
      <w:r>
        <w:rPr>
          <w:rStyle w:val="apple-converted-space"/>
          <w:color w:val="000000"/>
        </w:rPr>
        <w:t> </w:t>
      </w:r>
    </w:p>
    <w:p w14:paraId="129C0D92" w14:textId="5AA48F19" w:rsidR="005372EF" w:rsidRDefault="005372EF" w:rsidP="005372EF">
      <w:pPr>
        <w:pStyle w:val="xxmsolistparagraph"/>
        <w:spacing w:after="0" w:afterAutospacing="0"/>
        <w:ind w:left="500" w:hanging="500"/>
        <w:rPr>
          <w:rStyle w:val="apple-converted-space"/>
          <w:color w:val="000000"/>
        </w:rPr>
      </w:pPr>
      <w:r>
        <w:rPr>
          <w:rFonts w:ascii="Symbol" w:hAnsi="Symbol"/>
          <w:color w:val="212121"/>
        </w:rPr>
        <w:t></w:t>
      </w:r>
      <w:r>
        <w:rPr>
          <w:rStyle w:val="apple-converted-space"/>
          <w:color w:val="212121"/>
        </w:rPr>
        <w:t> </w:t>
      </w:r>
      <w:r>
        <w:rPr>
          <w:color w:val="000000"/>
        </w:rPr>
        <w:t>Referral via telephone call</w:t>
      </w:r>
      <w:r>
        <w:rPr>
          <w:rStyle w:val="apple-converted-space"/>
          <w:color w:val="000000"/>
        </w:rPr>
        <w:t> </w:t>
      </w:r>
    </w:p>
    <w:p w14:paraId="76129BA7" w14:textId="17479B0B" w:rsidR="00360EF1" w:rsidRDefault="00360EF1" w:rsidP="005372EF">
      <w:pPr>
        <w:pStyle w:val="xxmsolistparagraph"/>
        <w:spacing w:after="0" w:afterAutospacing="0"/>
        <w:ind w:left="500" w:hanging="500"/>
        <w:rPr>
          <w:color w:val="212121"/>
        </w:rPr>
      </w:pPr>
      <w:r>
        <w:rPr>
          <w:rFonts w:ascii="Symbol" w:hAnsi="Symbol"/>
          <w:color w:val="212121"/>
        </w:rPr>
        <w:t></w:t>
      </w:r>
      <w:r>
        <w:rPr>
          <w:rStyle w:val="apple-converted-space"/>
          <w:color w:val="212121"/>
        </w:rPr>
        <w:t xml:space="preserve"> Patient self-referral </w:t>
      </w:r>
    </w:p>
    <w:p w14:paraId="07C161AD" w14:textId="5E71494D" w:rsidR="005372EF" w:rsidRDefault="005372EF" w:rsidP="005372EF">
      <w:pPr>
        <w:pStyle w:val="xxmsolistparagraph"/>
        <w:spacing w:after="0" w:afterAutospacing="0"/>
        <w:ind w:left="500" w:hanging="500"/>
        <w:rPr>
          <w:color w:val="212121"/>
        </w:rPr>
      </w:pPr>
      <w:r>
        <w:rPr>
          <w:rFonts w:ascii="Symbol" w:hAnsi="Symbol"/>
          <w:color w:val="212121"/>
        </w:rPr>
        <w:t></w:t>
      </w:r>
      <w:r>
        <w:rPr>
          <w:rStyle w:val="apple-converted-space"/>
          <w:color w:val="212121"/>
        </w:rPr>
        <w:t> </w:t>
      </w:r>
      <w:r>
        <w:rPr>
          <w:color w:val="000000"/>
        </w:rPr>
        <w:t>Other (Please specify)</w:t>
      </w:r>
      <w:r>
        <w:rPr>
          <w:rStyle w:val="apple-converted-space"/>
          <w:color w:val="000000"/>
        </w:rPr>
        <w:t> </w:t>
      </w:r>
      <w:r>
        <w:rPr>
          <w:color w:val="212121"/>
        </w:rPr>
        <w:t>………………………………………………………………………</w:t>
      </w:r>
    </w:p>
    <w:p w14:paraId="3B15F28E" w14:textId="283E25A7" w:rsidR="002C15BF" w:rsidRDefault="002C15BF" w:rsidP="002C15BF">
      <w:pPr>
        <w:pStyle w:val="xxmsolistparagraph"/>
        <w:spacing w:after="0" w:afterAutospacing="0"/>
        <w:rPr>
          <w:color w:val="212121"/>
        </w:rPr>
      </w:pPr>
    </w:p>
    <w:p w14:paraId="6C4E221A" w14:textId="41F6BE2A" w:rsidR="005372EF" w:rsidRPr="002C15BF" w:rsidRDefault="002C15BF" w:rsidP="002C15BF">
      <w:pPr>
        <w:pStyle w:val="xxmsolistparagraph"/>
        <w:spacing w:after="0" w:afterAutospacing="0"/>
        <w:ind w:left="500" w:hanging="500"/>
        <w:rPr>
          <w:color w:val="212121"/>
        </w:rPr>
      </w:pPr>
      <w:r>
        <w:rPr>
          <w:color w:val="000000"/>
        </w:rPr>
        <w:lastRenderedPageBreak/>
        <w:t xml:space="preserve">1.5.       </w:t>
      </w:r>
      <w:r w:rsidR="005372EF">
        <w:rPr>
          <w:color w:val="000000"/>
        </w:rPr>
        <w:t>Does this service provide care or outreach services for house bound patients?</w:t>
      </w:r>
    </w:p>
    <w:p w14:paraId="0C7F25BA" w14:textId="77777777" w:rsidR="005372EF" w:rsidRDefault="005372EF" w:rsidP="005372EF">
      <w:pPr>
        <w:pStyle w:val="xxmsolistparagraph"/>
        <w:spacing w:before="0" w:beforeAutospacing="0" w:after="0" w:afterAutospacing="0"/>
        <w:rPr>
          <w:color w:val="212121"/>
        </w:rPr>
      </w:pPr>
      <w:r>
        <w:rPr>
          <w:color w:val="000000"/>
        </w:rPr>
        <w:t> </w:t>
      </w:r>
    </w:p>
    <w:p w14:paraId="04D701CD"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Yes</w:t>
      </w:r>
      <w:r>
        <w:rPr>
          <w:rStyle w:val="apple-converted-space"/>
          <w:color w:val="212121"/>
        </w:rPr>
        <w:t> </w:t>
      </w:r>
    </w:p>
    <w:p w14:paraId="476CD5E9"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No</w:t>
      </w:r>
      <w:r>
        <w:rPr>
          <w:rStyle w:val="apple-converted-space"/>
          <w:color w:val="212121"/>
        </w:rPr>
        <w:t> </w:t>
      </w:r>
    </w:p>
    <w:p w14:paraId="35572D94" w14:textId="77777777" w:rsidR="005372EF" w:rsidRDefault="005372EF" w:rsidP="005372EF">
      <w:pPr>
        <w:pStyle w:val="xxmsonormal"/>
        <w:spacing w:before="0" w:beforeAutospacing="0" w:after="0" w:afterAutospacing="0"/>
        <w:rPr>
          <w:color w:val="212121"/>
        </w:rPr>
      </w:pPr>
      <w:r>
        <w:rPr>
          <w:color w:val="212121"/>
        </w:rPr>
        <w:t> </w:t>
      </w:r>
    </w:p>
    <w:p w14:paraId="6C7C49C0" w14:textId="77777777" w:rsidR="005372EF" w:rsidRDefault="005372EF" w:rsidP="005372EF">
      <w:pPr>
        <w:pStyle w:val="xxmsonormal"/>
        <w:spacing w:before="0" w:beforeAutospacing="0" w:after="0" w:afterAutospacing="0"/>
        <w:rPr>
          <w:color w:val="212121"/>
        </w:rPr>
      </w:pPr>
      <w:r>
        <w:rPr>
          <w:color w:val="212121"/>
        </w:rPr>
        <w:t> </w:t>
      </w:r>
    </w:p>
    <w:p w14:paraId="0F8FAD00" w14:textId="333E0F48" w:rsidR="005372EF" w:rsidRPr="002C15BF" w:rsidRDefault="005372EF" w:rsidP="002C15BF">
      <w:pPr>
        <w:pStyle w:val="xxmsolistparagraph"/>
        <w:numPr>
          <w:ilvl w:val="0"/>
          <w:numId w:val="2"/>
        </w:numPr>
        <w:spacing w:before="0" w:beforeAutospacing="0" w:after="0" w:afterAutospacing="0"/>
        <w:rPr>
          <w:color w:val="212121"/>
        </w:rPr>
      </w:pPr>
      <w:r>
        <w:rPr>
          <w:color w:val="212121"/>
        </w:rPr>
        <w:t>Do you have a dedicated vascular service?</w:t>
      </w:r>
      <w:r>
        <w:rPr>
          <w:rStyle w:val="xapple-converted-space"/>
          <w:color w:val="212121"/>
        </w:rPr>
        <w:t> </w:t>
      </w:r>
    </w:p>
    <w:p w14:paraId="15EC88BB" w14:textId="77777777" w:rsidR="005372EF" w:rsidRDefault="005372EF" w:rsidP="005372EF">
      <w:pPr>
        <w:pStyle w:val="xxmsonormal"/>
        <w:spacing w:before="0" w:beforeAutospacing="0" w:after="0" w:afterAutospacing="0"/>
        <w:rPr>
          <w:color w:val="212121"/>
        </w:rPr>
      </w:pPr>
      <w:r>
        <w:rPr>
          <w:i/>
          <w:iCs/>
          <w:color w:val="212121"/>
        </w:rPr>
        <w:t>(Vascular services are commissioned to provide diagnostics and treatment for vascular disease. The principal clinical specialities involved are vascular surgery and interventional vascular radiology. Such services provide care for the needs of patients with disorders relating to the arteries, veins, and lymphatic</w:t>
      </w:r>
      <w:r>
        <w:rPr>
          <w:rStyle w:val="xapple-converted-space"/>
          <w:i/>
          <w:iCs/>
          <w:color w:val="212121"/>
        </w:rPr>
        <w:t> system</w:t>
      </w:r>
      <w:r>
        <w:rPr>
          <w:i/>
          <w:iCs/>
          <w:color w:val="212121"/>
        </w:rPr>
        <w:t>)</w:t>
      </w:r>
    </w:p>
    <w:p w14:paraId="2E463C76" w14:textId="77777777" w:rsidR="005372EF" w:rsidRDefault="005372EF" w:rsidP="005372EF">
      <w:pPr>
        <w:pStyle w:val="xxmsonormal"/>
        <w:spacing w:before="0" w:beforeAutospacing="0" w:after="0" w:afterAutospacing="0"/>
        <w:rPr>
          <w:color w:val="212121"/>
        </w:rPr>
      </w:pPr>
      <w:r>
        <w:rPr>
          <w:color w:val="212121"/>
        </w:rPr>
        <w:t> </w:t>
      </w:r>
    </w:p>
    <w:p w14:paraId="578A3C21"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Yes</w:t>
      </w:r>
      <w:r>
        <w:rPr>
          <w:rStyle w:val="apple-converted-space"/>
          <w:color w:val="212121"/>
        </w:rPr>
        <w:t> </w:t>
      </w:r>
    </w:p>
    <w:p w14:paraId="43173BCE" w14:textId="77777777" w:rsidR="00BB19BD" w:rsidRPr="00BB19BD" w:rsidRDefault="005372EF" w:rsidP="00BB19BD">
      <w:pPr>
        <w:pStyle w:val="xxmsonormal"/>
        <w:spacing w:before="0" w:beforeAutospacing="0" w:after="0" w:afterAutospacing="0"/>
        <w:rPr>
          <w:rStyle w:val="apple-converted-space"/>
          <w:i/>
          <w:iCs/>
          <w:color w:val="0070C0"/>
        </w:rPr>
      </w:pPr>
      <w:r w:rsidRPr="00BC1499">
        <w:rPr>
          <w:rFonts w:ascii="Symbol" w:hAnsi="Symbol"/>
          <w:color w:val="212121"/>
          <w:highlight w:val="yellow"/>
        </w:rPr>
        <w:t></w:t>
      </w:r>
      <w:r w:rsidRPr="00BC1499">
        <w:rPr>
          <w:rStyle w:val="apple-converted-space"/>
          <w:color w:val="212121"/>
          <w:highlight w:val="yellow"/>
        </w:rPr>
        <w:t> </w:t>
      </w:r>
      <w:r w:rsidRPr="00BC1499">
        <w:rPr>
          <w:color w:val="212121"/>
          <w:highlight w:val="yellow"/>
        </w:rPr>
        <w:t>No</w:t>
      </w:r>
      <w:r>
        <w:rPr>
          <w:rStyle w:val="apple-converted-space"/>
          <w:color w:val="212121"/>
        </w:rPr>
        <w:t> </w:t>
      </w:r>
      <w:r w:rsidR="00BC1499" w:rsidRPr="00BC1499">
        <w:rPr>
          <w:rStyle w:val="apple-converted-space"/>
          <w:i/>
          <w:iCs/>
          <w:color w:val="0070C0"/>
        </w:rPr>
        <w:t xml:space="preserve">We do not hold this information, as we do not commission a dedicated </w:t>
      </w:r>
      <w:r w:rsidR="00BC1499">
        <w:rPr>
          <w:rStyle w:val="apple-converted-space"/>
          <w:i/>
          <w:iCs/>
          <w:color w:val="0070C0"/>
        </w:rPr>
        <w:t xml:space="preserve">vascular service. </w:t>
      </w:r>
      <w:r w:rsidR="00BB19BD" w:rsidRPr="00BB19BD">
        <w:rPr>
          <w:rStyle w:val="apple-converted-space"/>
          <w:i/>
          <w:iCs/>
          <w:color w:val="0070C0"/>
        </w:rPr>
        <w:t xml:space="preserve">This service forms part of our wider standard NHS contract with our Acute service providers; Nottingham University Hospitals NHS Trust and Sherwood Forest Hospitals NHS Foundation Trust. For </w:t>
      </w:r>
      <w:proofErr w:type="gramStart"/>
      <w:r w:rsidR="00BB19BD" w:rsidRPr="00BB19BD">
        <w:rPr>
          <w:rStyle w:val="apple-converted-space"/>
          <w:i/>
          <w:iCs/>
          <w:color w:val="0070C0"/>
        </w:rPr>
        <w:t>some of</w:t>
      </w:r>
      <w:proofErr w:type="gramEnd"/>
      <w:r w:rsidR="00BB19BD" w:rsidRPr="00BB19BD">
        <w:rPr>
          <w:rStyle w:val="apple-converted-space"/>
          <w:i/>
          <w:iCs/>
          <w:color w:val="0070C0"/>
        </w:rPr>
        <w:t xml:space="preserve"> the information you are requesting around how these specific services are delivered, you may wish to contact these providers directly. </w:t>
      </w:r>
    </w:p>
    <w:p w14:paraId="6D5E2A72" w14:textId="77777777" w:rsidR="00BB19BD" w:rsidRPr="00BB19BD" w:rsidRDefault="00BB19BD" w:rsidP="00BB19BD">
      <w:pPr>
        <w:pStyle w:val="xxmsonormal"/>
        <w:spacing w:before="0" w:beforeAutospacing="0" w:after="0" w:afterAutospacing="0"/>
        <w:rPr>
          <w:i/>
          <w:iCs/>
        </w:rPr>
      </w:pPr>
      <w:hyperlink r:id="rId8" w:history="1">
        <w:r w:rsidRPr="00BB19BD">
          <w:rPr>
            <w:rStyle w:val="Hyperlink"/>
            <w:i/>
            <w:iCs/>
          </w:rPr>
          <w:t>Freedom of Information | NUH</w:t>
        </w:r>
      </w:hyperlink>
    </w:p>
    <w:p w14:paraId="508F44BC" w14:textId="77777777" w:rsidR="00BB19BD" w:rsidRPr="00BB19BD" w:rsidRDefault="00BB19BD" w:rsidP="00BB19BD">
      <w:pPr>
        <w:pStyle w:val="xxmsonormal"/>
        <w:spacing w:before="0" w:beforeAutospacing="0" w:after="0" w:afterAutospacing="0"/>
        <w:rPr>
          <w:i/>
          <w:iCs/>
          <w:color w:val="212121"/>
        </w:rPr>
      </w:pPr>
      <w:hyperlink r:id="rId9" w:history="1">
        <w:r w:rsidRPr="00BB19BD">
          <w:rPr>
            <w:rStyle w:val="Hyperlink"/>
            <w:i/>
            <w:iCs/>
          </w:rPr>
          <w:t>Sherwood Forest Hospitals Foundation Trust (sfh-tr.nhs.uk)</w:t>
        </w:r>
      </w:hyperlink>
    </w:p>
    <w:p w14:paraId="234CBABD" w14:textId="77777777" w:rsidR="00BB19BD" w:rsidRDefault="00BB19BD" w:rsidP="00BB19BD">
      <w:pPr>
        <w:pStyle w:val="xxmsonormal"/>
        <w:spacing w:before="0" w:beforeAutospacing="0" w:after="0" w:afterAutospacing="0"/>
        <w:rPr>
          <w:color w:val="212121"/>
        </w:rPr>
      </w:pPr>
      <w:r>
        <w:rPr>
          <w:color w:val="212121"/>
        </w:rPr>
        <w:t> </w:t>
      </w:r>
    </w:p>
    <w:p w14:paraId="6D319FD8" w14:textId="51A4A15A" w:rsidR="005372EF" w:rsidRDefault="005372EF" w:rsidP="005372EF">
      <w:pPr>
        <w:pStyle w:val="xxmsonormal"/>
        <w:spacing w:before="0" w:beforeAutospacing="0" w:after="0" w:afterAutospacing="0"/>
        <w:rPr>
          <w:rStyle w:val="apple-converted-space"/>
          <w:color w:val="212121"/>
        </w:rPr>
      </w:pPr>
    </w:p>
    <w:p w14:paraId="20BD1793" w14:textId="2A92205C" w:rsidR="002C15BF" w:rsidRDefault="002C15BF" w:rsidP="002C15BF">
      <w:pPr>
        <w:pStyle w:val="xxmsolistparagraph"/>
        <w:spacing w:before="0" w:beforeAutospacing="0" w:after="0" w:afterAutospacing="0"/>
        <w:rPr>
          <w:color w:val="212121"/>
        </w:rPr>
      </w:pPr>
      <w:r>
        <w:rPr>
          <w:rFonts w:ascii="Symbol" w:hAnsi="Symbol"/>
          <w:color w:val="212121"/>
        </w:rPr>
        <w:t></w:t>
      </w:r>
      <w:r>
        <w:rPr>
          <w:rStyle w:val="apple-converted-space"/>
          <w:color w:val="212121"/>
        </w:rPr>
        <w:t> </w:t>
      </w:r>
      <w:r>
        <w:rPr>
          <w:color w:val="212121"/>
        </w:rPr>
        <w:t>Other</w:t>
      </w:r>
      <w:r>
        <w:rPr>
          <w:rStyle w:val="apple-converted-space"/>
          <w:color w:val="212121"/>
        </w:rPr>
        <w:t> </w:t>
      </w:r>
      <w:r>
        <w:rPr>
          <w:color w:val="000000"/>
        </w:rPr>
        <w:t>(Please specify)</w:t>
      </w:r>
      <w:r>
        <w:rPr>
          <w:rStyle w:val="apple-converted-space"/>
          <w:color w:val="000000"/>
        </w:rPr>
        <w:t> </w:t>
      </w:r>
      <w:r>
        <w:rPr>
          <w:color w:val="212121"/>
        </w:rPr>
        <w:t>…………………………………………………………………….</w:t>
      </w:r>
    </w:p>
    <w:p w14:paraId="23CE03DA" w14:textId="77777777" w:rsidR="005372EF" w:rsidRDefault="005372EF" w:rsidP="005372EF">
      <w:pPr>
        <w:pStyle w:val="xxmsonormal"/>
        <w:spacing w:before="0" w:beforeAutospacing="0" w:after="0" w:afterAutospacing="0"/>
        <w:rPr>
          <w:color w:val="212121"/>
        </w:rPr>
      </w:pPr>
      <w:r>
        <w:rPr>
          <w:b/>
          <w:bCs/>
          <w:i/>
          <w:iCs/>
          <w:color w:val="212121"/>
        </w:rPr>
        <w:t> </w:t>
      </w:r>
    </w:p>
    <w:p w14:paraId="2B67384F" w14:textId="1004F742" w:rsidR="005372EF" w:rsidRDefault="005372EF" w:rsidP="005372EF">
      <w:pPr>
        <w:pStyle w:val="xxmsonormal"/>
        <w:spacing w:before="0" w:beforeAutospacing="0" w:after="0" w:afterAutospacing="0"/>
        <w:rPr>
          <w:color w:val="212121"/>
        </w:rPr>
      </w:pPr>
      <w:r>
        <w:rPr>
          <w:b/>
          <w:bCs/>
          <w:i/>
          <w:iCs/>
          <w:color w:val="212121"/>
        </w:rPr>
        <w:t>If yes</w:t>
      </w:r>
      <w:r w:rsidR="002C15BF">
        <w:rPr>
          <w:b/>
          <w:bCs/>
          <w:i/>
          <w:iCs/>
          <w:color w:val="212121"/>
        </w:rPr>
        <w:t>,</w:t>
      </w:r>
      <w:r>
        <w:rPr>
          <w:b/>
          <w:bCs/>
          <w:i/>
          <w:iCs/>
          <w:color w:val="212121"/>
        </w:rPr>
        <w:t xml:space="preserve"> please complete questions: 2.1</w:t>
      </w:r>
      <w:r w:rsidR="002C15BF">
        <w:rPr>
          <w:b/>
          <w:bCs/>
          <w:i/>
          <w:iCs/>
          <w:color w:val="212121"/>
        </w:rPr>
        <w:t xml:space="preserve"> &amp;</w:t>
      </w:r>
      <w:r>
        <w:rPr>
          <w:b/>
          <w:bCs/>
          <w:i/>
          <w:iCs/>
          <w:color w:val="212121"/>
        </w:rPr>
        <w:t xml:space="preserve"> 2.2</w:t>
      </w:r>
    </w:p>
    <w:p w14:paraId="31E7FD26" w14:textId="47399EEF" w:rsidR="005372EF" w:rsidRPr="002C15BF" w:rsidRDefault="005372EF" w:rsidP="005372EF">
      <w:pPr>
        <w:pStyle w:val="xxmsolistparagraph"/>
        <w:spacing w:after="0" w:afterAutospacing="0"/>
        <w:ind w:left="500" w:hanging="500"/>
        <w:rPr>
          <w:i/>
          <w:color w:val="212121"/>
        </w:rPr>
      </w:pPr>
      <w:r>
        <w:rPr>
          <w:color w:val="212121"/>
        </w:rPr>
        <w:t>2.1.     </w:t>
      </w:r>
      <w:r>
        <w:rPr>
          <w:rStyle w:val="xapple-converted-space"/>
          <w:color w:val="212121"/>
        </w:rPr>
        <w:t> </w:t>
      </w:r>
      <w:r>
        <w:rPr>
          <w:color w:val="212121"/>
        </w:rPr>
        <w:t>If yes, is the vascular service a hub centre or specialist service?</w:t>
      </w:r>
      <w:r w:rsidR="002C15BF">
        <w:rPr>
          <w:color w:val="212121"/>
        </w:rPr>
        <w:t xml:space="preserve"> </w:t>
      </w:r>
      <w:r w:rsidR="002C15BF" w:rsidRPr="002C15BF">
        <w:rPr>
          <w:i/>
          <w:color w:val="212121"/>
        </w:rPr>
        <w:t>(please select all that apply)</w:t>
      </w:r>
    </w:p>
    <w:p w14:paraId="2BE77B77" w14:textId="77777777" w:rsidR="005372EF" w:rsidRDefault="005372EF" w:rsidP="005372EF">
      <w:pPr>
        <w:pStyle w:val="xxmsonormal"/>
        <w:spacing w:before="0" w:beforeAutospacing="0" w:after="0" w:afterAutospacing="0"/>
        <w:rPr>
          <w:color w:val="212121"/>
        </w:rPr>
      </w:pPr>
      <w:r>
        <w:rPr>
          <w:b/>
          <w:bCs/>
          <w:i/>
          <w:iCs/>
          <w:color w:val="212121"/>
        </w:rPr>
        <w:t>Hub centre:</w:t>
      </w:r>
      <w:r>
        <w:rPr>
          <w:rStyle w:val="xapple-converted-space"/>
          <w:i/>
          <w:iCs/>
          <w:color w:val="212121"/>
        </w:rPr>
        <w:t> </w:t>
      </w:r>
      <w:r>
        <w:rPr>
          <w:i/>
          <w:iCs/>
          <w:color w:val="212121"/>
        </w:rPr>
        <w:t>providing diagnostics and expert advice in an outpatient setting.</w:t>
      </w:r>
      <w:r>
        <w:rPr>
          <w:rStyle w:val="xapple-converted-space"/>
          <w:i/>
          <w:iCs/>
          <w:color w:val="212121"/>
        </w:rPr>
        <w:t> </w:t>
      </w:r>
    </w:p>
    <w:p w14:paraId="6A7843D8" w14:textId="77777777" w:rsidR="005372EF" w:rsidRDefault="005372EF" w:rsidP="005372EF">
      <w:pPr>
        <w:pStyle w:val="xxmsonormal"/>
        <w:spacing w:before="0" w:beforeAutospacing="0" w:after="0" w:afterAutospacing="0"/>
        <w:rPr>
          <w:color w:val="212121"/>
        </w:rPr>
      </w:pPr>
      <w:r>
        <w:rPr>
          <w:b/>
          <w:bCs/>
          <w:i/>
          <w:iCs/>
          <w:color w:val="212121"/>
        </w:rPr>
        <w:t>Specialist services:</w:t>
      </w:r>
      <w:r>
        <w:rPr>
          <w:rStyle w:val="xapple-converted-space"/>
          <w:i/>
          <w:iCs/>
          <w:color w:val="212121"/>
        </w:rPr>
        <w:t> </w:t>
      </w:r>
      <w:r>
        <w:rPr>
          <w:i/>
          <w:iCs/>
          <w:color w:val="212121"/>
        </w:rPr>
        <w:t>providing diagnostics and expert advice in an outpatient setting + providing elective and 24/7 emergency vascular services.</w:t>
      </w:r>
      <w:r>
        <w:rPr>
          <w:rStyle w:val="xapple-converted-space"/>
          <w:i/>
          <w:iCs/>
          <w:color w:val="212121"/>
        </w:rPr>
        <w:t> </w:t>
      </w:r>
    </w:p>
    <w:p w14:paraId="22CF977A" w14:textId="77777777" w:rsidR="005372EF" w:rsidRDefault="005372EF" w:rsidP="005372EF">
      <w:pPr>
        <w:pStyle w:val="xxmsonormal"/>
        <w:spacing w:before="0" w:beforeAutospacing="0" w:after="0" w:afterAutospacing="0"/>
        <w:rPr>
          <w:color w:val="212121"/>
        </w:rPr>
      </w:pPr>
      <w:r>
        <w:rPr>
          <w:color w:val="212121"/>
        </w:rPr>
        <w:t> </w:t>
      </w:r>
    </w:p>
    <w:p w14:paraId="10F2ED47"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Hub Centre</w:t>
      </w:r>
      <w:r>
        <w:rPr>
          <w:rStyle w:val="apple-converted-space"/>
          <w:color w:val="212121"/>
        </w:rPr>
        <w:t> </w:t>
      </w:r>
    </w:p>
    <w:p w14:paraId="52857AFC"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Specialist service</w:t>
      </w:r>
      <w:r>
        <w:rPr>
          <w:rStyle w:val="apple-converted-space"/>
          <w:color w:val="212121"/>
        </w:rPr>
        <w:t> </w:t>
      </w:r>
    </w:p>
    <w:p w14:paraId="65CBE63E"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N/A</w:t>
      </w:r>
    </w:p>
    <w:p w14:paraId="5A4CCA6A" w14:textId="77777777" w:rsidR="005372EF" w:rsidRDefault="005372EF" w:rsidP="005372EF">
      <w:pPr>
        <w:pStyle w:val="xxmsolistparagraph"/>
        <w:spacing w:before="0" w:beforeAutospacing="0" w:after="0" w:afterAutospacing="0"/>
        <w:rPr>
          <w:color w:val="212121"/>
        </w:rPr>
      </w:pPr>
      <w:r>
        <w:rPr>
          <w:color w:val="212121"/>
        </w:rPr>
        <w:t> </w:t>
      </w:r>
    </w:p>
    <w:p w14:paraId="4EFE21F1" w14:textId="22C01777" w:rsidR="005372EF" w:rsidRDefault="005372EF" w:rsidP="005372EF">
      <w:pPr>
        <w:pStyle w:val="xxmsolistparagraph"/>
        <w:spacing w:after="0" w:afterAutospacing="0"/>
        <w:ind w:left="500" w:hanging="500"/>
        <w:rPr>
          <w:color w:val="000000"/>
        </w:rPr>
      </w:pPr>
      <w:r>
        <w:rPr>
          <w:color w:val="000000"/>
        </w:rPr>
        <w:t>2.2.          </w:t>
      </w:r>
      <w:r>
        <w:rPr>
          <w:rStyle w:val="xapple-converted-space"/>
          <w:color w:val="000000"/>
        </w:rPr>
        <w:t> </w:t>
      </w:r>
      <w:r>
        <w:rPr>
          <w:color w:val="000000"/>
        </w:rPr>
        <w:t>Do you have a dedicated service for venous disease within the vascular service?</w:t>
      </w:r>
    </w:p>
    <w:p w14:paraId="066907CD"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Yes</w:t>
      </w:r>
      <w:r>
        <w:rPr>
          <w:rStyle w:val="apple-converted-space"/>
          <w:color w:val="212121"/>
        </w:rPr>
        <w:t> </w:t>
      </w:r>
    </w:p>
    <w:p w14:paraId="065CF082" w14:textId="77777777" w:rsidR="005372EF" w:rsidRDefault="005372EF" w:rsidP="005372EF">
      <w:pPr>
        <w:pStyle w:val="xxmsonormal"/>
        <w:spacing w:before="0" w:beforeAutospacing="0" w:after="0" w:afterAutospacing="0"/>
        <w:rPr>
          <w:color w:val="212121"/>
        </w:rPr>
      </w:pPr>
      <w:r>
        <w:rPr>
          <w:rFonts w:ascii="Symbol" w:hAnsi="Symbol"/>
          <w:color w:val="212121"/>
        </w:rPr>
        <w:t></w:t>
      </w:r>
      <w:r>
        <w:rPr>
          <w:rStyle w:val="apple-converted-space"/>
          <w:color w:val="212121"/>
        </w:rPr>
        <w:t> </w:t>
      </w:r>
      <w:r>
        <w:rPr>
          <w:color w:val="212121"/>
        </w:rPr>
        <w:t>No</w:t>
      </w:r>
      <w:r>
        <w:rPr>
          <w:rStyle w:val="apple-converted-space"/>
          <w:color w:val="212121"/>
        </w:rPr>
        <w:t> </w:t>
      </w:r>
    </w:p>
    <w:p w14:paraId="69C94611" w14:textId="1FF9A103" w:rsidR="005372EF" w:rsidRDefault="002C15BF" w:rsidP="002C15BF">
      <w:pPr>
        <w:pStyle w:val="xxmsolistparagraph"/>
        <w:spacing w:before="0" w:beforeAutospacing="0" w:after="0" w:afterAutospacing="0"/>
        <w:rPr>
          <w:color w:val="212121"/>
        </w:rPr>
      </w:pPr>
      <w:r>
        <w:rPr>
          <w:rFonts w:ascii="Symbol" w:hAnsi="Symbol"/>
          <w:color w:val="212121"/>
        </w:rPr>
        <w:t></w:t>
      </w:r>
      <w:r>
        <w:rPr>
          <w:rStyle w:val="apple-converted-space"/>
          <w:color w:val="212121"/>
        </w:rPr>
        <w:t> </w:t>
      </w:r>
      <w:r>
        <w:rPr>
          <w:color w:val="212121"/>
        </w:rPr>
        <w:t>Other</w:t>
      </w:r>
      <w:r>
        <w:rPr>
          <w:rStyle w:val="apple-converted-space"/>
          <w:color w:val="212121"/>
        </w:rPr>
        <w:t> </w:t>
      </w:r>
      <w:r>
        <w:rPr>
          <w:color w:val="000000"/>
        </w:rPr>
        <w:t>(Please specify)</w:t>
      </w:r>
      <w:r>
        <w:rPr>
          <w:rStyle w:val="apple-converted-space"/>
          <w:color w:val="000000"/>
        </w:rPr>
        <w:t> </w:t>
      </w:r>
      <w:r>
        <w:rPr>
          <w:color w:val="212121"/>
        </w:rPr>
        <w:t>…………………………………………………………………….</w:t>
      </w:r>
      <w:r w:rsidR="005372EF">
        <w:rPr>
          <w:color w:val="212121"/>
        </w:rPr>
        <w:t> </w:t>
      </w:r>
    </w:p>
    <w:p w14:paraId="6991F4E8" w14:textId="424F624E" w:rsidR="005372EF" w:rsidRDefault="005372EF" w:rsidP="002C15BF">
      <w:pPr>
        <w:pStyle w:val="xxmsolistparagraph"/>
        <w:spacing w:after="0" w:afterAutospacing="0"/>
        <w:rPr>
          <w:color w:val="212121"/>
        </w:rPr>
      </w:pPr>
    </w:p>
    <w:p w14:paraId="40968E04" w14:textId="7B273D5E" w:rsidR="005372EF" w:rsidRDefault="005372EF" w:rsidP="00D44F58">
      <w:pPr>
        <w:pStyle w:val="xxmsolistparagraph"/>
        <w:spacing w:after="0" w:afterAutospacing="0"/>
        <w:ind w:left="500" w:hanging="500"/>
        <w:rPr>
          <w:color w:val="212121"/>
        </w:rPr>
      </w:pPr>
      <w:r>
        <w:rPr>
          <w:color w:val="000000"/>
        </w:rPr>
        <w:t>2.3.     </w:t>
      </w:r>
      <w:r>
        <w:rPr>
          <w:rStyle w:val="xapple-converted-space"/>
          <w:color w:val="000000"/>
        </w:rPr>
        <w:t> </w:t>
      </w:r>
      <w:r>
        <w:rPr>
          <w:color w:val="000000"/>
        </w:rPr>
        <w:t>If yes, is this delivered by a doctor or a nurse?</w:t>
      </w:r>
    </w:p>
    <w:p w14:paraId="6AD308B1" w14:textId="77777777" w:rsidR="005372EF" w:rsidRDefault="005372EF" w:rsidP="005372EF">
      <w:pPr>
        <w:pStyle w:val="xxmsolistparagraph"/>
        <w:spacing w:before="0" w:beforeAutospacing="0" w:after="0" w:afterAutospacing="0"/>
        <w:rPr>
          <w:color w:val="212121"/>
        </w:rPr>
      </w:pPr>
      <w:r>
        <w:rPr>
          <w:rFonts w:ascii="Symbol" w:hAnsi="Symbol"/>
          <w:color w:val="212121"/>
        </w:rPr>
        <w:t></w:t>
      </w:r>
      <w:r>
        <w:rPr>
          <w:rStyle w:val="apple-converted-space"/>
          <w:color w:val="212121"/>
        </w:rPr>
        <w:t> </w:t>
      </w:r>
      <w:r>
        <w:rPr>
          <w:color w:val="212121"/>
        </w:rPr>
        <w:t>Delivered by a medically trained doctor / surgeon</w:t>
      </w:r>
    </w:p>
    <w:p w14:paraId="3D0154F4" w14:textId="77777777" w:rsidR="005372EF" w:rsidRDefault="005372EF" w:rsidP="005372EF">
      <w:pPr>
        <w:pStyle w:val="xxmsolistparagraph"/>
        <w:spacing w:before="0" w:beforeAutospacing="0" w:after="0" w:afterAutospacing="0"/>
        <w:rPr>
          <w:color w:val="212121"/>
        </w:rPr>
      </w:pPr>
      <w:r>
        <w:rPr>
          <w:rFonts w:ascii="Symbol" w:hAnsi="Symbol"/>
          <w:color w:val="212121"/>
        </w:rPr>
        <w:t></w:t>
      </w:r>
      <w:r>
        <w:rPr>
          <w:rStyle w:val="apple-converted-space"/>
          <w:color w:val="212121"/>
        </w:rPr>
        <w:t> </w:t>
      </w:r>
      <w:r>
        <w:rPr>
          <w:color w:val="212121"/>
        </w:rPr>
        <w:t>Nurse lead</w:t>
      </w:r>
    </w:p>
    <w:p w14:paraId="162087CA" w14:textId="3C502BAF" w:rsidR="00BD3C46" w:rsidRPr="00DE513D" w:rsidRDefault="005372EF" w:rsidP="00DE513D">
      <w:pPr>
        <w:pStyle w:val="xxmsolistparagraph"/>
        <w:spacing w:before="0" w:beforeAutospacing="0" w:after="0" w:afterAutospacing="0"/>
        <w:rPr>
          <w:color w:val="212121"/>
        </w:rPr>
      </w:pPr>
      <w:r>
        <w:rPr>
          <w:rFonts w:ascii="Symbol" w:hAnsi="Symbol"/>
          <w:color w:val="212121"/>
        </w:rPr>
        <w:t></w:t>
      </w:r>
      <w:r>
        <w:rPr>
          <w:rStyle w:val="apple-converted-space"/>
          <w:color w:val="212121"/>
        </w:rPr>
        <w:t> </w:t>
      </w:r>
      <w:r>
        <w:rPr>
          <w:color w:val="212121"/>
        </w:rPr>
        <w:t>Other</w:t>
      </w:r>
      <w:r>
        <w:rPr>
          <w:rStyle w:val="apple-converted-space"/>
          <w:color w:val="212121"/>
        </w:rPr>
        <w:t> </w:t>
      </w:r>
      <w:r>
        <w:rPr>
          <w:color w:val="000000"/>
        </w:rPr>
        <w:t>(Please specify)</w:t>
      </w:r>
      <w:r>
        <w:rPr>
          <w:rStyle w:val="apple-converted-space"/>
          <w:color w:val="000000"/>
        </w:rPr>
        <w:t> </w:t>
      </w:r>
      <w:r>
        <w:rPr>
          <w:color w:val="212121"/>
        </w:rPr>
        <w:t>……………………………………………………………………</w:t>
      </w:r>
    </w:p>
    <w:sectPr w:rsidR="00BD3C46" w:rsidRPr="00DE513D" w:rsidSect="00360EF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0F5B"/>
    <w:multiLevelType w:val="multilevel"/>
    <w:tmpl w:val="9CF298B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28549F3"/>
    <w:multiLevelType w:val="hybridMultilevel"/>
    <w:tmpl w:val="F05470BA"/>
    <w:lvl w:ilvl="0" w:tplc="E6304C3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FB1324"/>
    <w:multiLevelType w:val="multilevel"/>
    <w:tmpl w:val="FB463CFE"/>
    <w:lvl w:ilvl="0">
      <w:start w:val="1"/>
      <w:numFmt w:val="decimal"/>
      <w:lvlText w:val="%1."/>
      <w:lvlJc w:val="left"/>
      <w:pPr>
        <w:tabs>
          <w:tab w:val="num" w:pos="720"/>
        </w:tabs>
        <w:ind w:left="720" w:hanging="360"/>
      </w:pPr>
    </w:lvl>
    <w:lvl w:ilvl="1">
      <w:start w:val="4"/>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E93FBF"/>
    <w:multiLevelType w:val="multilevel"/>
    <w:tmpl w:val="B06EE9EA"/>
    <w:lvl w:ilvl="0">
      <w:start w:val="1"/>
      <w:numFmt w:val="decimal"/>
      <w:pStyle w:val="Heading1"/>
      <w:lvlText w:val="%1."/>
      <w:lvlJc w:val="left"/>
      <w:pPr>
        <w:ind w:left="360" w:hanging="360"/>
      </w:pPr>
      <w:rPr>
        <w:rFonts w:ascii="Times New Roman" w:hAnsi="Times New Roman" w:cs="Times New Roman" w:hint="default"/>
        <w:b/>
        <w:i w:val="0"/>
        <w:sz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num w:numId="1" w16cid:durableId="1362776721">
    <w:abstractNumId w:val="2"/>
  </w:num>
  <w:num w:numId="2" w16cid:durableId="249434289">
    <w:abstractNumId w:val="0"/>
  </w:num>
  <w:num w:numId="3" w16cid:durableId="1729382533">
    <w:abstractNumId w:val="3"/>
  </w:num>
  <w:num w:numId="4" w16cid:durableId="925530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EF"/>
    <w:rsid w:val="0002619D"/>
    <w:rsid w:val="0004406D"/>
    <w:rsid w:val="00045D3B"/>
    <w:rsid w:val="0008677F"/>
    <w:rsid w:val="000F338A"/>
    <w:rsid w:val="00140481"/>
    <w:rsid w:val="001762EB"/>
    <w:rsid w:val="00193237"/>
    <w:rsid w:val="00196C2E"/>
    <w:rsid w:val="00223D9F"/>
    <w:rsid w:val="002331A9"/>
    <w:rsid w:val="0024287C"/>
    <w:rsid w:val="00252260"/>
    <w:rsid w:val="00253F0E"/>
    <w:rsid w:val="002540DA"/>
    <w:rsid w:val="00284A61"/>
    <w:rsid w:val="002A1EB0"/>
    <w:rsid w:val="002A457B"/>
    <w:rsid w:val="002B6948"/>
    <w:rsid w:val="002C15BF"/>
    <w:rsid w:val="002D6A46"/>
    <w:rsid w:val="00303A8A"/>
    <w:rsid w:val="00325AA9"/>
    <w:rsid w:val="00327DF0"/>
    <w:rsid w:val="003462D5"/>
    <w:rsid w:val="00346776"/>
    <w:rsid w:val="0035353E"/>
    <w:rsid w:val="00360EF1"/>
    <w:rsid w:val="00367945"/>
    <w:rsid w:val="003718D2"/>
    <w:rsid w:val="003862F4"/>
    <w:rsid w:val="003A44B8"/>
    <w:rsid w:val="003A6AB3"/>
    <w:rsid w:val="003A7A96"/>
    <w:rsid w:val="003B1342"/>
    <w:rsid w:val="003C4E15"/>
    <w:rsid w:val="003F59B4"/>
    <w:rsid w:val="004062B7"/>
    <w:rsid w:val="00407B8C"/>
    <w:rsid w:val="00435264"/>
    <w:rsid w:val="004710EC"/>
    <w:rsid w:val="00493654"/>
    <w:rsid w:val="00495664"/>
    <w:rsid w:val="004A40FB"/>
    <w:rsid w:val="004C733D"/>
    <w:rsid w:val="004F1E3A"/>
    <w:rsid w:val="00516FC6"/>
    <w:rsid w:val="00524332"/>
    <w:rsid w:val="00527518"/>
    <w:rsid w:val="005372EF"/>
    <w:rsid w:val="005826EE"/>
    <w:rsid w:val="00582890"/>
    <w:rsid w:val="00585F17"/>
    <w:rsid w:val="005A13CE"/>
    <w:rsid w:val="005B7CA9"/>
    <w:rsid w:val="005D2F20"/>
    <w:rsid w:val="005E589A"/>
    <w:rsid w:val="005E7426"/>
    <w:rsid w:val="00617722"/>
    <w:rsid w:val="00623DEA"/>
    <w:rsid w:val="00630B7C"/>
    <w:rsid w:val="0066363F"/>
    <w:rsid w:val="006B4A58"/>
    <w:rsid w:val="006C461E"/>
    <w:rsid w:val="006D4C6E"/>
    <w:rsid w:val="006E091F"/>
    <w:rsid w:val="00724E05"/>
    <w:rsid w:val="00752CF1"/>
    <w:rsid w:val="0076537C"/>
    <w:rsid w:val="00783451"/>
    <w:rsid w:val="007D07F0"/>
    <w:rsid w:val="007D0A52"/>
    <w:rsid w:val="007D45E9"/>
    <w:rsid w:val="0082048C"/>
    <w:rsid w:val="00823769"/>
    <w:rsid w:val="00850576"/>
    <w:rsid w:val="008644B5"/>
    <w:rsid w:val="0088541D"/>
    <w:rsid w:val="00885972"/>
    <w:rsid w:val="00893D6F"/>
    <w:rsid w:val="009031DC"/>
    <w:rsid w:val="00905C13"/>
    <w:rsid w:val="00930160"/>
    <w:rsid w:val="00930C59"/>
    <w:rsid w:val="00932717"/>
    <w:rsid w:val="00954C46"/>
    <w:rsid w:val="00967896"/>
    <w:rsid w:val="00984B6C"/>
    <w:rsid w:val="009A2D82"/>
    <w:rsid w:val="009B4BC7"/>
    <w:rsid w:val="009C3AE8"/>
    <w:rsid w:val="009D2AC8"/>
    <w:rsid w:val="009E07A7"/>
    <w:rsid w:val="009F6BBD"/>
    <w:rsid w:val="00A54B58"/>
    <w:rsid w:val="00A67068"/>
    <w:rsid w:val="00A80DD2"/>
    <w:rsid w:val="00AB74EC"/>
    <w:rsid w:val="00AE1521"/>
    <w:rsid w:val="00B27DC2"/>
    <w:rsid w:val="00B27F3A"/>
    <w:rsid w:val="00BB19BD"/>
    <w:rsid w:val="00BC1499"/>
    <w:rsid w:val="00BC5FE1"/>
    <w:rsid w:val="00BE075C"/>
    <w:rsid w:val="00BF5CAA"/>
    <w:rsid w:val="00C16F12"/>
    <w:rsid w:val="00C2087E"/>
    <w:rsid w:val="00C546AC"/>
    <w:rsid w:val="00C81436"/>
    <w:rsid w:val="00C831CC"/>
    <w:rsid w:val="00CA07C1"/>
    <w:rsid w:val="00CA4350"/>
    <w:rsid w:val="00CC54C9"/>
    <w:rsid w:val="00CC798F"/>
    <w:rsid w:val="00D116A9"/>
    <w:rsid w:val="00D32DA3"/>
    <w:rsid w:val="00D44F58"/>
    <w:rsid w:val="00D83017"/>
    <w:rsid w:val="00D95916"/>
    <w:rsid w:val="00D96BC4"/>
    <w:rsid w:val="00DA02B7"/>
    <w:rsid w:val="00DB4607"/>
    <w:rsid w:val="00DB635B"/>
    <w:rsid w:val="00DE513D"/>
    <w:rsid w:val="00E326DC"/>
    <w:rsid w:val="00E41A30"/>
    <w:rsid w:val="00E778FF"/>
    <w:rsid w:val="00E90E37"/>
    <w:rsid w:val="00E92462"/>
    <w:rsid w:val="00ED6FDB"/>
    <w:rsid w:val="00EE0B69"/>
    <w:rsid w:val="00F3276C"/>
    <w:rsid w:val="00F4738F"/>
    <w:rsid w:val="00F505E2"/>
    <w:rsid w:val="00F5425B"/>
    <w:rsid w:val="00F60C7F"/>
    <w:rsid w:val="00F61D00"/>
    <w:rsid w:val="00F907CF"/>
    <w:rsid w:val="00FB48A5"/>
    <w:rsid w:val="00FC51D8"/>
    <w:rsid w:val="00FD3E12"/>
    <w:rsid w:val="00FD4175"/>
    <w:rsid w:val="00FE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DB6B"/>
  <w14:defaultImageDpi w14:val="32767"/>
  <w15:chartTrackingRefBased/>
  <w15:docId w15:val="{705E6C25-01C4-D84D-914C-84C7E288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Titol 1,Outline1"/>
    <w:basedOn w:val="Normal"/>
    <w:next w:val="Normal"/>
    <w:link w:val="Heading1Char"/>
    <w:qFormat/>
    <w:rsid w:val="005372EF"/>
    <w:pPr>
      <w:keepNext/>
      <w:numPr>
        <w:numId w:val="3"/>
      </w:numPr>
      <w:jc w:val="both"/>
      <w:outlineLvl w:val="0"/>
    </w:pPr>
    <w:rPr>
      <w:rFonts w:ascii="Times New Roman" w:eastAsia="Times New Roman" w:hAnsi="Times New Roman" w:cs="Arial"/>
      <w:b/>
      <w:bCs/>
      <w:caps/>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C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C6E"/>
    <w:rPr>
      <w:rFonts w:ascii="Times New Roman" w:hAnsi="Times New Roman" w:cs="Times New Roman"/>
      <w:sz w:val="18"/>
      <w:szCs w:val="18"/>
    </w:rPr>
  </w:style>
  <w:style w:type="paragraph" w:customStyle="1" w:styleId="xxmsonormal">
    <w:name w:val="x_xmsonormal"/>
    <w:basedOn w:val="Normal"/>
    <w:rsid w:val="005372EF"/>
    <w:pPr>
      <w:spacing w:before="100" w:beforeAutospacing="1" w:after="100" w:afterAutospacing="1"/>
    </w:pPr>
    <w:rPr>
      <w:rFonts w:ascii="Times New Roman" w:eastAsia="Times New Roman" w:hAnsi="Times New Roman" w:cs="Times New Roman"/>
    </w:rPr>
  </w:style>
  <w:style w:type="character" w:customStyle="1" w:styleId="xxemailstyle24">
    <w:name w:val="x_xemailstyle24"/>
    <w:basedOn w:val="DefaultParagraphFont"/>
    <w:rsid w:val="005372EF"/>
  </w:style>
  <w:style w:type="character" w:customStyle="1" w:styleId="xapple-converted-space">
    <w:name w:val="x_apple-converted-space"/>
    <w:basedOn w:val="DefaultParagraphFont"/>
    <w:rsid w:val="005372EF"/>
  </w:style>
  <w:style w:type="character" w:customStyle="1" w:styleId="apple-converted-space">
    <w:name w:val="apple-converted-space"/>
    <w:basedOn w:val="DefaultParagraphFont"/>
    <w:rsid w:val="005372EF"/>
  </w:style>
  <w:style w:type="paragraph" w:customStyle="1" w:styleId="xxmsolistparagraph">
    <w:name w:val="x_xmsolistparagraph"/>
    <w:basedOn w:val="Normal"/>
    <w:rsid w:val="005372EF"/>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372EF"/>
    <w:pPr>
      <w:spacing w:before="100" w:beforeAutospacing="1" w:after="100" w:afterAutospacing="1"/>
    </w:pPr>
    <w:rPr>
      <w:rFonts w:ascii="Times New Roman" w:eastAsia="Times New Roman" w:hAnsi="Times New Roman" w:cs="Times New Roman"/>
    </w:rPr>
  </w:style>
  <w:style w:type="character" w:customStyle="1" w:styleId="Heading1Char">
    <w:name w:val="Heading 1 Char"/>
    <w:aliases w:val="Titol 1 Char,Outline1 Char"/>
    <w:basedOn w:val="DefaultParagraphFont"/>
    <w:link w:val="Heading1"/>
    <w:rsid w:val="005372EF"/>
    <w:rPr>
      <w:rFonts w:ascii="Times New Roman" w:eastAsia="Times New Roman" w:hAnsi="Times New Roman" w:cs="Arial"/>
      <w:b/>
      <w:bCs/>
      <w:caps/>
      <w:sz w:val="28"/>
      <w:lang w:eastAsia="en-GB"/>
    </w:rPr>
  </w:style>
  <w:style w:type="paragraph" w:customStyle="1" w:styleId="xmsonormal0">
    <w:name w:val="xmsonormal"/>
    <w:basedOn w:val="Normal"/>
    <w:rsid w:val="005372EF"/>
    <w:pPr>
      <w:spacing w:before="100" w:beforeAutospacing="1" w:after="100" w:afterAutospacing="1"/>
    </w:pPr>
    <w:rPr>
      <w:rFonts w:ascii="Times New Roman" w:eastAsia="Times New Roman" w:hAnsi="Times New Roman" w:cs="Times New Roman"/>
    </w:rPr>
  </w:style>
  <w:style w:type="character" w:customStyle="1" w:styleId="xemailstyle24">
    <w:name w:val="xemailstyle24"/>
    <w:basedOn w:val="DefaultParagraphFont"/>
    <w:rsid w:val="005372EF"/>
  </w:style>
  <w:style w:type="character" w:styleId="Hyperlink">
    <w:name w:val="Hyperlink"/>
    <w:basedOn w:val="DefaultParagraphFont"/>
    <w:uiPriority w:val="99"/>
    <w:semiHidden/>
    <w:unhideWhenUsed/>
    <w:rsid w:val="00BB1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h.nhs.uk/freedom-of-information/" TargetMode="External"/><Relationship Id="rId3" Type="http://schemas.openxmlformats.org/officeDocument/2006/relationships/styles" Target="styles.xml"/><Relationship Id="rId7" Type="http://schemas.openxmlformats.org/officeDocument/2006/relationships/hyperlink" Target="https://www.sfh-tr.nhs.uk/about-us/contact-us/freedom-of-information-act-access-information-from-a-public-bo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uh.nhs.uk/freedom-of-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fh-tr.nhs.uk/about-us/contact-us/freedom-of-information-act-access-information-from-a-public-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9F2E-0779-6440-A7B3-80A49F1C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Saghdaoui, Layla J</dc:creator>
  <cp:keywords/>
  <dc:description/>
  <cp:lastModifiedBy>GASCOIGNE, Sian (NHS NOTTINGHAM AND NOTTINGHAMSHIRE ICB - 52R)</cp:lastModifiedBy>
  <cp:revision>4</cp:revision>
  <dcterms:created xsi:type="dcterms:W3CDTF">2023-11-24T12:52:00Z</dcterms:created>
  <dcterms:modified xsi:type="dcterms:W3CDTF">2023-11-27T10:29:00Z</dcterms:modified>
</cp:coreProperties>
</file>