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24T00:00:00Z">
          <w:dateFormat w:val="dd/MM/yyyy"/>
          <w:lid w:val="en-GB"/>
          <w:storeMappedDataAs w:val="dateTime"/>
          <w:calendar w:val="gregorian"/>
        </w:date>
      </w:sdtPr>
      <w:sdtEndPr/>
      <w:sdtContent>
        <w:p w14:paraId="66AF7E6C" w14:textId="3FF11F44" w:rsidR="00AC0ADB" w:rsidRDefault="00FD42AE" w:rsidP="00AC0ADB">
          <w:pPr>
            <w:spacing w:after="120"/>
            <w:jc w:val="right"/>
            <w:rPr>
              <w:rFonts w:ascii="Arial" w:hAnsi="Arial" w:cs="Arial"/>
              <w:color w:val="000000"/>
            </w:rPr>
          </w:pPr>
          <w:r>
            <w:rPr>
              <w:rFonts w:ascii="Arial" w:hAnsi="Arial" w:cs="Arial"/>
              <w:color w:val="000000"/>
              <w:lang w:val="en-GB"/>
            </w:rPr>
            <w:t>24/02/2023</w:t>
          </w:r>
        </w:p>
      </w:sdtContent>
    </w:sdt>
    <w:p w14:paraId="792316A5" w14:textId="53D9CCF7"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8F176D">
        <w:rPr>
          <w:rFonts w:ascii="Arial" w:hAnsi="Arial" w:cs="Arial"/>
          <w:color w:val="000000"/>
        </w:rPr>
        <w:t>175</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5E928C35" w14:textId="4C50F47B" w:rsidR="0079498C" w:rsidRPr="00275AD8" w:rsidRDefault="006A4B49" w:rsidP="008F176D">
      <w:pPr>
        <w:pStyle w:val="Heading3"/>
        <w:spacing w:before="0" w:after="120" w:line="276" w:lineRule="auto"/>
        <w:ind w:left="0"/>
        <w:rPr>
          <w:rFonts w:cs="Arial"/>
          <w:b w:val="0"/>
          <w:color w:val="auto"/>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w:t>
      </w:r>
      <w:r w:rsidR="00F82A7D" w:rsidRPr="008F176D">
        <w:rPr>
          <w:rFonts w:cs="Arial"/>
          <w:b w:val="0"/>
          <w:color w:val="auto"/>
          <w:sz w:val="22"/>
          <w:szCs w:val="22"/>
        </w:rPr>
        <w:t xml:space="preserve">2000 that we </w:t>
      </w:r>
      <w:r w:rsidR="00275AD8">
        <w:rPr>
          <w:rFonts w:cs="Arial"/>
          <w:b w:val="0"/>
          <w:color w:val="auto"/>
          <w:sz w:val="22"/>
          <w:szCs w:val="22"/>
        </w:rPr>
        <w:t>partially</w:t>
      </w:r>
      <w:r w:rsidR="009B6427" w:rsidRPr="008F176D">
        <w:rPr>
          <w:rFonts w:cs="Arial"/>
          <w:b w:val="0"/>
          <w:color w:val="auto"/>
          <w:sz w:val="22"/>
          <w:szCs w:val="22"/>
        </w:rPr>
        <w:t xml:space="preserve"> </w:t>
      </w:r>
      <w:r w:rsidR="00F82A7D" w:rsidRPr="008F176D">
        <w:rPr>
          <w:rFonts w:cs="Arial"/>
          <w:b w:val="0"/>
          <w:color w:val="auto"/>
          <w:sz w:val="22"/>
          <w:szCs w:val="22"/>
        </w:rPr>
        <w:t>hold the information that you have requested.  A response to</w:t>
      </w:r>
      <w:r w:rsidR="00275AD8">
        <w:rPr>
          <w:rFonts w:cs="Arial"/>
          <w:b w:val="0"/>
          <w:color w:val="auto"/>
          <w:sz w:val="22"/>
          <w:szCs w:val="22"/>
        </w:rPr>
        <w:t xml:space="preserve"> each part of</w:t>
      </w:r>
      <w:r w:rsidR="00F82A7D" w:rsidRPr="008F176D">
        <w:rPr>
          <w:rFonts w:cs="Arial"/>
          <w:b w:val="0"/>
          <w:color w:val="auto"/>
          <w:sz w:val="22"/>
          <w:szCs w:val="22"/>
        </w:rPr>
        <w:t xml:space="preserve"> </w:t>
      </w:r>
      <w:r w:rsidR="009B6427" w:rsidRPr="008F176D">
        <w:rPr>
          <w:rFonts w:cs="Arial"/>
          <w:b w:val="0"/>
          <w:color w:val="auto"/>
          <w:sz w:val="22"/>
          <w:szCs w:val="22"/>
        </w:rPr>
        <w:t>your request</w:t>
      </w:r>
      <w:r w:rsidR="00897C8A" w:rsidRPr="008F176D">
        <w:rPr>
          <w:rFonts w:cs="Arial"/>
          <w:b w:val="0"/>
          <w:color w:val="auto"/>
          <w:sz w:val="22"/>
          <w:szCs w:val="22"/>
        </w:rPr>
        <w:t xml:space="preserve">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3CD76324" w14:textId="624DC6F3" w:rsidR="008F176D" w:rsidRPr="007522B6" w:rsidRDefault="008F176D" w:rsidP="008F176D">
      <w:pPr>
        <w:numPr>
          <w:ilvl w:val="0"/>
          <w:numId w:val="6"/>
        </w:numPr>
        <w:shd w:val="clear" w:color="auto" w:fill="FFFFFF"/>
        <w:spacing w:before="100" w:beforeAutospacing="1" w:after="100" w:afterAutospacing="1" w:line="240" w:lineRule="auto"/>
        <w:rPr>
          <w:rFonts w:eastAsia="Times New Roman"/>
          <w:color w:val="000000"/>
          <w:sz w:val="24"/>
          <w:szCs w:val="24"/>
          <w:lang w:val="en-GB" w:eastAsia="en-GB"/>
        </w:rPr>
      </w:pPr>
      <w:r>
        <w:rPr>
          <w:rFonts w:eastAsia="Times New Roman"/>
          <w:b/>
          <w:bCs/>
          <w:color w:val="000000"/>
          <w:sz w:val="24"/>
          <w:szCs w:val="24"/>
        </w:rPr>
        <w:t>What are your current skin cancer patient clinical pathway guidelines</w:t>
      </w:r>
      <w:r>
        <w:rPr>
          <w:rStyle w:val="contentpasted0"/>
          <w:rFonts w:eastAsia="Times New Roman"/>
          <w:b/>
          <w:bCs/>
          <w:color w:val="000000"/>
          <w:sz w:val="24"/>
          <w:szCs w:val="24"/>
        </w:rPr>
        <w:t xml:space="preserve"> </w:t>
      </w:r>
      <w:r>
        <w:rPr>
          <w:rFonts w:eastAsia="Times New Roman"/>
          <w:b/>
          <w:bCs/>
          <w:color w:val="000000"/>
          <w:sz w:val="24"/>
          <w:szCs w:val="24"/>
        </w:rPr>
        <w:t xml:space="preserve">e.g., from initial patient symptoms in a GP setting to specialist referral as well as treatment and follow-up procedures and protocol. Attached are two outdated CCG (Clinical Commissioning Group) pathway guidelines for reference. </w:t>
      </w:r>
    </w:p>
    <w:p w14:paraId="5CD6381C" w14:textId="30AA6421" w:rsidR="007522B6" w:rsidRDefault="00A66A59" w:rsidP="00A66A59">
      <w:pPr>
        <w:pStyle w:val="ListParagraph"/>
        <w:rPr>
          <w:rFonts w:ascii="Arial" w:hAnsi="Arial" w:cs="Arial"/>
          <w:color w:val="4F81BD" w:themeColor="accent1"/>
        </w:rPr>
      </w:pPr>
      <w:r w:rsidRPr="00A66A59">
        <w:rPr>
          <w:rFonts w:ascii="Arial" w:hAnsi="Arial" w:cs="Arial"/>
          <w:color w:val="4F81BD" w:themeColor="accent1"/>
        </w:rPr>
        <w:t>Please find the current suspected skin cancer referral templates in use in the ICB at appendix 1,2 and 3.</w:t>
      </w:r>
    </w:p>
    <w:p w14:paraId="13D01FC1" w14:textId="325EF9D1" w:rsidR="00BF30BC" w:rsidRDefault="00BF30BC" w:rsidP="00A66A59">
      <w:pPr>
        <w:pStyle w:val="ListParagraph"/>
        <w:rPr>
          <w:rFonts w:ascii="Arial" w:hAnsi="Arial" w:cs="Arial"/>
          <w:color w:val="4F81BD" w:themeColor="accent1"/>
        </w:rPr>
      </w:pPr>
    </w:p>
    <w:p w14:paraId="7A8B2A89" w14:textId="77777777" w:rsidR="00BF30BC" w:rsidRPr="00A66A59" w:rsidRDefault="00BF30BC" w:rsidP="00BF30BC">
      <w:pPr>
        <w:pStyle w:val="ListParagraph"/>
        <w:rPr>
          <w:rFonts w:ascii="Arial" w:hAnsi="Arial" w:cs="Arial"/>
          <w:color w:val="4F81BD" w:themeColor="accent1"/>
        </w:rPr>
      </w:pPr>
      <w:r w:rsidRPr="00A66A59">
        <w:rPr>
          <w:rFonts w:ascii="Arial" w:hAnsi="Arial" w:cs="Arial"/>
          <w:color w:val="4F81BD" w:themeColor="accent1"/>
        </w:rPr>
        <w:t>The ICB provides a web-based referral platform for GPs which includes the following links to national guidance documents covering symptoms and initial referral;</w:t>
      </w:r>
    </w:p>
    <w:p w14:paraId="47EBBF68" w14:textId="77777777" w:rsidR="00BF30BC" w:rsidRPr="00A66A59" w:rsidRDefault="00FD42AE" w:rsidP="00BF30BC">
      <w:pPr>
        <w:pStyle w:val="ListParagraph"/>
        <w:numPr>
          <w:ilvl w:val="1"/>
          <w:numId w:val="7"/>
        </w:numPr>
        <w:rPr>
          <w:rFonts w:ascii="Arial" w:hAnsi="Arial" w:cs="Arial"/>
          <w:color w:val="4F81BD" w:themeColor="accent1"/>
        </w:rPr>
      </w:pPr>
      <w:hyperlink r:id="rId8" w:history="1">
        <w:r w:rsidR="00BF30BC" w:rsidRPr="00A66A59">
          <w:rPr>
            <w:rStyle w:val="Hyperlink"/>
            <w:rFonts w:ascii="Arial" w:hAnsi="Arial" w:cs="Arial"/>
            <w:color w:val="4F81BD" w:themeColor="accent1"/>
          </w:rPr>
          <w:t>Actinic keratoses (Solar keratosis): Diagnosis and Treatment — DermNet (dermnetnz.org)</w:t>
        </w:r>
      </w:hyperlink>
    </w:p>
    <w:p w14:paraId="3A1AE4E7" w14:textId="77777777" w:rsidR="00BF30BC" w:rsidRPr="00A66A59" w:rsidRDefault="00FD42AE" w:rsidP="00BF30BC">
      <w:pPr>
        <w:pStyle w:val="ListParagraph"/>
        <w:numPr>
          <w:ilvl w:val="1"/>
          <w:numId w:val="7"/>
        </w:numPr>
        <w:rPr>
          <w:rFonts w:ascii="Arial" w:hAnsi="Arial" w:cs="Arial"/>
          <w:color w:val="4F81BD" w:themeColor="accent1"/>
          <w:lang w:eastAsia="en-GB"/>
        </w:rPr>
      </w:pPr>
      <w:hyperlink r:id="rId9" w:history="1">
        <w:r w:rsidR="00BF30BC" w:rsidRPr="00A66A59">
          <w:rPr>
            <w:rStyle w:val="Hyperlink"/>
            <w:rFonts w:ascii="Arial" w:hAnsi="Arial" w:cs="Arial"/>
            <w:color w:val="4F81BD" w:themeColor="accent1"/>
          </w:rPr>
          <w:t>Squamous cell carcinoma (pcds.org.uk)</w:t>
        </w:r>
      </w:hyperlink>
    </w:p>
    <w:p w14:paraId="34CC4FE1" w14:textId="77777777" w:rsidR="00BF30BC" w:rsidRPr="00A66A59" w:rsidRDefault="00FD42AE" w:rsidP="00BF30BC">
      <w:pPr>
        <w:pStyle w:val="ListParagraph"/>
        <w:numPr>
          <w:ilvl w:val="1"/>
          <w:numId w:val="7"/>
        </w:numPr>
        <w:rPr>
          <w:rFonts w:ascii="Arial" w:hAnsi="Arial" w:cs="Arial"/>
          <w:color w:val="4F81BD" w:themeColor="accent1"/>
        </w:rPr>
      </w:pPr>
      <w:hyperlink r:id="rId10" w:history="1">
        <w:r w:rsidR="00BF30BC" w:rsidRPr="00A66A59">
          <w:rPr>
            <w:rStyle w:val="Hyperlink"/>
            <w:rFonts w:ascii="Arial" w:hAnsi="Arial" w:cs="Arial"/>
            <w:color w:val="4F81BD" w:themeColor="accent1"/>
          </w:rPr>
          <w:t>NICE urgent referral guidance for suspected basal cell carcinoma (BCC) (rodent ulcer) - General Practice notebook (gpnotebook.com)</w:t>
        </w:r>
      </w:hyperlink>
    </w:p>
    <w:p w14:paraId="1D213C0A" w14:textId="77777777" w:rsidR="00BF30BC" w:rsidRPr="00A66A59" w:rsidRDefault="00FD42AE" w:rsidP="00BF30BC">
      <w:pPr>
        <w:pStyle w:val="ListParagraph"/>
        <w:numPr>
          <w:ilvl w:val="1"/>
          <w:numId w:val="7"/>
        </w:numPr>
        <w:rPr>
          <w:rFonts w:ascii="Arial" w:hAnsi="Arial" w:cs="Arial"/>
          <w:color w:val="4F81BD" w:themeColor="accent1"/>
        </w:rPr>
      </w:pPr>
      <w:hyperlink r:id="rId11" w:history="1">
        <w:r w:rsidR="00BF30BC" w:rsidRPr="00A66A59">
          <w:rPr>
            <w:rStyle w:val="Hyperlink"/>
            <w:rFonts w:ascii="Arial" w:hAnsi="Arial" w:cs="Arial"/>
            <w:color w:val="4F81BD" w:themeColor="accent1"/>
          </w:rPr>
          <w:t>melanoma | Search results | CKS | NICE</w:t>
        </w:r>
      </w:hyperlink>
    </w:p>
    <w:p w14:paraId="1F09022F" w14:textId="77777777" w:rsidR="00BF30BC" w:rsidRPr="00A66A59" w:rsidRDefault="00FD42AE" w:rsidP="00BF30BC">
      <w:pPr>
        <w:pStyle w:val="ListParagraph"/>
        <w:numPr>
          <w:ilvl w:val="1"/>
          <w:numId w:val="7"/>
        </w:numPr>
        <w:rPr>
          <w:rFonts w:ascii="Arial" w:hAnsi="Arial" w:cs="Arial"/>
          <w:color w:val="4F81BD" w:themeColor="accent1"/>
        </w:rPr>
      </w:pPr>
      <w:hyperlink r:id="rId12" w:history="1">
        <w:r w:rsidR="00BF30BC" w:rsidRPr="00A66A59">
          <w:rPr>
            <w:rStyle w:val="Hyperlink"/>
            <w:rFonts w:ascii="Arial" w:hAnsi="Arial" w:cs="Arial"/>
            <w:color w:val="4F81BD" w:themeColor="accent1"/>
          </w:rPr>
          <w:t>squamous cell carcinoma skin | Search results | NICE</w:t>
        </w:r>
      </w:hyperlink>
    </w:p>
    <w:p w14:paraId="37A5818B" w14:textId="77777777" w:rsidR="00BF30BC" w:rsidRPr="00A66A59" w:rsidRDefault="00FD42AE" w:rsidP="00BF30BC">
      <w:pPr>
        <w:pStyle w:val="ListParagraph"/>
        <w:numPr>
          <w:ilvl w:val="1"/>
          <w:numId w:val="7"/>
        </w:numPr>
        <w:rPr>
          <w:rFonts w:ascii="Arial" w:hAnsi="Arial" w:cs="Arial"/>
          <w:color w:val="4F81BD" w:themeColor="accent1"/>
        </w:rPr>
      </w:pPr>
      <w:hyperlink r:id="rId13" w:history="1">
        <w:r w:rsidR="00BF30BC" w:rsidRPr="00A66A59">
          <w:rPr>
            <w:rStyle w:val="Hyperlink"/>
            <w:rFonts w:ascii="Arial" w:hAnsi="Arial" w:cs="Arial"/>
            <w:color w:val="4F81BD" w:themeColor="accent1"/>
          </w:rPr>
          <w:t>Acne (bad.org.uk)</w:t>
        </w:r>
      </w:hyperlink>
    </w:p>
    <w:p w14:paraId="63677B60" w14:textId="77777777" w:rsidR="00BF30BC" w:rsidRPr="00A66A59" w:rsidRDefault="00FD42AE" w:rsidP="00BF30BC">
      <w:pPr>
        <w:pStyle w:val="ListParagraph"/>
        <w:numPr>
          <w:ilvl w:val="1"/>
          <w:numId w:val="7"/>
        </w:numPr>
        <w:rPr>
          <w:rFonts w:ascii="Arial" w:hAnsi="Arial" w:cs="Arial"/>
          <w:color w:val="4F81BD" w:themeColor="accent1"/>
        </w:rPr>
      </w:pPr>
      <w:hyperlink r:id="rId14" w:history="1">
        <w:r w:rsidR="00BF30BC" w:rsidRPr="00A66A59">
          <w:rPr>
            <w:rStyle w:val="Hyperlink"/>
            <w:rFonts w:ascii="Arial" w:hAnsi="Arial" w:cs="Arial"/>
            <w:color w:val="4F81BD" w:themeColor="accent1"/>
          </w:rPr>
          <w:t>Stage 1 or 2 Melanoma (bad.org.uk)</w:t>
        </w:r>
      </w:hyperlink>
    </w:p>
    <w:p w14:paraId="13F4EF77" w14:textId="77777777" w:rsidR="00BF30BC" w:rsidRPr="00A66A59" w:rsidRDefault="00FD42AE" w:rsidP="00BF30BC">
      <w:pPr>
        <w:pStyle w:val="ListParagraph"/>
        <w:numPr>
          <w:ilvl w:val="1"/>
          <w:numId w:val="7"/>
        </w:numPr>
        <w:rPr>
          <w:rFonts w:ascii="Arial" w:hAnsi="Arial" w:cs="Arial"/>
          <w:color w:val="4F81BD" w:themeColor="accent1"/>
        </w:rPr>
      </w:pPr>
      <w:hyperlink r:id="rId15" w:history="1">
        <w:r w:rsidR="00BF30BC" w:rsidRPr="00A66A59">
          <w:rPr>
            <w:rStyle w:val="Hyperlink"/>
            <w:rFonts w:ascii="Arial" w:hAnsi="Arial" w:cs="Arial"/>
            <w:color w:val="4F81BD" w:themeColor="accent1"/>
          </w:rPr>
          <w:t>Skin cancer | Topic | NICE</w:t>
        </w:r>
      </w:hyperlink>
    </w:p>
    <w:p w14:paraId="369356B0" w14:textId="77777777" w:rsidR="00BF30BC" w:rsidRPr="00A66A59" w:rsidRDefault="00FD42AE" w:rsidP="00BF30BC">
      <w:pPr>
        <w:pStyle w:val="ListParagraph"/>
        <w:numPr>
          <w:ilvl w:val="1"/>
          <w:numId w:val="7"/>
        </w:numPr>
        <w:rPr>
          <w:rStyle w:val="Hyperlink"/>
          <w:rFonts w:ascii="Arial" w:hAnsi="Arial" w:cs="Arial"/>
          <w:color w:val="4F81BD" w:themeColor="accent1"/>
          <w:u w:val="none"/>
        </w:rPr>
      </w:pPr>
      <w:hyperlink r:id="rId16" w:history="1">
        <w:r w:rsidR="00BF30BC" w:rsidRPr="00A66A59">
          <w:rPr>
            <w:rStyle w:val="Hyperlink"/>
            <w:rFonts w:ascii="Arial" w:hAnsi="Arial" w:cs="Arial"/>
            <w:color w:val="4F81BD" w:themeColor="accent1"/>
          </w:rPr>
          <w:t>Guidelines for Teledermatology 2020 v2.pdf (nnotts.nhs.uk)</w:t>
        </w:r>
      </w:hyperlink>
    </w:p>
    <w:p w14:paraId="4D716917" w14:textId="77777777" w:rsidR="00BF30BC" w:rsidRPr="00A66A59" w:rsidRDefault="00BF30BC" w:rsidP="00BF30BC">
      <w:pPr>
        <w:pStyle w:val="ListParagraph"/>
        <w:ind w:left="1440"/>
        <w:rPr>
          <w:rStyle w:val="Hyperlink"/>
          <w:rFonts w:ascii="Arial" w:hAnsi="Arial" w:cs="Arial"/>
          <w:color w:val="4F81BD" w:themeColor="accent1"/>
          <w:u w:val="none"/>
        </w:rPr>
      </w:pPr>
    </w:p>
    <w:p w14:paraId="12D97851" w14:textId="77777777" w:rsidR="00BF30BC" w:rsidRPr="00A66A59" w:rsidRDefault="00BF30BC" w:rsidP="00BF30BC">
      <w:pPr>
        <w:pStyle w:val="ListParagraph"/>
        <w:shd w:val="clear" w:color="auto" w:fill="FFFFFF"/>
        <w:spacing w:before="100" w:beforeAutospacing="1" w:after="100" w:afterAutospacing="1" w:line="240" w:lineRule="auto"/>
        <w:rPr>
          <w:rFonts w:ascii="Arial" w:eastAsia="Times New Roman" w:hAnsi="Arial" w:cs="Arial"/>
          <w:color w:val="4F81BD" w:themeColor="accent1"/>
        </w:rPr>
      </w:pPr>
      <w:r w:rsidRPr="00A66A59">
        <w:rPr>
          <w:rFonts w:ascii="Arial" w:eastAsia="Times New Roman" w:hAnsi="Arial" w:cs="Arial"/>
          <w:color w:val="4F81BD" w:themeColor="accent1"/>
        </w:rPr>
        <w:t xml:space="preserve">The ICB does not hold clinical pathway guidelines for the treatment and follow-up. These are held by the providers </w:t>
      </w:r>
      <w:r w:rsidRPr="00A66A59">
        <w:rPr>
          <w:rFonts w:ascii="Arial" w:hAnsi="Arial" w:cs="Arial"/>
          <w:color w:val="4F81BD" w:themeColor="accent1"/>
        </w:rPr>
        <w:t>It is recommended that a request be made directly to the following provider organisations:</w:t>
      </w:r>
    </w:p>
    <w:p w14:paraId="3BE9708D" w14:textId="77777777" w:rsidR="00BF30BC" w:rsidRPr="0012009C" w:rsidRDefault="00BF30BC" w:rsidP="00BF30BC">
      <w:pPr>
        <w:pStyle w:val="ListParagraph"/>
        <w:numPr>
          <w:ilvl w:val="1"/>
          <w:numId w:val="7"/>
        </w:numPr>
        <w:spacing w:after="120"/>
      </w:pPr>
      <w:r w:rsidRPr="00A66A59">
        <w:rPr>
          <w:rFonts w:ascii="Arial" w:hAnsi="Arial" w:cs="Arial"/>
          <w:iCs/>
          <w:color w:val="4F81BD" w:themeColor="accent1"/>
        </w:rPr>
        <w:t>Sherwood Forest Hospitals NHS Foundation Trust -</w:t>
      </w:r>
      <w:r w:rsidRPr="00A66A59">
        <w:rPr>
          <w:rFonts w:ascii="Arial" w:hAnsi="Arial" w:cs="Arial"/>
          <w:i/>
          <w:color w:val="4F81BD" w:themeColor="accent1"/>
        </w:rPr>
        <w:t xml:space="preserve"> </w:t>
      </w:r>
      <w:hyperlink r:id="rId17" w:anchor=":~:text=Email%20us%20sfh%2Dtr.foi,Ashfield%2C%20Nottinghamshire%2C%20NG17%204JL." w:history="1">
        <w:r w:rsidRPr="0012009C">
          <w:rPr>
            <w:rStyle w:val="Hyperlink"/>
          </w:rPr>
          <w:t>Sherwood Forest Hospitals (sfh-tr.nhs.uk)</w:t>
        </w:r>
      </w:hyperlink>
    </w:p>
    <w:p w14:paraId="058FA2C0" w14:textId="77777777" w:rsidR="00BF30BC" w:rsidRPr="0012009C" w:rsidRDefault="00BF30BC" w:rsidP="00BF30BC">
      <w:pPr>
        <w:pStyle w:val="ListParagraph"/>
        <w:numPr>
          <w:ilvl w:val="1"/>
          <w:numId w:val="7"/>
        </w:numPr>
        <w:spacing w:after="120"/>
      </w:pPr>
      <w:r w:rsidRPr="00A66A59">
        <w:rPr>
          <w:rFonts w:ascii="Arial" w:hAnsi="Arial" w:cs="Arial"/>
          <w:color w:val="4F81BD" w:themeColor="accent1"/>
        </w:rPr>
        <w:t xml:space="preserve">Nottingham University Hospitals NHS Trust – </w:t>
      </w:r>
      <w:hyperlink r:id="rId18" w:history="1">
        <w:r w:rsidRPr="0012009C">
          <w:rPr>
            <w:rStyle w:val="Hyperlink"/>
          </w:rPr>
          <w:t>Freedom of Information | NUH</w:t>
        </w:r>
      </w:hyperlink>
    </w:p>
    <w:p w14:paraId="726344D6" w14:textId="77777777" w:rsidR="00BF30BC" w:rsidRDefault="00BF30BC" w:rsidP="00BF30BC">
      <w:pPr>
        <w:pStyle w:val="ListParagraph"/>
        <w:numPr>
          <w:ilvl w:val="1"/>
          <w:numId w:val="7"/>
        </w:numPr>
        <w:spacing w:after="120"/>
      </w:pPr>
      <w:r w:rsidRPr="00A66A59">
        <w:rPr>
          <w:rFonts w:ascii="Arial" w:hAnsi="Arial" w:cs="Arial"/>
          <w:color w:val="4F81BD" w:themeColor="accent1"/>
        </w:rPr>
        <w:t>Nottinghamshire Healthcare NHS Foundation Trust -</w:t>
      </w:r>
      <w:r w:rsidRPr="00A66A59">
        <w:rPr>
          <w:color w:val="4F81BD" w:themeColor="accent1"/>
        </w:rPr>
        <w:t xml:space="preserve"> </w:t>
      </w:r>
      <w:hyperlink r:id="rId19" w:anchor=":~:text=You%20can%20submit%20your%20request,your%20Freedom%20of%20Information%20requests." w:history="1">
        <w:r w:rsidRPr="0012009C">
          <w:rPr>
            <w:rStyle w:val="Hyperlink"/>
          </w:rPr>
          <w:t>FOI. Freedom of Information, FOI Scheme, Publication scheme (nottinghamshirehealthcare.nhs.uk)</w:t>
        </w:r>
      </w:hyperlink>
    </w:p>
    <w:p w14:paraId="6554C292" w14:textId="77777777" w:rsidR="00BF30BC" w:rsidRPr="00DF3D20" w:rsidRDefault="00BF30BC" w:rsidP="00BF30BC">
      <w:pPr>
        <w:pStyle w:val="ListParagraph"/>
        <w:numPr>
          <w:ilvl w:val="1"/>
          <w:numId w:val="7"/>
        </w:numPr>
        <w:spacing w:after="120"/>
        <w:rPr>
          <w:rFonts w:ascii="Arial" w:hAnsi="Arial" w:cs="Arial"/>
          <w:color w:val="4F81BD" w:themeColor="accent1"/>
        </w:rPr>
      </w:pPr>
      <w:r w:rsidRPr="00A66A59">
        <w:rPr>
          <w:rFonts w:ascii="Arial" w:hAnsi="Arial" w:cs="Arial"/>
          <w:color w:val="4F81BD" w:themeColor="accent1"/>
        </w:rPr>
        <w:t xml:space="preserve">Doncaster and Bassetlaw Teaching Hospitals - </w:t>
      </w:r>
      <w:hyperlink r:id="rId20" w:history="1">
        <w:r>
          <w:rPr>
            <w:rStyle w:val="Hyperlink"/>
          </w:rPr>
          <w:t>Freedom of Information - Doncaster and Bassetlaw Teaching Hospitals (dbth.nhs.uk)</w:t>
        </w:r>
      </w:hyperlink>
    </w:p>
    <w:p w14:paraId="00A2A471" w14:textId="77777777" w:rsidR="00BF30BC" w:rsidRPr="00A66A59" w:rsidRDefault="00BF30BC" w:rsidP="00A66A59">
      <w:pPr>
        <w:pStyle w:val="ListParagraph"/>
        <w:rPr>
          <w:rFonts w:ascii="Arial" w:hAnsi="Arial" w:cs="Arial"/>
          <w:color w:val="4F81BD" w:themeColor="accent1"/>
          <w:lang w:val="en-GB"/>
        </w:rPr>
      </w:pPr>
    </w:p>
    <w:p w14:paraId="492F0D98" w14:textId="6173EFF1" w:rsidR="00BF30BC" w:rsidRDefault="008F176D" w:rsidP="00BF30BC">
      <w:pPr>
        <w:numPr>
          <w:ilvl w:val="0"/>
          <w:numId w:val="7"/>
        </w:numPr>
        <w:shd w:val="clear" w:color="auto" w:fill="FFFFFF"/>
        <w:spacing w:before="100" w:beforeAutospacing="1" w:after="0" w:line="240" w:lineRule="auto"/>
        <w:ind w:left="714" w:hanging="357"/>
        <w:rPr>
          <w:rFonts w:eastAsia="Times New Roman"/>
          <w:color w:val="000000"/>
          <w:sz w:val="24"/>
          <w:szCs w:val="24"/>
        </w:rPr>
      </w:pPr>
      <w:r>
        <w:rPr>
          <w:rFonts w:eastAsia="Times New Roman"/>
          <w:b/>
          <w:bCs/>
          <w:color w:val="000000"/>
          <w:sz w:val="24"/>
          <w:szCs w:val="24"/>
        </w:rPr>
        <w:t xml:space="preserve">Does your skin cancer pathway include remote patient-clinic interactions (as opposed to face-to-face interactions), Yes or No and if yes, elaborate what they are and what stage in the pathway they’re used e.g., teledermatology (the use of digital photography to assess patient lesions) at the GP stage. </w:t>
      </w:r>
    </w:p>
    <w:p w14:paraId="1631D23C" w14:textId="77777777" w:rsidR="00BF30BC" w:rsidRDefault="00BF30BC" w:rsidP="00BF30BC">
      <w:pPr>
        <w:spacing w:after="0"/>
        <w:ind w:left="357"/>
        <w:rPr>
          <w:rFonts w:ascii="Arial" w:eastAsia="Times New Roman" w:hAnsi="Arial" w:cs="Arial"/>
          <w:color w:val="4F81BD" w:themeColor="accent1"/>
        </w:rPr>
      </w:pPr>
    </w:p>
    <w:p w14:paraId="7E50BC11" w14:textId="3F9D722C" w:rsidR="00BF30BC" w:rsidRPr="00BF30BC" w:rsidRDefault="00BF30BC" w:rsidP="00BF30BC">
      <w:pPr>
        <w:ind w:left="360"/>
        <w:rPr>
          <w:rFonts w:ascii="Arial" w:eastAsia="Times New Roman" w:hAnsi="Arial" w:cs="Arial"/>
          <w:color w:val="4F81BD" w:themeColor="accent1"/>
        </w:rPr>
      </w:pPr>
      <w:r w:rsidRPr="00BF30BC">
        <w:rPr>
          <w:rFonts w:ascii="Arial" w:eastAsia="Times New Roman" w:hAnsi="Arial" w:cs="Arial"/>
          <w:color w:val="4F81BD" w:themeColor="accent1"/>
        </w:rPr>
        <w:t>Our skin cancer pathways do not currently include remote patient-clinic interactions.</w:t>
      </w:r>
    </w:p>
    <w:p w14:paraId="006056DF" w14:textId="77777777" w:rsidR="00BF30BC" w:rsidRPr="00A66A59" w:rsidRDefault="00BF30BC" w:rsidP="00BF30BC">
      <w:pPr>
        <w:shd w:val="clear" w:color="auto" w:fill="FFFFFF"/>
        <w:spacing w:before="100" w:beforeAutospacing="1" w:after="100" w:afterAutospacing="1" w:line="240" w:lineRule="auto"/>
        <w:rPr>
          <w:rFonts w:eastAsia="Times New Roman"/>
          <w:color w:val="000000"/>
          <w:sz w:val="24"/>
          <w:szCs w:val="24"/>
        </w:rPr>
      </w:pPr>
    </w:p>
    <w:p w14:paraId="5FD48B9A" w14:textId="2C16E209" w:rsidR="00593895" w:rsidRPr="007522B6" w:rsidRDefault="008F176D" w:rsidP="007522B6">
      <w:pPr>
        <w:numPr>
          <w:ilvl w:val="0"/>
          <w:numId w:val="8"/>
        </w:numPr>
        <w:shd w:val="clear" w:color="auto" w:fill="FFFFFF"/>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 xml:space="preserve">What were your latest skin cancer pathway guidelines in 2019/2020 prior to the COVID-19 pandemic (announced as a pandemic by WHO on 11 March 2020). </w:t>
      </w:r>
    </w:p>
    <w:p w14:paraId="0F998145" w14:textId="45F1E469" w:rsidR="00593895" w:rsidRPr="00DF3D20" w:rsidRDefault="00593895" w:rsidP="00DF3D20">
      <w:pPr>
        <w:ind w:firstLine="360"/>
        <w:rPr>
          <w:rFonts w:ascii="Arial" w:hAnsi="Arial" w:cs="Arial"/>
          <w:color w:val="4F81BD" w:themeColor="accent1"/>
          <w:lang w:val="en-GB"/>
        </w:rPr>
      </w:pPr>
      <w:r w:rsidRPr="00DF3D20">
        <w:rPr>
          <w:rFonts w:ascii="Arial" w:hAnsi="Arial" w:cs="Arial"/>
          <w:color w:val="4F81BD" w:themeColor="accent1"/>
        </w:rPr>
        <w:t>Our skin cancer pathways have not changed since the Covid</w:t>
      </w:r>
      <w:r w:rsidR="00DF3D20">
        <w:rPr>
          <w:rFonts w:ascii="Arial" w:hAnsi="Arial" w:cs="Arial"/>
          <w:color w:val="4F81BD" w:themeColor="accent1"/>
        </w:rPr>
        <w:t>-</w:t>
      </w:r>
      <w:r w:rsidRPr="00DF3D20">
        <w:rPr>
          <w:rFonts w:ascii="Arial" w:hAnsi="Arial" w:cs="Arial"/>
          <w:color w:val="4F81BD" w:themeColor="accent1"/>
        </w:rPr>
        <w:t>19 pandemic.</w:t>
      </w:r>
    </w:p>
    <w:p w14:paraId="3206B7AD" w14:textId="0F3F6F32"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21"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22"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23"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FD42AE" w:rsidP="00063A42">
      <w:pPr>
        <w:spacing w:after="120"/>
        <w:rPr>
          <w:rFonts w:ascii="Arial" w:hAnsi="Arial" w:cs="Arial"/>
        </w:rPr>
      </w:pPr>
      <w:hyperlink r:id="rId24"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25"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26"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27"/>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507F" w14:textId="77777777" w:rsidR="00650B5B" w:rsidRDefault="00650B5B" w:rsidP="004D447A">
      <w:pPr>
        <w:spacing w:after="0" w:line="240" w:lineRule="auto"/>
      </w:pPr>
      <w:r>
        <w:separator/>
      </w:r>
    </w:p>
  </w:endnote>
  <w:endnote w:type="continuationSeparator" w:id="0">
    <w:p w14:paraId="71EA36DB" w14:textId="77777777" w:rsidR="00650B5B" w:rsidRDefault="00650B5B"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6950" w14:textId="77777777" w:rsidR="00650B5B" w:rsidRDefault="00650B5B" w:rsidP="004D447A">
      <w:pPr>
        <w:spacing w:after="0" w:line="240" w:lineRule="auto"/>
      </w:pPr>
      <w:r>
        <w:separator/>
      </w:r>
    </w:p>
  </w:footnote>
  <w:footnote w:type="continuationSeparator" w:id="0">
    <w:p w14:paraId="51CE921E" w14:textId="77777777" w:rsidR="00650B5B" w:rsidRDefault="00650B5B"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C47A7"/>
    <w:multiLevelType w:val="multilevel"/>
    <w:tmpl w:val="16CCD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C0FD1"/>
    <w:multiLevelType w:val="multilevel"/>
    <w:tmpl w:val="E434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8192A"/>
    <w:multiLevelType w:val="multilevel"/>
    <w:tmpl w:val="304E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63A42"/>
    <w:rsid w:val="000A5876"/>
    <w:rsid w:val="000A69DA"/>
    <w:rsid w:val="000D20CF"/>
    <w:rsid w:val="000F6367"/>
    <w:rsid w:val="0012009C"/>
    <w:rsid w:val="00191F48"/>
    <w:rsid w:val="001975A6"/>
    <w:rsid w:val="001A250E"/>
    <w:rsid w:val="001A51A8"/>
    <w:rsid w:val="001F6F1D"/>
    <w:rsid w:val="00207C11"/>
    <w:rsid w:val="0021390F"/>
    <w:rsid w:val="00244548"/>
    <w:rsid w:val="0025784A"/>
    <w:rsid w:val="00275AD8"/>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93895"/>
    <w:rsid w:val="005E2905"/>
    <w:rsid w:val="005E522A"/>
    <w:rsid w:val="005F0226"/>
    <w:rsid w:val="005F0CE1"/>
    <w:rsid w:val="00612999"/>
    <w:rsid w:val="00630961"/>
    <w:rsid w:val="006347B6"/>
    <w:rsid w:val="0064623B"/>
    <w:rsid w:val="00650B5B"/>
    <w:rsid w:val="00650F02"/>
    <w:rsid w:val="00652C04"/>
    <w:rsid w:val="00661193"/>
    <w:rsid w:val="0067459A"/>
    <w:rsid w:val="006824D2"/>
    <w:rsid w:val="00693295"/>
    <w:rsid w:val="0069610C"/>
    <w:rsid w:val="006A4B49"/>
    <w:rsid w:val="006B4A05"/>
    <w:rsid w:val="006C24F9"/>
    <w:rsid w:val="006D29A1"/>
    <w:rsid w:val="006D5397"/>
    <w:rsid w:val="006E109E"/>
    <w:rsid w:val="00711BA0"/>
    <w:rsid w:val="007522B6"/>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8F176D"/>
    <w:rsid w:val="0090062A"/>
    <w:rsid w:val="00903DA5"/>
    <w:rsid w:val="009125C1"/>
    <w:rsid w:val="00922623"/>
    <w:rsid w:val="00922C62"/>
    <w:rsid w:val="00932282"/>
    <w:rsid w:val="009666F2"/>
    <w:rsid w:val="00973913"/>
    <w:rsid w:val="00991D7A"/>
    <w:rsid w:val="009947C4"/>
    <w:rsid w:val="009B6427"/>
    <w:rsid w:val="00A12EF6"/>
    <w:rsid w:val="00A66A59"/>
    <w:rsid w:val="00A7403D"/>
    <w:rsid w:val="00A82626"/>
    <w:rsid w:val="00AC0ADB"/>
    <w:rsid w:val="00AD5546"/>
    <w:rsid w:val="00AD7A97"/>
    <w:rsid w:val="00AE0D90"/>
    <w:rsid w:val="00B01BD5"/>
    <w:rsid w:val="00B250A0"/>
    <w:rsid w:val="00B57110"/>
    <w:rsid w:val="00B6430A"/>
    <w:rsid w:val="00B84C81"/>
    <w:rsid w:val="00B85A2D"/>
    <w:rsid w:val="00BA4462"/>
    <w:rsid w:val="00BE746D"/>
    <w:rsid w:val="00BF30BC"/>
    <w:rsid w:val="00C37765"/>
    <w:rsid w:val="00C43500"/>
    <w:rsid w:val="00C538AF"/>
    <w:rsid w:val="00C80F1A"/>
    <w:rsid w:val="00C93A52"/>
    <w:rsid w:val="00C94348"/>
    <w:rsid w:val="00CF3571"/>
    <w:rsid w:val="00D03545"/>
    <w:rsid w:val="00D62E7D"/>
    <w:rsid w:val="00DB747D"/>
    <w:rsid w:val="00DD19CD"/>
    <w:rsid w:val="00DD78CB"/>
    <w:rsid w:val="00DE5066"/>
    <w:rsid w:val="00DF3D20"/>
    <w:rsid w:val="00E4371E"/>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D42AE"/>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character" w:customStyle="1" w:styleId="contentpasted0">
    <w:name w:val="contentpasted0"/>
    <w:basedOn w:val="DefaultParagraphFont"/>
    <w:rsid w:val="008F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6226">
      <w:bodyDiv w:val="1"/>
      <w:marLeft w:val="0"/>
      <w:marRight w:val="0"/>
      <w:marTop w:val="0"/>
      <w:marBottom w:val="0"/>
      <w:divBdr>
        <w:top w:val="none" w:sz="0" w:space="0" w:color="auto"/>
        <w:left w:val="none" w:sz="0" w:space="0" w:color="auto"/>
        <w:bottom w:val="none" w:sz="0" w:space="0" w:color="auto"/>
        <w:right w:val="none" w:sz="0" w:space="0" w:color="auto"/>
      </w:divBdr>
    </w:div>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186602561">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519049120">
      <w:bodyDiv w:val="1"/>
      <w:marLeft w:val="0"/>
      <w:marRight w:val="0"/>
      <w:marTop w:val="0"/>
      <w:marBottom w:val="0"/>
      <w:divBdr>
        <w:top w:val="none" w:sz="0" w:space="0" w:color="auto"/>
        <w:left w:val="none" w:sz="0" w:space="0" w:color="auto"/>
        <w:bottom w:val="none" w:sz="0" w:space="0" w:color="auto"/>
        <w:right w:val="none" w:sz="0" w:space="0" w:color="auto"/>
      </w:divBdr>
    </w:div>
    <w:div w:id="583494214">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245261797">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dermnetnz.org%2Ftopics%2Factinic-keratosis%23%3A~%3Atext%3DActinic%2520keratosis%2520is%2520a%2520precancerous%2Ccarcinoma%2520(a%2520keratinocyte%2520cancer).&amp;data=05%7C01%7Csimon.oliver%40nhs.net%7C0ea468d8a6ed4e7b902508db14ca12a1%7C37c354b285b047f5b22207b48d774ee3%7C0%7C0%7C638126630340021965%7CUnknown%7CTWFpbGZsb3d8eyJWIjoiMC4wLjAwMDAiLCJQIjoiV2luMzIiLCJBTiI6Ik1haWwiLCJXVCI6Mn0%3D%7C3000%7C%7C%7C&amp;sdata=zmdfVtPF%2BDjwWItD7tEcK8A1sSoq%2Ff0XEZsPaaOLwko%3D&amp;reserved=0" TargetMode="External"/><Relationship Id="rId13" Type="http://schemas.openxmlformats.org/officeDocument/2006/relationships/hyperlink" Target="https://gbr01.safelinks.protection.outlook.com/?url=https%3A%2F%2Fcdn.bad.org.uk%2Fuploads%2F2021%2F12%2F20143501%2FSquamous-cell-carcinoma-PIL-APRIL-2022.pdf&amp;data=05%7C01%7Csimon.oliver%40nhs.net%7C0ea468d8a6ed4e7b902508db14ca12a1%7C37c354b285b047f5b22207b48d774ee3%7C0%7C0%7C638126630340021965%7CUnknown%7CTWFpbGZsb3d8eyJWIjoiMC4wLjAwMDAiLCJQIjoiV2luMzIiLCJBTiI6Ik1haWwiLCJXVCI6Mn0%3D%7C3000%7C%7C%7C&amp;sdata=qUqtEzg6u4rBH6c7vupaWH%2BRsSZTmxNRtnN8azr1d8Y%3D&amp;reserved=0" TargetMode="External"/><Relationship Id="rId18" Type="http://schemas.openxmlformats.org/officeDocument/2006/relationships/hyperlink" Target="https://www.nuh.nhs.uk/freedom-of-information/" TargetMode="External"/><Relationship Id="rId26" Type="http://schemas.openxmlformats.org/officeDocument/2006/relationships/hyperlink" Target="mailto:notts.foi@nhs.net" TargetMode="External"/><Relationship Id="rId3" Type="http://schemas.openxmlformats.org/officeDocument/2006/relationships/settings" Target="settings.xml"/><Relationship Id="rId21" Type="http://schemas.openxmlformats.org/officeDocument/2006/relationships/hyperlink" Target="mailto:lucy.branson@nhs.net" TargetMode="External"/><Relationship Id="rId7" Type="http://schemas.openxmlformats.org/officeDocument/2006/relationships/image" Target="media/image1.png"/><Relationship Id="rId12" Type="http://schemas.openxmlformats.org/officeDocument/2006/relationships/hyperlink" Target="https://gbr01.safelinks.protection.outlook.com/?url=https%3A%2F%2Fwww.nice.org.uk%2Fsearch%3Fq%3Dsquamous%2Bcell%2Bcarcinoma%2Bskin&amp;data=05%7C01%7Csimon.oliver%40nhs.net%7C0ea468d8a6ed4e7b902508db14ca12a1%7C37c354b285b047f5b22207b48d774ee3%7C0%7C0%7C638126630340021965%7CUnknown%7CTWFpbGZsb3d8eyJWIjoiMC4wLjAwMDAiLCJQIjoiV2luMzIiLCJBTiI6Ik1haWwiLCJXVCI6Mn0%3D%7C3000%7C%7C%7C&amp;sdata=z0O4raSe0YBKgqjCCSOSjerA5EqITWZRUWRzhsEGs%2B0%3D&amp;reserved=0" TargetMode="External"/><Relationship Id="rId17" Type="http://schemas.openxmlformats.org/officeDocument/2006/relationships/hyperlink" Target="https://www.sfh-tr.nhs.uk/about-us/contact-us/freedom-of-information-act-access-information-from-a-public-body/" TargetMode="External"/><Relationship Id="rId25" Type="http://schemas.openxmlformats.org/officeDocument/2006/relationships/hyperlink" Target="http://www.nationalarchives.gov.uk/doc/open-government-licence/version/3/" TargetMode="External"/><Relationship Id="rId2" Type="http://schemas.openxmlformats.org/officeDocument/2006/relationships/styles" Target="styles.xml"/><Relationship Id="rId16" Type="http://schemas.openxmlformats.org/officeDocument/2006/relationships/hyperlink" Target="https://gbr01.safelinks.protection.outlook.com/?url=https%3A%2F%2Fehsweb.nnotts.nhs.uk%2FFileView%2FGuidelines%2520for%2520Teledermatology%25202020%2520v2.pdf&amp;data=05%7C01%7Csimon.oliver%40nhs.net%7C0ea468d8a6ed4e7b902508db14ca12a1%7C37c354b285b047f5b22207b48d774ee3%7C0%7C0%7C638126630340021965%7CUnknown%7CTWFpbGZsb3d8eyJWIjoiMC4wLjAwMDAiLCJQIjoiV2luMzIiLCJBTiI6Ik1haWwiLCJXVCI6Mn0%3D%7C3000%7C%7C%7C&amp;sdata=jd8CUSD471qwv5I0HhPWp52pVjuc1v5wME7xMuj5hQQ%3D&amp;reserved=0" TargetMode="External"/><Relationship Id="rId20" Type="http://schemas.openxmlformats.org/officeDocument/2006/relationships/hyperlink" Target="https://www.dbth.nhs.uk/contact/freedom-of-information/"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cks.nice.org.uk%2Fsearch%2F%3Fq%3Dmelanoma&amp;data=05%7C01%7Csimon.oliver%40nhs.net%7C0ea468d8a6ed4e7b902508db14ca12a1%7C37c354b285b047f5b22207b48d774ee3%7C0%7C0%7C638126630340021965%7CUnknown%7CTWFpbGZsb3d8eyJWIjoiMC4wLjAwMDAiLCJQIjoiV2luMzIiLCJBTiI6Ik1haWwiLCJXVCI6Mn0%3D%7C3000%7C%7C%7C&amp;sdata=oPrr6boYqS5z6ECnDI5AXYhYaPUCXfWJmS1elp7YakU%3D&amp;reserved=0" TargetMode="External"/><Relationship Id="rId24"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hyperlink" Target="https://gbr01.safelinks.protection.outlook.com/?url=https%3A%2F%2Fwww.nice.org.uk%2Fguidance%2Fconditions-and-diseases%2Fcancer%2Fskin-cancer%23content%3Dview-node%3Anodes-basal-cell-carcinoma&amp;data=05%7C01%7Csimon.oliver%40nhs.net%7C0ea468d8a6ed4e7b902508db14ca12a1%7C37c354b285b047f5b22207b48d774ee3%7C0%7C0%7C638126630340021965%7CUnknown%7CTWFpbGZsb3d8eyJWIjoiMC4wLjAwMDAiLCJQIjoiV2luMzIiLCJBTiI6Ik1haWwiLCJXVCI6Mn0%3D%7C3000%7C%7C%7C&amp;sdata=u6i7EGR9h5K3CojMEAJhWvBzUj7t6rkB4W4%2FFPPn%2BZ0%3D&amp;reserved=0" TargetMode="External"/><Relationship Id="rId23" Type="http://schemas.openxmlformats.org/officeDocument/2006/relationships/hyperlink" Target="https://ico.org.uk/concerns/" TargetMode="External"/><Relationship Id="rId28" Type="http://schemas.openxmlformats.org/officeDocument/2006/relationships/fontTable" Target="fontTable.xml"/><Relationship Id="rId10" Type="http://schemas.openxmlformats.org/officeDocument/2006/relationships/hyperlink" Target="https://gbr01.safelinks.protection.outlook.com/?url=https%3A%2F%2Fgpnotebook.com%2Fen-gb%2Fsimplepage.cfm%3FID%3D1812332608%23%3A~%3Atext%3DStudy%2520Groups%2520Shortcuts-%2CNICE%2520urgent%2520referral%2520guidance%2520for%2520suspected%2520basal%2C(BCC)%2520(rodent%2520ulcer)%26text%3Drefer%2520people%2520using%2520a%2520suspected%2Cscore%2520of%25203%2520or%2520more.&amp;data=05%7C01%7Csimon.oliver%40nhs.net%7C0ea468d8a6ed4e7b902508db14ca12a1%7C37c354b285b047f5b22207b48d774ee3%7C0%7C0%7C638126630340021965%7CUnknown%7CTWFpbGZsb3d8eyJWIjoiMC4wLjAwMDAiLCJQIjoiV2luMzIiLCJBTiI6Ik1haWwiLCJXVCI6Mn0%3D%7C3000%7C%7C%7C&amp;sdata=FdEJDqN%2BNQ7uWBiOSiirZXZX0yL3z5eLWdS8ggm6kOc%3D&amp;reserved=0" TargetMode="External"/><Relationship Id="rId19" Type="http://schemas.openxmlformats.org/officeDocument/2006/relationships/hyperlink" Target="https://www.nottinghamshirehealthcare.nhs.uk/c-freedom-of-information"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pcds.org.uk%2Fclinical-guidance%2Fsquamous-cell-carcinoma&amp;data=05%7C01%7Csimon.oliver%40nhs.net%7C0ea468d8a6ed4e7b902508db14ca12a1%7C37c354b285b047f5b22207b48d774ee3%7C0%7C0%7C638126630340021965%7CUnknown%7CTWFpbGZsb3d8eyJWIjoiMC4wLjAwMDAiLCJQIjoiV2luMzIiLCJBTiI6Ik1haWwiLCJXVCI6Mn0%3D%7C3000%7C%7C%7C&amp;sdata=8AHW7KV0446UZE6VX%2BtJn7TPCiUK1AdFH4WAjGBQYbk%3D&amp;reserved=0" TargetMode="External"/><Relationship Id="rId14" Type="http://schemas.openxmlformats.org/officeDocument/2006/relationships/hyperlink" Target="https://gbr01.safelinks.protection.outlook.com/?url=https%3A%2F%2Fcdn.bad.org.uk%2Fuploads%2F2021%2F12%2F29200022%2FMelanoma-stage-2-PIL-Feb-2019.pdf&amp;data=05%7C01%7Csimon.oliver%40nhs.net%7C0ea468d8a6ed4e7b902508db14ca12a1%7C37c354b285b047f5b22207b48d774ee3%7C0%7C0%7C638126630340021965%7CUnknown%7CTWFpbGZsb3d8eyJWIjoiMC4wLjAwMDAiLCJQIjoiV2luMzIiLCJBTiI6Ik1haWwiLCJXVCI6Mn0%3D%7C3000%7C%7C%7C&amp;sdata=Cfm1W%2F34PcgL%2F9R7Cf2xFhDbadPk9bfqxEqSMicl%2Fog%3D&amp;reserved=0" TargetMode="External"/><Relationship Id="rId22" Type="http://schemas.openxmlformats.org/officeDocument/2006/relationships/hyperlink" Target="https://ico.org.uk/for-the-public/"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466AE1"/>
    <w:rsid w:val="00893160"/>
    <w:rsid w:val="00B44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9589</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4</cp:revision>
  <cp:lastPrinted>2018-07-03T09:00:00Z</cp:lastPrinted>
  <dcterms:created xsi:type="dcterms:W3CDTF">2023-02-23T13:27:00Z</dcterms:created>
  <dcterms:modified xsi:type="dcterms:W3CDTF">2023-02-24T15:31:00Z</dcterms:modified>
</cp:coreProperties>
</file>