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1-30T00:00:00Z">
          <w:dateFormat w:val="dd/MM/yyyy"/>
          <w:lid w:val="en-GB"/>
          <w:storeMappedDataAs w:val="dateTime"/>
          <w:calendar w:val="gregorian"/>
        </w:date>
      </w:sdtPr>
      <w:sdtEndPr/>
      <w:sdtContent>
        <w:p w14:paraId="66AF7E6C" w14:textId="4E1CAC61" w:rsidR="00AC0ADB" w:rsidRDefault="00592D9D" w:rsidP="00AC0ADB">
          <w:pPr>
            <w:spacing w:after="120"/>
            <w:jc w:val="right"/>
            <w:rPr>
              <w:rFonts w:ascii="Arial" w:hAnsi="Arial" w:cs="Arial"/>
              <w:color w:val="000000"/>
            </w:rPr>
          </w:pPr>
          <w:r>
            <w:rPr>
              <w:rFonts w:ascii="Arial" w:hAnsi="Arial" w:cs="Arial"/>
              <w:color w:val="000000"/>
              <w:lang w:val="en-GB"/>
            </w:rPr>
            <w:t>30/01/2023</w:t>
          </w:r>
        </w:p>
      </w:sdtContent>
    </w:sdt>
    <w:p w14:paraId="792316A5" w14:textId="43BCEC14"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533495">
        <w:rPr>
          <w:rFonts w:ascii="Arial" w:hAnsi="Arial" w:cs="Arial"/>
          <w:color w:val="000000"/>
        </w:rPr>
        <w:t>162</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2F6D14AB"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 xml:space="preserve">ith reference to your request for information I can confirm in accordance with Section 1 (1) of the Freedom of Information Act 2000 that we </w:t>
      </w:r>
      <w:r w:rsidR="009B6427" w:rsidRPr="00533495">
        <w:rPr>
          <w:rFonts w:cs="Arial"/>
          <w:b w:val="0"/>
          <w:color w:val="auto"/>
          <w:sz w:val="22"/>
          <w:szCs w:val="22"/>
        </w:rPr>
        <w:t xml:space="preserve">partially </w:t>
      </w:r>
      <w:r w:rsidR="00F82A7D" w:rsidRPr="00502130">
        <w:rPr>
          <w:rFonts w:cs="Arial"/>
          <w:b w:val="0"/>
          <w:sz w:val="22"/>
          <w:szCs w:val="22"/>
        </w:rPr>
        <w:t xml:space="preserve">hold the information that you have requested.  A response to </w:t>
      </w:r>
      <w:r w:rsidR="00F82A7D" w:rsidRPr="00533495">
        <w:rPr>
          <w:rFonts w:cs="Arial"/>
          <w:b w:val="0"/>
          <w:color w:val="auto"/>
          <w:sz w:val="22"/>
          <w:szCs w:val="22"/>
        </w:rPr>
        <w:t>each part o</w:t>
      </w:r>
      <w:r w:rsidR="00897C8A" w:rsidRPr="00533495">
        <w:rPr>
          <w:rFonts w:cs="Arial"/>
          <w:b w:val="0"/>
          <w:color w:val="auto"/>
          <w:sz w:val="22"/>
          <w:szCs w:val="22"/>
        </w:rPr>
        <w:t xml:space="preserve">f your request </w:t>
      </w:r>
      <w:r w:rsidR="00897C8A" w:rsidRPr="00502130">
        <w:rPr>
          <w:rFonts w:cs="Arial"/>
          <w:b w:val="0"/>
          <w:sz w:val="22"/>
          <w:szCs w:val="22"/>
        </w:rPr>
        <w:t>is below</w:t>
      </w:r>
      <w:r w:rsidR="00F82A7D" w:rsidRPr="00502130">
        <w:rPr>
          <w:rFonts w:cs="Arial"/>
          <w:b w:val="0"/>
          <w:sz w:val="22"/>
          <w:szCs w:val="22"/>
        </w:rPr>
        <w:t>.</w:t>
      </w:r>
    </w:p>
    <w:p w14:paraId="13FA92CF" w14:textId="6244A609" w:rsidR="00533495" w:rsidRPr="000027F9" w:rsidRDefault="00897C8A" w:rsidP="000027F9">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783A7FAE" w14:textId="14CAC268" w:rsidR="00533495" w:rsidRPr="00533495" w:rsidRDefault="00533495" w:rsidP="00533495">
      <w:pPr>
        <w:ind w:hanging="360"/>
        <w:rPr>
          <w:rFonts w:ascii="Arial" w:hAnsi="Arial" w:cs="Arial"/>
          <w:lang w:val="en-GB"/>
        </w:rPr>
      </w:pPr>
      <w:r w:rsidRPr="00533495">
        <w:rPr>
          <w:rFonts w:ascii="Arial" w:hAnsi="Arial" w:cs="Arial"/>
        </w:rPr>
        <w:t>1. </w:t>
      </w:r>
      <w:r w:rsidRPr="00533495">
        <w:rPr>
          <w:rStyle w:val="apple-converted-space"/>
          <w:rFonts w:ascii="Arial" w:hAnsi="Arial" w:cs="Arial"/>
        </w:rPr>
        <w:t> </w:t>
      </w:r>
      <w:r w:rsidRPr="00533495">
        <w:rPr>
          <w:rFonts w:ascii="Arial" w:hAnsi="Arial" w:cs="Arial"/>
        </w:rPr>
        <w:t>For each of the financial years April 2020- March 2021 and April 2021- March 2022, and for the current financial year so far:</w:t>
      </w:r>
    </w:p>
    <w:p w14:paraId="774135D0" w14:textId="4757A1CD" w:rsidR="00533495" w:rsidRPr="00B51B94" w:rsidRDefault="00533495" w:rsidP="00533495">
      <w:pPr>
        <w:pStyle w:val="ListParagraph"/>
        <w:numPr>
          <w:ilvl w:val="0"/>
          <w:numId w:val="6"/>
        </w:numPr>
        <w:spacing w:after="0" w:line="240" w:lineRule="auto"/>
        <w:rPr>
          <w:rStyle w:val="apple-converted-space"/>
          <w:rFonts w:ascii="Arial" w:hAnsi="Arial" w:cs="Arial"/>
        </w:rPr>
      </w:pPr>
      <w:r w:rsidRPr="00533495">
        <w:rPr>
          <w:rFonts w:ascii="Arial" w:eastAsia="Times New Roman" w:hAnsi="Arial" w:cs="Arial"/>
        </w:rPr>
        <w:t>How many people living with a neurological condition in your region received an initial checklist assessment for CHC, and how many of these went on to the full assessment?</w:t>
      </w:r>
      <w:r w:rsidRPr="00533495">
        <w:rPr>
          <w:rStyle w:val="apple-converted-space"/>
          <w:rFonts w:ascii="Arial" w:eastAsia="Times New Roman" w:hAnsi="Arial" w:cs="Arial"/>
        </w:rPr>
        <w:t> </w:t>
      </w:r>
    </w:p>
    <w:p w14:paraId="07E71310" w14:textId="77777777" w:rsidR="00B51B94" w:rsidRPr="00533495" w:rsidRDefault="00B51B94" w:rsidP="00B51B94">
      <w:pPr>
        <w:pStyle w:val="ListParagraph"/>
        <w:spacing w:after="0" w:line="240" w:lineRule="auto"/>
        <w:ind w:left="1080"/>
        <w:rPr>
          <w:rStyle w:val="apple-converted-space"/>
          <w:rFonts w:ascii="Arial" w:hAnsi="Arial" w:cs="Arial"/>
        </w:rPr>
      </w:pPr>
    </w:p>
    <w:p w14:paraId="40C9615C" w14:textId="71F24E5E" w:rsidR="00533495" w:rsidRPr="00533495" w:rsidRDefault="00533495" w:rsidP="00533495">
      <w:pPr>
        <w:pStyle w:val="ListParagraph"/>
        <w:ind w:left="1080"/>
        <w:rPr>
          <w:rFonts w:ascii="Arial" w:hAnsi="Arial" w:cs="Arial"/>
          <w:color w:val="365F91" w:themeColor="accent1" w:themeShade="BF"/>
          <w:lang w:val="en-GB"/>
        </w:rPr>
      </w:pPr>
      <w:r w:rsidRPr="00533495">
        <w:rPr>
          <w:rFonts w:ascii="Arial" w:hAnsi="Arial" w:cs="Arial"/>
          <w:color w:val="365F91" w:themeColor="accent1" w:themeShade="BF"/>
        </w:rPr>
        <w:t>Nottingham and Nottinghamshire ICB does not hold this</w:t>
      </w:r>
      <w:r w:rsidR="00B51B94">
        <w:rPr>
          <w:rFonts w:ascii="Arial" w:hAnsi="Arial" w:cs="Arial"/>
          <w:color w:val="365F91" w:themeColor="accent1" w:themeShade="BF"/>
        </w:rPr>
        <w:t xml:space="preserve"> level of</w:t>
      </w:r>
      <w:r w:rsidRPr="00533495">
        <w:rPr>
          <w:rFonts w:ascii="Arial" w:hAnsi="Arial" w:cs="Arial"/>
          <w:color w:val="365F91" w:themeColor="accent1" w:themeShade="BF"/>
        </w:rPr>
        <w:t xml:space="preserve"> information.</w:t>
      </w:r>
    </w:p>
    <w:p w14:paraId="7703DD3C" w14:textId="77777777" w:rsidR="00533495" w:rsidRPr="00533495" w:rsidRDefault="00533495" w:rsidP="00533495">
      <w:pPr>
        <w:pStyle w:val="ListParagraph"/>
        <w:spacing w:after="0" w:line="240" w:lineRule="auto"/>
        <w:ind w:left="1080"/>
        <w:rPr>
          <w:rStyle w:val="apple-converted-space"/>
          <w:rFonts w:ascii="Arial" w:hAnsi="Arial" w:cs="Arial"/>
        </w:rPr>
      </w:pPr>
    </w:p>
    <w:p w14:paraId="1BBA534B" w14:textId="46D2FB45" w:rsidR="00533495" w:rsidRDefault="00533495" w:rsidP="00533495">
      <w:pPr>
        <w:pStyle w:val="ListParagraph"/>
        <w:numPr>
          <w:ilvl w:val="0"/>
          <w:numId w:val="6"/>
        </w:numPr>
        <w:spacing w:after="0" w:line="240" w:lineRule="auto"/>
        <w:rPr>
          <w:rFonts w:ascii="Arial" w:eastAsia="Times New Roman" w:hAnsi="Arial" w:cs="Arial"/>
        </w:rPr>
      </w:pPr>
      <w:r w:rsidRPr="00533495">
        <w:rPr>
          <w:rFonts w:ascii="Arial" w:eastAsia="Times New Roman" w:hAnsi="Arial" w:cs="Arial"/>
        </w:rPr>
        <w:t>What proportion of people a neurological condition who received a full CHC assessment in your region were found to be eligible for CHC?</w:t>
      </w:r>
    </w:p>
    <w:p w14:paraId="26FE5139" w14:textId="77777777" w:rsidR="00B51B94" w:rsidRPr="00533495" w:rsidRDefault="00B51B94" w:rsidP="00B51B94">
      <w:pPr>
        <w:pStyle w:val="ListParagraph"/>
        <w:spacing w:after="0" w:line="240" w:lineRule="auto"/>
        <w:ind w:left="1080"/>
        <w:rPr>
          <w:rFonts w:ascii="Arial" w:eastAsia="Times New Roman" w:hAnsi="Arial" w:cs="Arial"/>
        </w:rPr>
      </w:pPr>
    </w:p>
    <w:p w14:paraId="03F9A25B" w14:textId="77777777" w:rsidR="00B51B94" w:rsidRPr="00533495" w:rsidRDefault="00B51B94" w:rsidP="00B51B94">
      <w:pPr>
        <w:pStyle w:val="ListParagraph"/>
        <w:ind w:left="1080"/>
        <w:rPr>
          <w:rFonts w:ascii="Arial" w:hAnsi="Arial" w:cs="Arial"/>
          <w:color w:val="365F91" w:themeColor="accent1" w:themeShade="BF"/>
          <w:lang w:val="en-GB"/>
        </w:rPr>
      </w:pPr>
      <w:r w:rsidRPr="00533495">
        <w:rPr>
          <w:rFonts w:ascii="Arial" w:hAnsi="Arial" w:cs="Arial"/>
          <w:color w:val="365F91" w:themeColor="accent1" w:themeShade="BF"/>
        </w:rPr>
        <w:t>Nottingham and Nottinghamshire ICB does not hold this</w:t>
      </w:r>
      <w:r>
        <w:rPr>
          <w:rFonts w:ascii="Arial" w:hAnsi="Arial" w:cs="Arial"/>
          <w:color w:val="365F91" w:themeColor="accent1" w:themeShade="BF"/>
        </w:rPr>
        <w:t xml:space="preserve"> level of</w:t>
      </w:r>
      <w:r w:rsidRPr="00533495">
        <w:rPr>
          <w:rFonts w:ascii="Arial" w:hAnsi="Arial" w:cs="Arial"/>
          <w:color w:val="365F91" w:themeColor="accent1" w:themeShade="BF"/>
        </w:rPr>
        <w:t xml:space="preserve"> information.</w:t>
      </w:r>
    </w:p>
    <w:p w14:paraId="3E727B24" w14:textId="77777777" w:rsidR="00533495" w:rsidRPr="00533495" w:rsidRDefault="00533495" w:rsidP="00533495">
      <w:pPr>
        <w:pStyle w:val="ListParagraph"/>
        <w:spacing w:after="0" w:line="240" w:lineRule="auto"/>
        <w:ind w:left="1080"/>
        <w:rPr>
          <w:rFonts w:ascii="Arial" w:eastAsia="Times New Roman" w:hAnsi="Arial" w:cs="Arial"/>
        </w:rPr>
      </w:pPr>
    </w:p>
    <w:p w14:paraId="561A18EB" w14:textId="057EB24E" w:rsidR="00533495" w:rsidRDefault="00533495" w:rsidP="00533495">
      <w:pPr>
        <w:pStyle w:val="ListParagraph"/>
        <w:numPr>
          <w:ilvl w:val="0"/>
          <w:numId w:val="6"/>
        </w:numPr>
        <w:spacing w:after="0" w:line="240" w:lineRule="auto"/>
        <w:rPr>
          <w:rFonts w:ascii="Arial" w:eastAsia="Times New Roman" w:hAnsi="Arial" w:cs="Arial"/>
        </w:rPr>
      </w:pPr>
      <w:r w:rsidRPr="00533495">
        <w:rPr>
          <w:rFonts w:ascii="Arial" w:eastAsia="Times New Roman" w:hAnsi="Arial" w:cs="Arial"/>
        </w:rPr>
        <w:t>How many people living with a neurological condition in your region received a fast-track CHC assessment?</w:t>
      </w:r>
    </w:p>
    <w:p w14:paraId="688B0F75" w14:textId="77777777" w:rsidR="00B51B94" w:rsidRPr="00533495" w:rsidRDefault="00B51B94" w:rsidP="00B51B94">
      <w:pPr>
        <w:pStyle w:val="ListParagraph"/>
        <w:spacing w:after="0" w:line="240" w:lineRule="auto"/>
        <w:ind w:left="1080"/>
        <w:rPr>
          <w:rFonts w:ascii="Arial" w:eastAsia="Times New Roman" w:hAnsi="Arial" w:cs="Arial"/>
        </w:rPr>
      </w:pPr>
    </w:p>
    <w:p w14:paraId="1AD63FAC" w14:textId="77777777" w:rsidR="00B51B94" w:rsidRPr="00533495" w:rsidRDefault="00B51B94" w:rsidP="00B51B94">
      <w:pPr>
        <w:pStyle w:val="ListParagraph"/>
        <w:ind w:left="1080"/>
        <w:rPr>
          <w:rFonts w:ascii="Arial" w:hAnsi="Arial" w:cs="Arial"/>
          <w:color w:val="365F91" w:themeColor="accent1" w:themeShade="BF"/>
          <w:lang w:val="en-GB"/>
        </w:rPr>
      </w:pPr>
      <w:r w:rsidRPr="00533495">
        <w:rPr>
          <w:rFonts w:ascii="Arial" w:hAnsi="Arial" w:cs="Arial"/>
          <w:color w:val="365F91" w:themeColor="accent1" w:themeShade="BF"/>
        </w:rPr>
        <w:t>Nottingham and Nottinghamshire ICB does not hold this</w:t>
      </w:r>
      <w:r>
        <w:rPr>
          <w:rFonts w:ascii="Arial" w:hAnsi="Arial" w:cs="Arial"/>
          <w:color w:val="365F91" w:themeColor="accent1" w:themeShade="BF"/>
        </w:rPr>
        <w:t xml:space="preserve"> level of</w:t>
      </w:r>
      <w:r w:rsidRPr="00533495">
        <w:rPr>
          <w:rFonts w:ascii="Arial" w:hAnsi="Arial" w:cs="Arial"/>
          <w:color w:val="365F91" w:themeColor="accent1" w:themeShade="BF"/>
        </w:rPr>
        <w:t xml:space="preserve"> information.</w:t>
      </w:r>
    </w:p>
    <w:p w14:paraId="39F1D82A" w14:textId="77777777" w:rsidR="00533495" w:rsidRPr="00533495" w:rsidRDefault="00533495" w:rsidP="00533495">
      <w:pPr>
        <w:pStyle w:val="ListParagraph"/>
        <w:spacing w:after="0" w:line="240" w:lineRule="auto"/>
        <w:ind w:left="1080"/>
        <w:rPr>
          <w:rFonts w:ascii="Arial" w:eastAsia="Times New Roman" w:hAnsi="Arial" w:cs="Arial"/>
        </w:rPr>
      </w:pPr>
    </w:p>
    <w:p w14:paraId="423AE3CF" w14:textId="39DCF364" w:rsidR="00533495" w:rsidRDefault="00533495" w:rsidP="00533495">
      <w:pPr>
        <w:pStyle w:val="ListParagraph"/>
        <w:numPr>
          <w:ilvl w:val="0"/>
          <w:numId w:val="6"/>
        </w:numPr>
        <w:spacing w:after="0" w:line="240" w:lineRule="auto"/>
        <w:rPr>
          <w:rFonts w:ascii="Arial" w:eastAsia="Times New Roman" w:hAnsi="Arial" w:cs="Arial"/>
        </w:rPr>
      </w:pPr>
      <w:r w:rsidRPr="00533495">
        <w:rPr>
          <w:rFonts w:ascii="Arial" w:eastAsia="Times New Roman" w:hAnsi="Arial" w:cs="Arial"/>
        </w:rPr>
        <w:t>What proportion of people living with a neurological condition in your region who received a fast-track assessment were found to be eligible for CHC?</w:t>
      </w:r>
    </w:p>
    <w:p w14:paraId="6C720EC7" w14:textId="77777777" w:rsidR="00B51B94" w:rsidRPr="00533495" w:rsidRDefault="00B51B94" w:rsidP="00B51B94">
      <w:pPr>
        <w:pStyle w:val="ListParagraph"/>
        <w:spacing w:after="0" w:line="240" w:lineRule="auto"/>
        <w:ind w:left="1080"/>
        <w:rPr>
          <w:rFonts w:ascii="Arial" w:eastAsia="Times New Roman" w:hAnsi="Arial" w:cs="Arial"/>
        </w:rPr>
      </w:pPr>
    </w:p>
    <w:p w14:paraId="28556F52" w14:textId="77777777" w:rsidR="00B51B94" w:rsidRPr="00533495" w:rsidRDefault="00B51B94" w:rsidP="00B51B94">
      <w:pPr>
        <w:pStyle w:val="ListParagraph"/>
        <w:ind w:left="1080"/>
        <w:rPr>
          <w:rFonts w:ascii="Arial" w:hAnsi="Arial" w:cs="Arial"/>
          <w:color w:val="365F91" w:themeColor="accent1" w:themeShade="BF"/>
          <w:lang w:val="en-GB"/>
        </w:rPr>
      </w:pPr>
      <w:r w:rsidRPr="00533495">
        <w:rPr>
          <w:rFonts w:ascii="Arial" w:hAnsi="Arial" w:cs="Arial"/>
          <w:color w:val="365F91" w:themeColor="accent1" w:themeShade="BF"/>
        </w:rPr>
        <w:t>Nottingham and Nottinghamshire ICB does not hold this</w:t>
      </w:r>
      <w:r>
        <w:rPr>
          <w:rFonts w:ascii="Arial" w:hAnsi="Arial" w:cs="Arial"/>
          <w:color w:val="365F91" w:themeColor="accent1" w:themeShade="BF"/>
        </w:rPr>
        <w:t xml:space="preserve"> level of</w:t>
      </w:r>
      <w:r w:rsidRPr="00533495">
        <w:rPr>
          <w:rFonts w:ascii="Arial" w:hAnsi="Arial" w:cs="Arial"/>
          <w:color w:val="365F91" w:themeColor="accent1" w:themeShade="BF"/>
        </w:rPr>
        <w:t xml:space="preserve"> information.</w:t>
      </w:r>
    </w:p>
    <w:p w14:paraId="00DA91A4" w14:textId="5371EC51" w:rsidR="00533495" w:rsidRPr="00533495" w:rsidRDefault="00533495" w:rsidP="00533495">
      <w:pPr>
        <w:ind w:hanging="360"/>
        <w:rPr>
          <w:rFonts w:ascii="Arial" w:hAnsi="Arial" w:cs="Arial"/>
        </w:rPr>
      </w:pPr>
      <w:r w:rsidRPr="00533495">
        <w:rPr>
          <w:rFonts w:ascii="Arial" w:hAnsi="Arial" w:cs="Arial"/>
        </w:rPr>
        <w:t>2.    For each of the financial years April 2020- March 2021 and April 2021- March 2022 and for the current financial year so far, please provide:</w:t>
      </w:r>
    </w:p>
    <w:p w14:paraId="5C11F5C7" w14:textId="6EADE51F" w:rsidR="00533495" w:rsidRDefault="00533495" w:rsidP="00533495">
      <w:pPr>
        <w:pStyle w:val="xxmsolistparagraph"/>
        <w:numPr>
          <w:ilvl w:val="0"/>
          <w:numId w:val="7"/>
        </w:numPr>
        <w:spacing w:before="0" w:beforeAutospacing="0" w:after="0" w:afterAutospacing="0"/>
        <w:rPr>
          <w:rFonts w:ascii="Arial" w:eastAsia="Times New Roman" w:hAnsi="Arial" w:cs="Arial"/>
        </w:rPr>
      </w:pPr>
      <w:r w:rsidRPr="00533495">
        <w:rPr>
          <w:rFonts w:ascii="Arial" w:eastAsia="Times New Roman" w:hAnsi="Arial" w:cs="Arial"/>
        </w:rPr>
        <w:t>The number of decisions made in your region resulting in ineligibility for NHS continuing healthcare for a person living with a neurological condition that were subsequently overturned following local review.</w:t>
      </w:r>
    </w:p>
    <w:p w14:paraId="203BC7C8" w14:textId="77777777" w:rsidR="00B51B94" w:rsidRDefault="00B51B94" w:rsidP="00B51B94">
      <w:pPr>
        <w:pStyle w:val="xxmsolistparagraph"/>
        <w:spacing w:before="0" w:beforeAutospacing="0" w:after="0" w:afterAutospacing="0"/>
        <w:ind w:left="1080"/>
        <w:rPr>
          <w:rFonts w:ascii="Arial" w:eastAsia="Times New Roman" w:hAnsi="Arial" w:cs="Arial"/>
        </w:rPr>
      </w:pPr>
    </w:p>
    <w:p w14:paraId="709C5B5A" w14:textId="77777777" w:rsidR="00B51B94" w:rsidRPr="00533495" w:rsidRDefault="00B51B94" w:rsidP="00B51B94">
      <w:pPr>
        <w:pStyle w:val="ListParagraph"/>
        <w:ind w:left="1080"/>
        <w:rPr>
          <w:rFonts w:ascii="Arial" w:hAnsi="Arial" w:cs="Arial"/>
          <w:color w:val="365F91" w:themeColor="accent1" w:themeShade="BF"/>
          <w:lang w:val="en-GB"/>
        </w:rPr>
      </w:pPr>
      <w:r w:rsidRPr="00533495">
        <w:rPr>
          <w:rFonts w:ascii="Arial" w:hAnsi="Arial" w:cs="Arial"/>
          <w:color w:val="365F91" w:themeColor="accent1" w:themeShade="BF"/>
        </w:rPr>
        <w:t>Nottingham and Nottinghamshire ICB does not hold this</w:t>
      </w:r>
      <w:r>
        <w:rPr>
          <w:rFonts w:ascii="Arial" w:hAnsi="Arial" w:cs="Arial"/>
          <w:color w:val="365F91" w:themeColor="accent1" w:themeShade="BF"/>
        </w:rPr>
        <w:t xml:space="preserve"> level of</w:t>
      </w:r>
      <w:r w:rsidRPr="00533495">
        <w:rPr>
          <w:rFonts w:ascii="Arial" w:hAnsi="Arial" w:cs="Arial"/>
          <w:color w:val="365F91" w:themeColor="accent1" w:themeShade="BF"/>
        </w:rPr>
        <w:t xml:space="preserve"> information.</w:t>
      </w:r>
    </w:p>
    <w:p w14:paraId="380EABC9" w14:textId="02EA4E1A" w:rsidR="00533495" w:rsidRDefault="00533495" w:rsidP="00533495">
      <w:pPr>
        <w:pStyle w:val="xxmsolistparagraph"/>
        <w:numPr>
          <w:ilvl w:val="0"/>
          <w:numId w:val="7"/>
        </w:numPr>
        <w:spacing w:before="0" w:beforeAutospacing="0" w:after="0" w:afterAutospacing="0"/>
        <w:rPr>
          <w:rFonts w:ascii="Arial" w:eastAsia="Times New Roman" w:hAnsi="Arial" w:cs="Arial"/>
        </w:rPr>
      </w:pPr>
      <w:r w:rsidRPr="00533495">
        <w:rPr>
          <w:rFonts w:ascii="Arial" w:eastAsia="Times New Roman" w:hAnsi="Arial" w:cs="Arial"/>
        </w:rPr>
        <w:lastRenderedPageBreak/>
        <w:t>The number of requests made in your region for an independent review panel following a local review upholding a decision of ineligibility for NHS continuing healthcare for a person living with a neurological condition.</w:t>
      </w:r>
    </w:p>
    <w:p w14:paraId="71C2F0F1" w14:textId="77777777" w:rsidR="00B51B94" w:rsidRDefault="00B51B94" w:rsidP="00B51B94">
      <w:pPr>
        <w:pStyle w:val="xxmsolistparagraph"/>
        <w:spacing w:before="0" w:beforeAutospacing="0" w:after="0" w:afterAutospacing="0"/>
        <w:ind w:left="1080"/>
        <w:rPr>
          <w:rFonts w:ascii="Arial" w:eastAsia="Times New Roman" w:hAnsi="Arial" w:cs="Arial"/>
        </w:rPr>
      </w:pPr>
    </w:p>
    <w:p w14:paraId="5EA241EA" w14:textId="77777777" w:rsidR="00B51B94" w:rsidRPr="00533495" w:rsidRDefault="00B51B94" w:rsidP="00B51B94">
      <w:pPr>
        <w:pStyle w:val="ListParagraph"/>
        <w:ind w:left="1080"/>
        <w:rPr>
          <w:rFonts w:ascii="Arial" w:hAnsi="Arial" w:cs="Arial"/>
          <w:color w:val="365F91" w:themeColor="accent1" w:themeShade="BF"/>
          <w:lang w:val="en-GB"/>
        </w:rPr>
      </w:pPr>
      <w:r w:rsidRPr="00533495">
        <w:rPr>
          <w:rFonts w:ascii="Arial" w:hAnsi="Arial" w:cs="Arial"/>
          <w:color w:val="365F91" w:themeColor="accent1" w:themeShade="BF"/>
        </w:rPr>
        <w:t>Nottingham and Nottinghamshire ICB does not hold this</w:t>
      </w:r>
      <w:r>
        <w:rPr>
          <w:rFonts w:ascii="Arial" w:hAnsi="Arial" w:cs="Arial"/>
          <w:color w:val="365F91" w:themeColor="accent1" w:themeShade="BF"/>
        </w:rPr>
        <w:t xml:space="preserve"> level of</w:t>
      </w:r>
      <w:r w:rsidRPr="00533495">
        <w:rPr>
          <w:rFonts w:ascii="Arial" w:hAnsi="Arial" w:cs="Arial"/>
          <w:color w:val="365F91" w:themeColor="accent1" w:themeShade="BF"/>
        </w:rPr>
        <w:t xml:space="preserve"> information.</w:t>
      </w:r>
    </w:p>
    <w:p w14:paraId="25E110D1" w14:textId="2EEA0161" w:rsidR="00533495" w:rsidRDefault="00533495" w:rsidP="00533495">
      <w:pPr>
        <w:pStyle w:val="xxmsolistparagraph"/>
        <w:numPr>
          <w:ilvl w:val="0"/>
          <w:numId w:val="7"/>
        </w:numPr>
        <w:spacing w:before="0" w:beforeAutospacing="0" w:after="0" w:afterAutospacing="0"/>
        <w:rPr>
          <w:rFonts w:ascii="Arial" w:eastAsia="Times New Roman" w:hAnsi="Arial" w:cs="Arial"/>
        </w:rPr>
      </w:pPr>
      <w:r w:rsidRPr="00533495">
        <w:rPr>
          <w:rFonts w:ascii="Arial" w:eastAsia="Times New Roman" w:hAnsi="Arial" w:cs="Arial"/>
        </w:rPr>
        <w:t>The number of decisions of ineligibility for NHS continuing healthcare for a person living with a neurological condition in your region that were overturned at the independent review panel.</w:t>
      </w:r>
    </w:p>
    <w:p w14:paraId="2DE2FBA8" w14:textId="77777777" w:rsidR="00B51B94" w:rsidRDefault="00B51B94" w:rsidP="00B51B94">
      <w:pPr>
        <w:pStyle w:val="ListParagraph"/>
        <w:ind w:left="1080"/>
        <w:rPr>
          <w:rFonts w:ascii="Arial" w:hAnsi="Arial" w:cs="Arial"/>
          <w:color w:val="365F91" w:themeColor="accent1" w:themeShade="BF"/>
        </w:rPr>
      </w:pPr>
    </w:p>
    <w:p w14:paraId="003EFCB2" w14:textId="746A5244" w:rsidR="00B51B94" w:rsidRPr="00533495" w:rsidRDefault="00B51B94" w:rsidP="00B51B94">
      <w:pPr>
        <w:pStyle w:val="ListParagraph"/>
        <w:ind w:left="1080"/>
        <w:rPr>
          <w:rFonts w:ascii="Arial" w:hAnsi="Arial" w:cs="Arial"/>
          <w:color w:val="365F91" w:themeColor="accent1" w:themeShade="BF"/>
          <w:lang w:val="en-GB"/>
        </w:rPr>
      </w:pPr>
      <w:r w:rsidRPr="00533495">
        <w:rPr>
          <w:rFonts w:ascii="Arial" w:hAnsi="Arial" w:cs="Arial"/>
          <w:color w:val="365F91" w:themeColor="accent1" w:themeShade="BF"/>
        </w:rPr>
        <w:t>Nottingham and Nottinghamshire ICB does not hold this</w:t>
      </w:r>
      <w:r>
        <w:rPr>
          <w:rFonts w:ascii="Arial" w:hAnsi="Arial" w:cs="Arial"/>
          <w:color w:val="365F91" w:themeColor="accent1" w:themeShade="BF"/>
        </w:rPr>
        <w:t xml:space="preserve"> level of</w:t>
      </w:r>
      <w:r w:rsidRPr="00533495">
        <w:rPr>
          <w:rFonts w:ascii="Arial" w:hAnsi="Arial" w:cs="Arial"/>
          <w:color w:val="365F91" w:themeColor="accent1" w:themeShade="BF"/>
        </w:rPr>
        <w:t xml:space="preserve"> information.</w:t>
      </w:r>
    </w:p>
    <w:p w14:paraId="32851FD7" w14:textId="47633EFC" w:rsidR="00533495" w:rsidRPr="00533495" w:rsidRDefault="00533495" w:rsidP="00533495">
      <w:pPr>
        <w:ind w:hanging="360"/>
        <w:rPr>
          <w:rFonts w:ascii="Arial" w:hAnsi="Arial" w:cs="Arial"/>
        </w:rPr>
      </w:pPr>
      <w:r w:rsidRPr="00533495">
        <w:rPr>
          <w:rFonts w:ascii="Arial" w:hAnsi="Arial" w:cs="Arial"/>
        </w:rPr>
        <w:t>3.    For each of the financial years April 2020- March 2021 and April 2021- March 2022 and for the current financial year so far, please provide:</w:t>
      </w:r>
    </w:p>
    <w:p w14:paraId="3823389F" w14:textId="77DD26BB" w:rsidR="00533495" w:rsidRDefault="00533495" w:rsidP="00533495">
      <w:pPr>
        <w:pStyle w:val="ListParagraph"/>
        <w:numPr>
          <w:ilvl w:val="0"/>
          <w:numId w:val="8"/>
        </w:numPr>
        <w:spacing w:after="0" w:line="240" w:lineRule="auto"/>
        <w:rPr>
          <w:rFonts w:ascii="Arial" w:eastAsia="Times New Roman" w:hAnsi="Arial" w:cs="Arial"/>
        </w:rPr>
      </w:pPr>
      <w:r w:rsidRPr="00533495">
        <w:rPr>
          <w:rFonts w:ascii="Arial" w:eastAsia="Times New Roman" w:hAnsi="Arial" w:cs="Arial"/>
        </w:rPr>
        <w:t>The median time taken in your ICB area to conduct NHS continuing healthcare assessments, from receiving the initial checklist to notifying the applicant of the eligibility result.</w:t>
      </w:r>
    </w:p>
    <w:p w14:paraId="7A23D7CE" w14:textId="77777777" w:rsidR="00B51B94" w:rsidRDefault="00B51B94" w:rsidP="00B51B94">
      <w:pPr>
        <w:pStyle w:val="ListParagraph"/>
        <w:spacing w:after="0" w:line="240" w:lineRule="auto"/>
        <w:ind w:left="1080"/>
        <w:rPr>
          <w:rFonts w:ascii="Arial" w:eastAsia="Times New Roman" w:hAnsi="Arial" w:cs="Arial"/>
        </w:rPr>
      </w:pPr>
    </w:p>
    <w:p w14:paraId="08790037" w14:textId="6577CE99" w:rsidR="00533495" w:rsidRPr="00533495" w:rsidRDefault="00533495" w:rsidP="00533495">
      <w:pPr>
        <w:pStyle w:val="ListParagraph"/>
        <w:ind w:left="1080"/>
        <w:rPr>
          <w:rFonts w:ascii="Arial" w:hAnsi="Arial" w:cs="Arial"/>
          <w:color w:val="365F91" w:themeColor="accent1" w:themeShade="BF"/>
          <w:lang w:val="en-GB"/>
        </w:rPr>
      </w:pPr>
      <w:r w:rsidRPr="00533495">
        <w:rPr>
          <w:rFonts w:ascii="Arial" w:hAnsi="Arial" w:cs="Arial"/>
          <w:color w:val="365F91" w:themeColor="accent1" w:themeShade="BF"/>
        </w:rPr>
        <w:t>NHS Nottingham and Nottinghamshire ICB does not hold the median time taken to conduct NHS continuing healthcare assessments.  In most cases, the overall assessment and eligibility decision-making process does not exceed 28 calendar days from the date that the ICB receives the positive Checklist (or, where a Checklist is not used, other notice of potential eligibility) to the eligibility decision being made.</w:t>
      </w:r>
    </w:p>
    <w:p w14:paraId="214DC2EA" w14:textId="77777777" w:rsidR="00533495" w:rsidRPr="00533495" w:rsidRDefault="00533495" w:rsidP="00533495">
      <w:pPr>
        <w:pStyle w:val="ListParagraph"/>
        <w:spacing w:after="0" w:line="240" w:lineRule="auto"/>
        <w:ind w:left="1080"/>
        <w:rPr>
          <w:rFonts w:ascii="Arial" w:eastAsia="Times New Roman" w:hAnsi="Arial" w:cs="Arial"/>
        </w:rPr>
      </w:pPr>
    </w:p>
    <w:p w14:paraId="3A400A79" w14:textId="403DBD6A" w:rsidR="00533495" w:rsidRDefault="00533495" w:rsidP="00533495">
      <w:pPr>
        <w:pStyle w:val="ListParagraph"/>
        <w:numPr>
          <w:ilvl w:val="0"/>
          <w:numId w:val="8"/>
        </w:numPr>
        <w:spacing w:after="0" w:line="240" w:lineRule="auto"/>
        <w:rPr>
          <w:rFonts w:ascii="Arial" w:eastAsia="Times New Roman" w:hAnsi="Arial" w:cs="Arial"/>
        </w:rPr>
      </w:pPr>
      <w:r w:rsidRPr="00533495">
        <w:rPr>
          <w:rFonts w:ascii="Arial" w:eastAsia="Times New Roman" w:hAnsi="Arial" w:cs="Arial"/>
        </w:rPr>
        <w:t>The range of time taken (i.e. shortest time and longest time) in your ICB area to conduct NHS continuing healthcare assessments, from receiving the initial checklist to notifying the applicant of the eligibility result.</w:t>
      </w:r>
    </w:p>
    <w:p w14:paraId="1B9872B0" w14:textId="77777777" w:rsidR="00B51B94" w:rsidRDefault="00B51B94" w:rsidP="00B51B94">
      <w:pPr>
        <w:pStyle w:val="ListParagraph"/>
        <w:spacing w:after="0" w:line="240" w:lineRule="auto"/>
        <w:ind w:left="1080"/>
        <w:rPr>
          <w:rFonts w:ascii="Arial" w:eastAsia="Times New Roman" w:hAnsi="Arial" w:cs="Arial"/>
        </w:rPr>
      </w:pPr>
    </w:p>
    <w:p w14:paraId="427481FC" w14:textId="77777777" w:rsidR="00B51B94" w:rsidRPr="00533495" w:rsidRDefault="00B51B94" w:rsidP="00B51B94">
      <w:pPr>
        <w:pStyle w:val="ListParagraph"/>
        <w:ind w:left="1080"/>
        <w:rPr>
          <w:rFonts w:ascii="Arial" w:hAnsi="Arial" w:cs="Arial"/>
          <w:color w:val="365F91" w:themeColor="accent1" w:themeShade="BF"/>
          <w:lang w:val="en-GB"/>
        </w:rPr>
      </w:pPr>
      <w:r w:rsidRPr="00533495">
        <w:rPr>
          <w:rFonts w:ascii="Arial" w:hAnsi="Arial" w:cs="Arial"/>
          <w:color w:val="365F91" w:themeColor="accent1" w:themeShade="BF"/>
        </w:rPr>
        <w:t>Nottingham and Nottinghamshire ICB does not hold this</w:t>
      </w:r>
      <w:r>
        <w:rPr>
          <w:rFonts w:ascii="Arial" w:hAnsi="Arial" w:cs="Arial"/>
          <w:color w:val="365F91" w:themeColor="accent1" w:themeShade="BF"/>
        </w:rPr>
        <w:t xml:space="preserve"> level of</w:t>
      </w:r>
      <w:r w:rsidRPr="00533495">
        <w:rPr>
          <w:rFonts w:ascii="Arial" w:hAnsi="Arial" w:cs="Arial"/>
          <w:color w:val="365F91" w:themeColor="accent1" w:themeShade="BF"/>
        </w:rPr>
        <w:t xml:space="preserve"> information.</w:t>
      </w:r>
    </w:p>
    <w:p w14:paraId="2889BD88" w14:textId="77777777" w:rsidR="00533495" w:rsidRPr="00533495" w:rsidRDefault="00533495" w:rsidP="00533495">
      <w:pPr>
        <w:pStyle w:val="ListParagraph"/>
        <w:spacing w:after="0" w:line="240" w:lineRule="auto"/>
        <w:ind w:left="1080"/>
        <w:rPr>
          <w:rFonts w:ascii="Arial" w:eastAsia="Times New Roman" w:hAnsi="Arial" w:cs="Arial"/>
        </w:rPr>
      </w:pPr>
    </w:p>
    <w:p w14:paraId="45DE8E36" w14:textId="0AAB754B" w:rsidR="00533495" w:rsidRDefault="00533495" w:rsidP="00533495">
      <w:pPr>
        <w:pStyle w:val="ListParagraph"/>
        <w:numPr>
          <w:ilvl w:val="0"/>
          <w:numId w:val="8"/>
        </w:numPr>
        <w:spacing w:after="0" w:line="240" w:lineRule="auto"/>
        <w:rPr>
          <w:rFonts w:ascii="Arial" w:eastAsia="Times New Roman" w:hAnsi="Arial" w:cs="Arial"/>
        </w:rPr>
      </w:pPr>
      <w:r w:rsidRPr="00533495">
        <w:rPr>
          <w:rFonts w:ascii="Arial" w:eastAsia="Times New Roman" w:hAnsi="Arial" w:cs="Arial"/>
        </w:rPr>
        <w:t>The number of eligibility reviews for people who have previously been found to be eligible for CHC funding which result in CHC funding being taken away.</w:t>
      </w:r>
    </w:p>
    <w:p w14:paraId="6EBF826E" w14:textId="77777777" w:rsidR="00B51B94" w:rsidRDefault="00B51B94" w:rsidP="00B51B94">
      <w:pPr>
        <w:pStyle w:val="ListParagraph"/>
        <w:spacing w:after="0" w:line="240" w:lineRule="auto"/>
        <w:ind w:left="1080"/>
        <w:rPr>
          <w:rFonts w:ascii="Arial" w:eastAsia="Times New Roman" w:hAnsi="Arial" w:cs="Arial"/>
        </w:rPr>
      </w:pPr>
    </w:p>
    <w:p w14:paraId="64FB4B70" w14:textId="43FB9B0A" w:rsidR="00533495" w:rsidRDefault="00533495" w:rsidP="00533495">
      <w:pPr>
        <w:pStyle w:val="ListParagraph"/>
        <w:ind w:left="1080"/>
        <w:rPr>
          <w:rFonts w:ascii="Arial" w:hAnsi="Arial" w:cs="Arial"/>
          <w:color w:val="365F91" w:themeColor="accent1" w:themeShade="BF"/>
        </w:rPr>
      </w:pPr>
      <w:r w:rsidRPr="00533495">
        <w:rPr>
          <w:rFonts w:ascii="Arial" w:hAnsi="Arial" w:cs="Arial"/>
          <w:color w:val="365F91" w:themeColor="accent1" w:themeShade="BF"/>
        </w:rPr>
        <w:t>The number of eligible reviews for people who have previously been found to be eligible for CHC funding which resulted in CHC funding (including Fast Track) being taken away for Nottingham and Nottinghamshire are:</w:t>
      </w:r>
    </w:p>
    <w:p w14:paraId="2677A9D3" w14:textId="77777777" w:rsidR="00B51B94" w:rsidRPr="00533495" w:rsidRDefault="00B51B94" w:rsidP="00533495">
      <w:pPr>
        <w:pStyle w:val="ListParagraph"/>
        <w:ind w:left="1080"/>
        <w:rPr>
          <w:rFonts w:ascii="Arial" w:hAnsi="Arial" w:cs="Arial"/>
          <w:color w:val="365F91" w:themeColor="accent1" w:themeShade="BF"/>
          <w:lang w:val="en-GB"/>
        </w:rPr>
      </w:pPr>
    </w:p>
    <w:p w14:paraId="1789F11D" w14:textId="5F1FB1BC" w:rsidR="00533495" w:rsidRPr="00B51B94" w:rsidRDefault="00533495" w:rsidP="00B51B94">
      <w:pPr>
        <w:pStyle w:val="ListParagraph"/>
        <w:numPr>
          <w:ilvl w:val="0"/>
          <w:numId w:val="11"/>
        </w:numPr>
        <w:rPr>
          <w:rFonts w:ascii="Arial" w:hAnsi="Arial" w:cs="Arial"/>
          <w:color w:val="365F91" w:themeColor="accent1" w:themeShade="BF"/>
        </w:rPr>
      </w:pPr>
      <w:r w:rsidRPr="00B51B94">
        <w:rPr>
          <w:rFonts w:ascii="Arial" w:hAnsi="Arial" w:cs="Arial"/>
          <w:color w:val="365F91" w:themeColor="accent1" w:themeShade="BF"/>
        </w:rPr>
        <w:t>2020/21 – 30 CHC reviews resulted in no longer being eligible, 91 Fast Track reviews resulted in no longer being eligible</w:t>
      </w:r>
    </w:p>
    <w:p w14:paraId="21F3AED1" w14:textId="62E63912" w:rsidR="00533495" w:rsidRPr="00B51B94" w:rsidRDefault="00533495" w:rsidP="00B51B94">
      <w:pPr>
        <w:pStyle w:val="ListParagraph"/>
        <w:numPr>
          <w:ilvl w:val="0"/>
          <w:numId w:val="11"/>
        </w:numPr>
        <w:rPr>
          <w:rFonts w:ascii="Arial" w:hAnsi="Arial" w:cs="Arial"/>
          <w:color w:val="365F91" w:themeColor="accent1" w:themeShade="BF"/>
        </w:rPr>
      </w:pPr>
      <w:r w:rsidRPr="00B51B94">
        <w:rPr>
          <w:rFonts w:ascii="Arial" w:hAnsi="Arial" w:cs="Arial"/>
          <w:color w:val="365F91" w:themeColor="accent1" w:themeShade="BF"/>
        </w:rPr>
        <w:t>2021/22 – 14 CHC reviews resulted in no longer being eligible, 109 Fast Track reviews resulted in no longer being eligible</w:t>
      </w:r>
    </w:p>
    <w:p w14:paraId="1C865421" w14:textId="68CA59BB" w:rsidR="00533495" w:rsidRPr="00B51B94" w:rsidRDefault="00533495" w:rsidP="00B51B94">
      <w:pPr>
        <w:pStyle w:val="ListParagraph"/>
        <w:numPr>
          <w:ilvl w:val="0"/>
          <w:numId w:val="11"/>
        </w:numPr>
        <w:rPr>
          <w:rFonts w:ascii="Arial" w:hAnsi="Arial" w:cs="Arial"/>
          <w:color w:val="365F91" w:themeColor="accent1" w:themeShade="BF"/>
        </w:rPr>
      </w:pPr>
      <w:r w:rsidRPr="00B51B94">
        <w:rPr>
          <w:rFonts w:ascii="Arial" w:hAnsi="Arial" w:cs="Arial"/>
          <w:color w:val="365F91" w:themeColor="accent1" w:themeShade="BF"/>
        </w:rPr>
        <w:t>2022/23 – 6 CHC reviews resulted in no longer being eligible, 120 Fast Track reviews resulted in no longer being eligible</w:t>
      </w:r>
    </w:p>
    <w:p w14:paraId="68564569" w14:textId="77777777" w:rsidR="00533495" w:rsidRPr="00533495" w:rsidRDefault="00533495" w:rsidP="00533495">
      <w:pPr>
        <w:pStyle w:val="ListParagraph"/>
        <w:ind w:left="1080"/>
        <w:rPr>
          <w:rFonts w:ascii="Arial" w:hAnsi="Arial" w:cs="Arial"/>
          <w:color w:val="365F91" w:themeColor="accent1" w:themeShade="BF"/>
        </w:rPr>
      </w:pPr>
    </w:p>
    <w:p w14:paraId="50B1BBAA" w14:textId="38EB2532" w:rsidR="00533495" w:rsidRPr="00533495" w:rsidRDefault="00533495" w:rsidP="00533495">
      <w:pPr>
        <w:pStyle w:val="ListParagraph"/>
        <w:ind w:left="1080"/>
        <w:rPr>
          <w:rFonts w:ascii="Arial" w:hAnsi="Arial" w:cs="Arial"/>
          <w:color w:val="365F91" w:themeColor="accent1" w:themeShade="BF"/>
        </w:rPr>
      </w:pPr>
      <w:r w:rsidRPr="00533495">
        <w:rPr>
          <w:rFonts w:ascii="Arial" w:hAnsi="Arial" w:cs="Arial"/>
          <w:color w:val="365F91" w:themeColor="accent1" w:themeShade="BF"/>
        </w:rPr>
        <w:t>Information is not available for</w:t>
      </w:r>
      <w:r w:rsidR="00B51B94">
        <w:rPr>
          <w:rFonts w:ascii="Arial" w:hAnsi="Arial" w:cs="Arial"/>
          <w:color w:val="365F91" w:themeColor="accent1" w:themeShade="BF"/>
        </w:rPr>
        <w:t xml:space="preserve"> patients with a </w:t>
      </w:r>
      <w:r w:rsidRPr="00533495">
        <w:rPr>
          <w:rFonts w:ascii="Arial" w:hAnsi="Arial" w:cs="Arial"/>
          <w:color w:val="365F91" w:themeColor="accent1" w:themeShade="BF"/>
        </w:rPr>
        <w:t>Bassetlaw</w:t>
      </w:r>
      <w:r w:rsidR="00B51B94">
        <w:rPr>
          <w:rFonts w:ascii="Arial" w:hAnsi="Arial" w:cs="Arial"/>
          <w:color w:val="365F91" w:themeColor="accent1" w:themeShade="BF"/>
        </w:rPr>
        <w:t xml:space="preserve"> postcode</w:t>
      </w:r>
      <w:r w:rsidRPr="00533495">
        <w:rPr>
          <w:rFonts w:ascii="Arial" w:hAnsi="Arial" w:cs="Arial"/>
          <w:color w:val="365F91" w:themeColor="accent1" w:themeShade="BF"/>
        </w:rPr>
        <w:t>.</w:t>
      </w:r>
    </w:p>
    <w:p w14:paraId="5941DEC7" w14:textId="77777777" w:rsidR="00533495" w:rsidRPr="00533495" w:rsidRDefault="00533495" w:rsidP="00533495">
      <w:pPr>
        <w:pStyle w:val="ListParagraph"/>
        <w:spacing w:after="0" w:line="240" w:lineRule="auto"/>
        <w:ind w:left="1080"/>
        <w:rPr>
          <w:rFonts w:ascii="Arial" w:eastAsia="Times New Roman" w:hAnsi="Arial" w:cs="Arial"/>
        </w:rPr>
      </w:pPr>
    </w:p>
    <w:p w14:paraId="060287AF" w14:textId="77777777" w:rsidR="00533495" w:rsidRPr="00533495" w:rsidRDefault="00533495" w:rsidP="00533495">
      <w:pPr>
        <w:pStyle w:val="xxmsonormal"/>
        <w:spacing w:before="0" w:beforeAutospacing="0" w:after="0" w:afterAutospacing="0"/>
        <w:rPr>
          <w:rFonts w:ascii="Arial" w:hAnsi="Arial" w:cs="Arial"/>
        </w:rPr>
      </w:pPr>
      <w:r w:rsidRPr="00533495">
        <w:rPr>
          <w:rFonts w:ascii="Arial" w:hAnsi="Arial" w:cs="Arial"/>
        </w:rPr>
        <w:t> </w:t>
      </w:r>
    </w:p>
    <w:p w14:paraId="2A1C04CA" w14:textId="72E35256" w:rsidR="00533495" w:rsidRDefault="00533495" w:rsidP="00533495">
      <w:pPr>
        <w:ind w:hanging="360"/>
        <w:rPr>
          <w:rFonts w:ascii="Arial" w:hAnsi="Arial" w:cs="Arial"/>
        </w:rPr>
      </w:pPr>
      <w:r w:rsidRPr="00533495">
        <w:rPr>
          <w:rFonts w:ascii="Arial" w:hAnsi="Arial" w:cs="Arial"/>
        </w:rPr>
        <w:t>4.   Does your ICB always ensure involvement of professionals with expert knowledge of the neurological condition when conducting assessments of people for NHS continuing healthcare? For example an MND specialist nurse or a neurologist.</w:t>
      </w:r>
    </w:p>
    <w:p w14:paraId="04B5CBF0" w14:textId="5A839347" w:rsidR="009B6427" w:rsidRPr="00533495" w:rsidRDefault="00533495" w:rsidP="00B51B94">
      <w:pPr>
        <w:ind w:left="720"/>
        <w:rPr>
          <w:rFonts w:ascii="Arial" w:hAnsi="Arial" w:cs="Arial"/>
          <w:color w:val="365F91" w:themeColor="accent1" w:themeShade="BF"/>
          <w:lang w:val="en-GB"/>
        </w:rPr>
      </w:pPr>
      <w:r w:rsidRPr="00533495">
        <w:rPr>
          <w:rFonts w:ascii="Arial" w:hAnsi="Arial" w:cs="Arial"/>
          <w:color w:val="365F91" w:themeColor="accent1" w:themeShade="BF"/>
        </w:rPr>
        <w:t xml:space="preserve">NHS Nottingham and Nottinghamshire ICB’s Nurse Assessors have access to the clinical system called SystmOne which is a shared clinical record where information from specialist services </w:t>
      </w:r>
      <w:r w:rsidR="00B51B94" w:rsidRPr="00533495">
        <w:rPr>
          <w:rFonts w:ascii="Arial" w:hAnsi="Arial" w:cs="Arial"/>
          <w:color w:val="365F91" w:themeColor="accent1" w:themeShade="BF"/>
        </w:rPr>
        <w:t>is</w:t>
      </w:r>
      <w:r w:rsidRPr="00533495">
        <w:rPr>
          <w:rFonts w:ascii="Arial" w:hAnsi="Arial" w:cs="Arial"/>
          <w:color w:val="365F91" w:themeColor="accent1" w:themeShade="BF"/>
        </w:rPr>
        <w:t xml:space="preserve"> held.  This information is used to inform completion of the Decision Support Tool. </w:t>
      </w: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lastRenderedPageBreak/>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8"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make a decision unless you have exhausted the complaints procedure provided by NHS Nottingham and Nottinghamshire ICB. You can find out more about how to do this, and about the Act in general, on the Information Commissioner’s Office website at: </w:t>
      </w:r>
      <w:hyperlink r:id="rId9"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0"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592D9D" w:rsidP="00063A42">
      <w:pPr>
        <w:spacing w:after="120"/>
        <w:rPr>
          <w:rFonts w:ascii="Arial" w:hAnsi="Arial" w:cs="Arial"/>
        </w:rPr>
      </w:pPr>
      <w:hyperlink r:id="rId11"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2"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3"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4"/>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941330"/>
    <w:multiLevelType w:val="hybridMultilevel"/>
    <w:tmpl w:val="B066D5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1F60C7"/>
    <w:multiLevelType w:val="hybridMultilevel"/>
    <w:tmpl w:val="16760EB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0364E"/>
    <w:multiLevelType w:val="hybridMultilevel"/>
    <w:tmpl w:val="2B025BD0"/>
    <w:lvl w:ilvl="0" w:tplc="08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5DF13723"/>
    <w:multiLevelType w:val="hybridMultilevel"/>
    <w:tmpl w:val="0EC6FCC2"/>
    <w:lvl w:ilvl="0" w:tplc="A9104276">
      <w:start w:val="40"/>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3846C1D"/>
    <w:multiLevelType w:val="hybridMultilevel"/>
    <w:tmpl w:val="B04A79D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7A"/>
    <w:rsid w:val="000027F9"/>
    <w:rsid w:val="00010986"/>
    <w:rsid w:val="00014385"/>
    <w:rsid w:val="00063A42"/>
    <w:rsid w:val="000A5876"/>
    <w:rsid w:val="000A69DA"/>
    <w:rsid w:val="000D20CF"/>
    <w:rsid w:val="000F6367"/>
    <w:rsid w:val="00191F48"/>
    <w:rsid w:val="001975A6"/>
    <w:rsid w:val="001A250E"/>
    <w:rsid w:val="001A51A8"/>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33495"/>
    <w:rsid w:val="00583BCE"/>
    <w:rsid w:val="00592D9D"/>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B01BD5"/>
    <w:rsid w:val="00B250A0"/>
    <w:rsid w:val="00B51B94"/>
    <w:rsid w:val="00B57110"/>
    <w:rsid w:val="00B6430A"/>
    <w:rsid w:val="00B84C81"/>
    <w:rsid w:val="00B85A2D"/>
    <w:rsid w:val="00BA4462"/>
    <w:rsid w:val="00BE746D"/>
    <w:rsid w:val="00C37765"/>
    <w:rsid w:val="00C43500"/>
    <w:rsid w:val="00C538AF"/>
    <w:rsid w:val="00C80F1A"/>
    <w:rsid w:val="00C93A52"/>
    <w:rsid w:val="00C94348"/>
    <w:rsid w:val="00CF3571"/>
    <w:rsid w:val="00D03545"/>
    <w:rsid w:val="00D62E7D"/>
    <w:rsid w:val="00DB747D"/>
    <w:rsid w:val="00DD19CD"/>
    <w:rsid w:val="00DD78CB"/>
    <w:rsid w:val="00DE5066"/>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 w:type="paragraph" w:customStyle="1" w:styleId="xxmsonormal">
    <w:name w:val="x_xmsonormal"/>
    <w:basedOn w:val="Normal"/>
    <w:rsid w:val="00533495"/>
    <w:pPr>
      <w:spacing w:before="100" w:beforeAutospacing="1" w:after="100" w:afterAutospacing="1" w:line="240" w:lineRule="auto"/>
    </w:pPr>
    <w:rPr>
      <w:rFonts w:eastAsiaTheme="minorHAnsi" w:cs="Calibri"/>
      <w:lang w:val="en-GB" w:eastAsia="en-GB"/>
    </w:rPr>
  </w:style>
  <w:style w:type="paragraph" w:customStyle="1" w:styleId="xxmsolistparagraph">
    <w:name w:val="x_xmsolistparagraph"/>
    <w:basedOn w:val="Normal"/>
    <w:rsid w:val="00533495"/>
    <w:pPr>
      <w:spacing w:before="100" w:beforeAutospacing="1" w:after="100" w:afterAutospacing="1" w:line="240" w:lineRule="auto"/>
    </w:pPr>
    <w:rPr>
      <w:rFonts w:eastAsiaTheme="minorHAns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29275987">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669452482">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051924326">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295716632">
      <w:bodyDiv w:val="1"/>
      <w:marLeft w:val="0"/>
      <w:marRight w:val="0"/>
      <w:marTop w:val="0"/>
      <w:marBottom w:val="0"/>
      <w:divBdr>
        <w:top w:val="none" w:sz="0" w:space="0" w:color="auto"/>
        <w:left w:val="none" w:sz="0" w:space="0" w:color="auto"/>
        <w:bottom w:val="none" w:sz="0" w:space="0" w:color="auto"/>
        <w:right w:val="none" w:sz="0" w:space="0" w:color="auto"/>
      </w:divBdr>
    </w:div>
    <w:div w:id="1316834391">
      <w:bodyDiv w:val="1"/>
      <w:marLeft w:val="0"/>
      <w:marRight w:val="0"/>
      <w:marTop w:val="0"/>
      <w:marBottom w:val="0"/>
      <w:divBdr>
        <w:top w:val="none" w:sz="0" w:space="0" w:color="auto"/>
        <w:left w:val="none" w:sz="0" w:space="0" w:color="auto"/>
        <w:bottom w:val="none" w:sz="0" w:space="0" w:color="auto"/>
        <w:right w:val="none" w:sz="0" w:space="0" w:color="auto"/>
      </w:divBdr>
    </w:div>
    <w:div w:id="1356611499">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522234212">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 w:id="19494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branson@nhs.net" TargetMode="External"/><Relationship Id="rId13" Type="http://schemas.openxmlformats.org/officeDocument/2006/relationships/hyperlink" Target="mailto:notts.foi@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ts.foi@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the-publi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27</cp:revision>
  <cp:lastPrinted>2018-07-03T09:00:00Z</cp:lastPrinted>
  <dcterms:created xsi:type="dcterms:W3CDTF">2021-07-13T11:58:00Z</dcterms:created>
  <dcterms:modified xsi:type="dcterms:W3CDTF">2023-01-30T16:16:00Z</dcterms:modified>
</cp:coreProperties>
</file>