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819B5" w14:textId="7175FF9C" w:rsidR="00EB12B2" w:rsidRPr="00373AD2" w:rsidRDefault="00EB12B2" w:rsidP="00541272">
      <w:pPr>
        <w:pStyle w:val="NoSpacing"/>
      </w:pPr>
    </w:p>
    <w:p w14:paraId="4EB04549" w14:textId="2F95E63C" w:rsidR="00924DDA" w:rsidRPr="00373AD2" w:rsidRDefault="00924DDA" w:rsidP="00541272">
      <w:pPr>
        <w:pStyle w:val="NoSpacing"/>
      </w:pPr>
    </w:p>
    <w:p w14:paraId="5B5ED0DE" w14:textId="77777777" w:rsidR="00924DDA" w:rsidRPr="00373AD2" w:rsidRDefault="00924DDA" w:rsidP="00541272">
      <w:pPr>
        <w:pStyle w:val="NoSpacing"/>
        <w:rPr>
          <w:b/>
          <w:bCs/>
          <w:sz w:val="24"/>
          <w:szCs w:val="24"/>
          <w:u w:val="single"/>
        </w:rPr>
      </w:pPr>
    </w:p>
    <w:p w14:paraId="5F7FBC33" w14:textId="77777777" w:rsidR="00924DDA" w:rsidRPr="00373AD2" w:rsidRDefault="00924DDA" w:rsidP="00541272">
      <w:pPr>
        <w:pStyle w:val="NoSpacing"/>
        <w:rPr>
          <w:b/>
          <w:bCs/>
          <w:sz w:val="24"/>
          <w:szCs w:val="24"/>
          <w:u w:val="single"/>
        </w:rPr>
      </w:pPr>
    </w:p>
    <w:p w14:paraId="20AD828D" w14:textId="77777777" w:rsidR="000C30FD" w:rsidRDefault="000C30FD" w:rsidP="00541272">
      <w:pPr>
        <w:pStyle w:val="NoSpacing"/>
        <w:jc w:val="center"/>
        <w:rPr>
          <w:b/>
          <w:bCs/>
          <w:sz w:val="40"/>
          <w:szCs w:val="40"/>
          <w:u w:val="single"/>
        </w:rPr>
      </w:pPr>
    </w:p>
    <w:p w14:paraId="2DED2154" w14:textId="19C11E20" w:rsidR="006760BD" w:rsidRDefault="00924DDA" w:rsidP="00541272">
      <w:pPr>
        <w:pStyle w:val="NoSpacing"/>
        <w:jc w:val="center"/>
        <w:rPr>
          <w:b/>
          <w:bCs/>
          <w:sz w:val="40"/>
          <w:szCs w:val="40"/>
          <w:u w:val="single"/>
        </w:rPr>
      </w:pPr>
      <w:r w:rsidRPr="00373AD2">
        <w:rPr>
          <w:b/>
          <w:bCs/>
          <w:sz w:val="40"/>
          <w:szCs w:val="40"/>
          <w:u w:val="single"/>
        </w:rPr>
        <w:t>NOTTINGHAM AND NOTTINGHAMSHIRE</w:t>
      </w:r>
    </w:p>
    <w:p w14:paraId="4263CB6A" w14:textId="6BE0C82C" w:rsidR="00924DDA" w:rsidRPr="00373AD2" w:rsidRDefault="00924DDA" w:rsidP="00541272">
      <w:pPr>
        <w:pStyle w:val="NoSpacing"/>
        <w:jc w:val="center"/>
        <w:rPr>
          <w:b/>
          <w:bCs/>
          <w:sz w:val="40"/>
          <w:szCs w:val="40"/>
          <w:u w:val="single"/>
        </w:rPr>
      </w:pPr>
      <w:r w:rsidRPr="00373AD2">
        <w:rPr>
          <w:b/>
          <w:bCs/>
          <w:sz w:val="40"/>
          <w:szCs w:val="40"/>
          <w:u w:val="single"/>
        </w:rPr>
        <w:t>L</w:t>
      </w:r>
      <w:r w:rsidR="006760BD">
        <w:rPr>
          <w:b/>
          <w:bCs/>
          <w:sz w:val="40"/>
          <w:szCs w:val="40"/>
          <w:u w:val="single"/>
        </w:rPr>
        <w:t xml:space="preserve">OCAL </w:t>
      </w:r>
      <w:r w:rsidRPr="00373AD2">
        <w:rPr>
          <w:b/>
          <w:bCs/>
          <w:sz w:val="40"/>
          <w:szCs w:val="40"/>
          <w:u w:val="single"/>
        </w:rPr>
        <w:t>M</w:t>
      </w:r>
      <w:r w:rsidR="006760BD">
        <w:rPr>
          <w:b/>
          <w:bCs/>
          <w:sz w:val="40"/>
          <w:szCs w:val="40"/>
          <w:u w:val="single"/>
        </w:rPr>
        <w:t xml:space="preserve">ATERNITY &amp; </w:t>
      </w:r>
      <w:r w:rsidRPr="00373AD2">
        <w:rPr>
          <w:b/>
          <w:bCs/>
          <w:sz w:val="40"/>
          <w:szCs w:val="40"/>
          <w:u w:val="single"/>
        </w:rPr>
        <w:t>N</w:t>
      </w:r>
      <w:r w:rsidR="006760BD">
        <w:rPr>
          <w:b/>
          <w:bCs/>
          <w:sz w:val="40"/>
          <w:szCs w:val="40"/>
          <w:u w:val="single"/>
        </w:rPr>
        <w:t xml:space="preserve">EONATAL </w:t>
      </w:r>
      <w:r w:rsidRPr="00373AD2">
        <w:rPr>
          <w:b/>
          <w:bCs/>
          <w:sz w:val="40"/>
          <w:szCs w:val="40"/>
          <w:u w:val="single"/>
        </w:rPr>
        <w:t>S</w:t>
      </w:r>
      <w:r w:rsidR="006760BD">
        <w:rPr>
          <w:b/>
          <w:bCs/>
          <w:sz w:val="40"/>
          <w:szCs w:val="40"/>
          <w:u w:val="single"/>
        </w:rPr>
        <w:t>YSTEM (LMNS)</w:t>
      </w:r>
    </w:p>
    <w:p w14:paraId="097F8803" w14:textId="77777777" w:rsidR="00924DDA" w:rsidRPr="00373AD2" w:rsidRDefault="00924DDA" w:rsidP="00541272">
      <w:pPr>
        <w:pStyle w:val="NoSpacing"/>
        <w:jc w:val="center"/>
        <w:rPr>
          <w:b/>
          <w:bCs/>
          <w:sz w:val="40"/>
          <w:szCs w:val="40"/>
          <w:u w:val="single"/>
        </w:rPr>
      </w:pPr>
    </w:p>
    <w:p w14:paraId="6B5C5417" w14:textId="3B76154B" w:rsidR="00C05FC4" w:rsidRDefault="00C05FC4" w:rsidP="00541272">
      <w:pPr>
        <w:pStyle w:val="NoSpacing"/>
        <w:jc w:val="center"/>
        <w:rPr>
          <w:b/>
          <w:bCs/>
          <w:sz w:val="40"/>
          <w:szCs w:val="40"/>
          <w:u w:val="single"/>
        </w:rPr>
      </w:pPr>
    </w:p>
    <w:p w14:paraId="3C1BAF52" w14:textId="77777777" w:rsidR="000C30FD" w:rsidRPr="00373AD2" w:rsidRDefault="000C30FD" w:rsidP="00541272">
      <w:pPr>
        <w:pStyle w:val="NoSpacing"/>
        <w:jc w:val="center"/>
        <w:rPr>
          <w:b/>
          <w:bCs/>
          <w:sz w:val="40"/>
          <w:szCs w:val="40"/>
          <w:u w:val="single"/>
        </w:rPr>
      </w:pPr>
    </w:p>
    <w:p w14:paraId="7B9ADD68" w14:textId="77777777" w:rsidR="005168BE" w:rsidRDefault="00F87380" w:rsidP="00541272">
      <w:pPr>
        <w:pStyle w:val="NoSpacing"/>
        <w:jc w:val="center"/>
        <w:rPr>
          <w:b/>
          <w:bCs/>
          <w:color w:val="548DD4" w:themeColor="text2" w:themeTint="99"/>
          <w:sz w:val="56"/>
          <w:szCs w:val="56"/>
          <w:u w:val="single"/>
        </w:rPr>
      </w:pPr>
      <w:r>
        <w:rPr>
          <w:b/>
          <w:bCs/>
          <w:color w:val="548DD4" w:themeColor="text2" w:themeTint="99"/>
          <w:sz w:val="56"/>
          <w:szCs w:val="56"/>
          <w:u w:val="single"/>
        </w:rPr>
        <w:t xml:space="preserve">MATERNITY </w:t>
      </w:r>
      <w:r w:rsidR="00924DDA" w:rsidRPr="00373AD2">
        <w:rPr>
          <w:b/>
          <w:bCs/>
          <w:color w:val="548DD4" w:themeColor="text2" w:themeTint="99"/>
          <w:sz w:val="56"/>
          <w:szCs w:val="56"/>
          <w:u w:val="single"/>
        </w:rPr>
        <w:t>EQUITY STRATEGY</w:t>
      </w:r>
      <w:r w:rsidR="005168BE">
        <w:rPr>
          <w:b/>
          <w:bCs/>
          <w:color w:val="548DD4" w:themeColor="text2" w:themeTint="99"/>
          <w:sz w:val="56"/>
          <w:szCs w:val="56"/>
          <w:u w:val="single"/>
        </w:rPr>
        <w:t xml:space="preserve">: </w:t>
      </w:r>
    </w:p>
    <w:p w14:paraId="7C91A125" w14:textId="33A21A85" w:rsidR="00924DDA" w:rsidRPr="00373AD2" w:rsidRDefault="005168BE" w:rsidP="00541272">
      <w:pPr>
        <w:pStyle w:val="NoSpacing"/>
        <w:jc w:val="center"/>
        <w:rPr>
          <w:b/>
          <w:bCs/>
          <w:color w:val="548DD4" w:themeColor="text2" w:themeTint="99"/>
          <w:sz w:val="56"/>
          <w:szCs w:val="56"/>
          <w:u w:val="single"/>
        </w:rPr>
      </w:pPr>
      <w:r>
        <w:rPr>
          <w:b/>
          <w:bCs/>
          <w:color w:val="548DD4" w:themeColor="text2" w:themeTint="99"/>
          <w:sz w:val="56"/>
          <w:szCs w:val="56"/>
          <w:u w:val="single"/>
        </w:rPr>
        <w:t xml:space="preserve">Our local </w:t>
      </w:r>
      <w:r w:rsidR="001C46C8">
        <w:rPr>
          <w:b/>
          <w:bCs/>
          <w:color w:val="548DD4" w:themeColor="text2" w:themeTint="99"/>
          <w:sz w:val="56"/>
          <w:szCs w:val="56"/>
          <w:u w:val="single"/>
        </w:rPr>
        <w:t xml:space="preserve">high-level </w:t>
      </w:r>
      <w:r>
        <w:rPr>
          <w:b/>
          <w:bCs/>
          <w:color w:val="548DD4" w:themeColor="text2" w:themeTint="99"/>
          <w:sz w:val="56"/>
          <w:szCs w:val="56"/>
          <w:u w:val="single"/>
        </w:rPr>
        <w:t>plan</w:t>
      </w:r>
    </w:p>
    <w:p w14:paraId="79E00246" w14:textId="77777777" w:rsidR="00924DDA" w:rsidRPr="00373AD2" w:rsidRDefault="00924DDA" w:rsidP="00541272">
      <w:pPr>
        <w:pStyle w:val="NoSpacing"/>
        <w:jc w:val="center"/>
        <w:rPr>
          <w:b/>
          <w:bCs/>
          <w:sz w:val="40"/>
          <w:szCs w:val="40"/>
          <w:u w:val="single"/>
        </w:rPr>
      </w:pPr>
    </w:p>
    <w:p w14:paraId="7F92BFD6" w14:textId="77777777" w:rsidR="00C05FC4" w:rsidRPr="00373AD2" w:rsidRDefault="00C05FC4" w:rsidP="00541272">
      <w:pPr>
        <w:pStyle w:val="NoSpacing"/>
        <w:jc w:val="center"/>
        <w:rPr>
          <w:b/>
          <w:bCs/>
          <w:sz w:val="40"/>
          <w:szCs w:val="40"/>
          <w:u w:val="single"/>
        </w:rPr>
      </w:pPr>
    </w:p>
    <w:p w14:paraId="21C41EC2" w14:textId="3B85590F" w:rsidR="00924DDA" w:rsidRPr="00373AD2" w:rsidRDefault="00977514" w:rsidP="00541272">
      <w:pPr>
        <w:pStyle w:val="NoSpacing"/>
        <w:jc w:val="center"/>
        <w:rPr>
          <w:b/>
          <w:bCs/>
          <w:sz w:val="40"/>
          <w:szCs w:val="40"/>
          <w:u w:val="single"/>
        </w:rPr>
      </w:pPr>
      <w:r>
        <w:rPr>
          <w:b/>
          <w:bCs/>
          <w:sz w:val="40"/>
          <w:szCs w:val="40"/>
          <w:u w:val="single"/>
        </w:rPr>
        <w:t>April 2023 v0.3</w:t>
      </w:r>
    </w:p>
    <w:p w14:paraId="7BDCBE88" w14:textId="77777777" w:rsidR="00924DDA" w:rsidRPr="00373AD2" w:rsidRDefault="00924DDA" w:rsidP="00541272">
      <w:pPr>
        <w:pStyle w:val="NoSpacing"/>
        <w:rPr>
          <w:b/>
          <w:bCs/>
          <w:sz w:val="24"/>
          <w:szCs w:val="24"/>
          <w:u w:val="single"/>
        </w:rPr>
      </w:pPr>
    </w:p>
    <w:p w14:paraId="79989D58" w14:textId="5E86613D" w:rsidR="007E61B5" w:rsidRPr="00373AD2" w:rsidRDefault="007E61B5" w:rsidP="00541272">
      <w:pPr>
        <w:pStyle w:val="NoSpacing"/>
      </w:pPr>
    </w:p>
    <w:p w14:paraId="44C70B31" w14:textId="3EC05EFA" w:rsidR="00B22296" w:rsidRPr="00373AD2" w:rsidRDefault="00B22296" w:rsidP="00541272">
      <w:pPr>
        <w:pStyle w:val="NoSpacing"/>
      </w:pPr>
    </w:p>
    <w:p w14:paraId="56CE162F" w14:textId="3B35E10A" w:rsidR="00924DDA" w:rsidRPr="00373AD2" w:rsidRDefault="00924DDA" w:rsidP="00541272">
      <w:pPr>
        <w:pStyle w:val="NoSpacing"/>
      </w:pPr>
    </w:p>
    <w:p w14:paraId="1D071FEA" w14:textId="0E0F2341" w:rsidR="00924DDA" w:rsidRDefault="00924DDA" w:rsidP="00541272">
      <w:pPr>
        <w:pStyle w:val="NoSpacing"/>
      </w:pPr>
    </w:p>
    <w:p w14:paraId="75C81E7F" w14:textId="1946DC95" w:rsidR="00541272" w:rsidRDefault="00541272" w:rsidP="00541272">
      <w:pPr>
        <w:pStyle w:val="NoSpacing"/>
      </w:pPr>
    </w:p>
    <w:p w14:paraId="4E891014" w14:textId="7B3AA1D5" w:rsidR="00541272" w:rsidRDefault="00541272" w:rsidP="00541272">
      <w:pPr>
        <w:pStyle w:val="NoSpacing"/>
      </w:pPr>
    </w:p>
    <w:p w14:paraId="135F6F07" w14:textId="4F3322C1" w:rsidR="00541272" w:rsidRDefault="00541272" w:rsidP="00541272">
      <w:pPr>
        <w:pStyle w:val="NoSpacing"/>
      </w:pPr>
    </w:p>
    <w:p w14:paraId="77C91D54" w14:textId="797709D6" w:rsidR="00541272" w:rsidRDefault="00541272" w:rsidP="00541272">
      <w:pPr>
        <w:pStyle w:val="NoSpacing"/>
      </w:pPr>
    </w:p>
    <w:p w14:paraId="66C14D5A" w14:textId="20C16437" w:rsidR="00541272" w:rsidRDefault="00541272" w:rsidP="00541272">
      <w:pPr>
        <w:pStyle w:val="NoSpacing"/>
      </w:pPr>
    </w:p>
    <w:p w14:paraId="362E68C0" w14:textId="2D754E44" w:rsidR="00541272" w:rsidRDefault="00541272" w:rsidP="00541272">
      <w:pPr>
        <w:pStyle w:val="NoSpacing"/>
      </w:pPr>
    </w:p>
    <w:p w14:paraId="0848493E" w14:textId="582E8E63" w:rsidR="00541272" w:rsidRDefault="00541272" w:rsidP="00541272">
      <w:pPr>
        <w:pStyle w:val="NoSpacing"/>
      </w:pPr>
    </w:p>
    <w:p w14:paraId="53BD696B" w14:textId="248221CA" w:rsidR="00541272" w:rsidRDefault="00541272" w:rsidP="00541272">
      <w:pPr>
        <w:pStyle w:val="NoSpacing"/>
      </w:pPr>
    </w:p>
    <w:p w14:paraId="2F56F5C9" w14:textId="361FEAB9" w:rsidR="00541272" w:rsidRDefault="00541272" w:rsidP="00541272">
      <w:pPr>
        <w:pStyle w:val="NoSpacing"/>
      </w:pPr>
    </w:p>
    <w:p w14:paraId="017C98B9" w14:textId="23FB98B2" w:rsidR="00541272" w:rsidRDefault="00541272" w:rsidP="00541272">
      <w:pPr>
        <w:pStyle w:val="NoSpacing"/>
      </w:pPr>
    </w:p>
    <w:p w14:paraId="061DB3F1" w14:textId="3C8CEA46" w:rsidR="00541272" w:rsidRDefault="00541272" w:rsidP="00541272">
      <w:pPr>
        <w:pStyle w:val="NoSpacing"/>
      </w:pPr>
    </w:p>
    <w:p w14:paraId="050446BA" w14:textId="101A0DB6" w:rsidR="00541272" w:rsidRDefault="00541272" w:rsidP="00541272">
      <w:pPr>
        <w:pStyle w:val="NoSpacing"/>
      </w:pPr>
    </w:p>
    <w:p w14:paraId="528CC52D" w14:textId="7D7522D0" w:rsidR="00541272" w:rsidRDefault="00541272" w:rsidP="00541272">
      <w:pPr>
        <w:pStyle w:val="NoSpacing"/>
      </w:pPr>
    </w:p>
    <w:p w14:paraId="11C5931B" w14:textId="77777777" w:rsidR="00541272" w:rsidRPr="00373AD2" w:rsidRDefault="00541272" w:rsidP="00541272">
      <w:pPr>
        <w:pStyle w:val="NoSpacing"/>
      </w:pPr>
    </w:p>
    <w:p w14:paraId="43EBA51A" w14:textId="4229AD83" w:rsidR="00924DDA" w:rsidRPr="00373AD2" w:rsidRDefault="00924DDA" w:rsidP="00541272">
      <w:pPr>
        <w:pStyle w:val="NoSpacing"/>
      </w:pPr>
    </w:p>
    <w:p w14:paraId="53F256FA" w14:textId="12FF8D3D" w:rsidR="00924DDA" w:rsidRPr="00373AD2" w:rsidRDefault="00924DDA" w:rsidP="00541272">
      <w:pPr>
        <w:pStyle w:val="NoSpacing"/>
      </w:pPr>
    </w:p>
    <w:p w14:paraId="70DA1D85" w14:textId="7AAB78A4" w:rsidR="00924DDA" w:rsidRPr="00373AD2" w:rsidRDefault="00924DDA" w:rsidP="00541272">
      <w:pPr>
        <w:pStyle w:val="NoSpacing"/>
      </w:pPr>
    </w:p>
    <w:p w14:paraId="1F401933" w14:textId="79138979" w:rsidR="00924DDA" w:rsidRPr="00373AD2" w:rsidRDefault="00924DDA" w:rsidP="00541272">
      <w:pPr>
        <w:pStyle w:val="NoSpacing"/>
      </w:pPr>
    </w:p>
    <w:p w14:paraId="7D8DDFE3" w14:textId="46D30E43" w:rsidR="00924DDA" w:rsidRPr="00373AD2" w:rsidRDefault="00924DDA" w:rsidP="00541272">
      <w:pPr>
        <w:pStyle w:val="NoSpacing"/>
      </w:pPr>
    </w:p>
    <w:p w14:paraId="29D6F17D" w14:textId="35FB1763" w:rsidR="00924DDA" w:rsidRPr="00373AD2" w:rsidRDefault="00924DDA" w:rsidP="00541272">
      <w:pPr>
        <w:pStyle w:val="NoSpacing"/>
      </w:pPr>
    </w:p>
    <w:p w14:paraId="7CBCF5AC" w14:textId="7829B6F9" w:rsidR="00924DDA" w:rsidRPr="00373AD2" w:rsidRDefault="00924DDA" w:rsidP="00541272">
      <w:pPr>
        <w:pStyle w:val="NoSpacing"/>
      </w:pPr>
    </w:p>
    <w:p w14:paraId="0FA28180" w14:textId="439070DE" w:rsidR="00B74DA8" w:rsidRDefault="00577783" w:rsidP="00541272">
      <w:pPr>
        <w:pStyle w:val="NoSpacing"/>
        <w:rPr>
          <w:rFonts w:eastAsiaTheme="minorEastAsia"/>
          <w:sz w:val="44"/>
          <w:szCs w:val="44"/>
        </w:rPr>
      </w:pPr>
      <w:r w:rsidRPr="00577783">
        <w:rPr>
          <w:rFonts w:eastAsiaTheme="minorEastAsia"/>
          <w:sz w:val="44"/>
          <w:szCs w:val="44"/>
        </w:rPr>
        <w:lastRenderedPageBreak/>
        <w:t>Forward</w:t>
      </w:r>
    </w:p>
    <w:p w14:paraId="1746C49A" w14:textId="77777777" w:rsidR="00541272" w:rsidRPr="005168BE" w:rsidRDefault="00541272" w:rsidP="00541272">
      <w:pPr>
        <w:pStyle w:val="NoSpacing"/>
        <w:rPr>
          <w:rFonts w:eastAsiaTheme="minorEastAsia"/>
          <w:sz w:val="16"/>
          <w:szCs w:val="16"/>
        </w:rPr>
      </w:pPr>
    </w:p>
    <w:p w14:paraId="13905D25" w14:textId="22E9B94F" w:rsidR="00577783" w:rsidRPr="00F43059" w:rsidRDefault="00577783" w:rsidP="00541272">
      <w:pPr>
        <w:pStyle w:val="NoSpacing"/>
        <w:rPr>
          <w:rFonts w:eastAsiaTheme="minorEastAsia"/>
        </w:rPr>
      </w:pPr>
      <w:r w:rsidRPr="00F43059">
        <w:rPr>
          <w:rFonts w:eastAsiaTheme="minorEastAsia"/>
        </w:rPr>
        <w:t xml:space="preserve">Across Nottingham and Nottinghamshire there are more people living longer in ill health, unprecedented levels of demand for care and support, workforce shortages and </w:t>
      </w:r>
      <w:r w:rsidRPr="00D84694">
        <w:rPr>
          <w:rFonts w:eastAsiaTheme="minorEastAsia"/>
          <w:vertAlign w:val="superscript"/>
        </w:rPr>
        <w:t>co</w:t>
      </w:r>
      <w:r w:rsidRPr="00F43059">
        <w:rPr>
          <w:rFonts w:eastAsiaTheme="minorEastAsia"/>
        </w:rPr>
        <w:t>nsiderable funding constraints. Combined</w:t>
      </w:r>
      <w:r w:rsidR="00DC3C8E" w:rsidRPr="00F43059">
        <w:rPr>
          <w:rFonts w:eastAsiaTheme="minorEastAsia"/>
        </w:rPr>
        <w:t>,</w:t>
      </w:r>
      <w:r w:rsidRPr="00F43059">
        <w:rPr>
          <w:rFonts w:eastAsiaTheme="minorEastAsia"/>
        </w:rPr>
        <w:t xml:space="preserve"> these factors continue to place an ever-increasing strain on the local health and care system and looking to continue to do more and more of the same each year is not sustainable.</w:t>
      </w:r>
    </w:p>
    <w:p w14:paraId="333DE8FE" w14:textId="47B603DE" w:rsidR="00DC3C8E" w:rsidRPr="005168BE" w:rsidRDefault="00DC3C8E" w:rsidP="00541272">
      <w:pPr>
        <w:pStyle w:val="NoSpacing"/>
        <w:rPr>
          <w:rFonts w:eastAsiaTheme="minorEastAsia"/>
          <w:sz w:val="16"/>
          <w:szCs w:val="16"/>
        </w:rPr>
      </w:pPr>
    </w:p>
    <w:p w14:paraId="0DDEA872" w14:textId="16028B73" w:rsidR="00B74DA8" w:rsidRPr="00F43059" w:rsidRDefault="00F43059" w:rsidP="00541272">
      <w:pPr>
        <w:pStyle w:val="NoSpacing"/>
        <w:rPr>
          <w:rFonts w:eastAsiaTheme="minorEastAsia"/>
        </w:rPr>
      </w:pPr>
      <w:r w:rsidRPr="00DC3C8E">
        <w:rPr>
          <w:noProof/>
          <w:sz w:val="24"/>
          <w:szCs w:val="24"/>
          <w:u w:val="single"/>
        </w:rPr>
        <mc:AlternateContent>
          <mc:Choice Requires="wps">
            <w:drawing>
              <wp:anchor distT="45720" distB="45720" distL="114300" distR="114300" simplePos="0" relativeHeight="251665408" behindDoc="0" locked="0" layoutInCell="1" allowOverlap="1" wp14:anchorId="7E0C9DED" wp14:editId="430245CA">
                <wp:simplePos x="0" y="0"/>
                <wp:positionH relativeFrom="margin">
                  <wp:align>right</wp:align>
                </wp:positionH>
                <wp:positionV relativeFrom="paragraph">
                  <wp:posOffset>1342613</wp:posOffset>
                </wp:positionV>
                <wp:extent cx="6588125" cy="2428875"/>
                <wp:effectExtent l="0" t="0" r="2222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2428875"/>
                        </a:xfrm>
                        <a:prstGeom prst="rect">
                          <a:avLst/>
                        </a:prstGeom>
                        <a:solidFill>
                          <a:schemeClr val="accent1">
                            <a:lumMod val="20000"/>
                            <a:lumOff val="80000"/>
                          </a:schemeClr>
                        </a:solidFill>
                        <a:ln w="9525">
                          <a:solidFill>
                            <a:srgbClr val="000000"/>
                          </a:solidFill>
                          <a:miter lim="800000"/>
                          <a:headEnd/>
                          <a:tailEnd/>
                        </a:ln>
                      </wps:spPr>
                      <wps:txbx>
                        <w:txbxContent>
                          <w:p w14:paraId="0B076410" w14:textId="19E5E72F" w:rsidR="00DC3C8E" w:rsidRPr="00DC3C8E" w:rsidRDefault="00DC3C8E" w:rsidP="00DC3C8E">
                            <w:pPr>
                              <w:autoSpaceDE w:val="0"/>
                              <w:autoSpaceDN w:val="0"/>
                              <w:adjustRightInd w:val="0"/>
                              <w:spacing w:after="0" w:line="240" w:lineRule="auto"/>
                              <w:rPr>
                                <w:rFonts w:cstheme="minorHAnsi"/>
                                <w:u w:val="single"/>
                              </w:rPr>
                            </w:pPr>
                            <w:r w:rsidRPr="00DC3C8E">
                              <w:rPr>
                                <w:rFonts w:cstheme="minorHAnsi"/>
                                <w:u w:val="single"/>
                              </w:rPr>
                              <w:t>Addressing Health Inequalities</w:t>
                            </w:r>
                          </w:p>
                          <w:p w14:paraId="359682DE" w14:textId="77777777" w:rsidR="00DC3C8E" w:rsidRPr="00DC3C8E" w:rsidRDefault="00DC3C8E" w:rsidP="00DC3C8E">
                            <w:pPr>
                              <w:autoSpaceDE w:val="0"/>
                              <w:autoSpaceDN w:val="0"/>
                              <w:adjustRightInd w:val="0"/>
                              <w:spacing w:after="0" w:line="240" w:lineRule="auto"/>
                              <w:rPr>
                                <w:rFonts w:cstheme="minorHAnsi"/>
                                <w:sz w:val="10"/>
                                <w:szCs w:val="10"/>
                              </w:rPr>
                            </w:pPr>
                          </w:p>
                          <w:p w14:paraId="6A275C4E" w14:textId="40A4830D" w:rsidR="00DC3C8E" w:rsidRPr="00DC3C8E" w:rsidRDefault="00DC3C8E" w:rsidP="00DC3C8E">
                            <w:pPr>
                              <w:autoSpaceDE w:val="0"/>
                              <w:autoSpaceDN w:val="0"/>
                              <w:adjustRightInd w:val="0"/>
                              <w:spacing w:after="0" w:line="240" w:lineRule="auto"/>
                              <w:rPr>
                                <w:rFonts w:cstheme="minorHAnsi"/>
                              </w:rPr>
                            </w:pPr>
                            <w:r w:rsidRPr="00DC3C8E">
                              <w:rPr>
                                <w:rFonts w:cstheme="minorHAnsi"/>
                              </w:rPr>
                              <w:t xml:space="preserve">Health inequalities are the unjust differences in health experienced by different groups of people. In Nottingham &amp; Nottinghamshire </w:t>
                            </w:r>
                            <w:r w:rsidR="00961306" w:rsidRPr="00DC3C8E">
                              <w:rPr>
                                <w:rFonts w:cstheme="minorHAnsi"/>
                              </w:rPr>
                              <w:t>today,</w:t>
                            </w:r>
                            <w:r w:rsidRPr="00DC3C8E">
                              <w:rPr>
                                <w:rFonts w:cstheme="minorHAnsi"/>
                              </w:rPr>
                              <w:t xml:space="preserve"> there is a significant gap in healthy life expectancy between the most and least affluent areas of the county.</w:t>
                            </w:r>
                          </w:p>
                          <w:p w14:paraId="030D1E7E" w14:textId="77777777" w:rsidR="00DC3C8E" w:rsidRPr="00DC3C8E" w:rsidRDefault="00DC3C8E" w:rsidP="00DC3C8E">
                            <w:pPr>
                              <w:autoSpaceDE w:val="0"/>
                              <w:autoSpaceDN w:val="0"/>
                              <w:adjustRightInd w:val="0"/>
                              <w:spacing w:after="0" w:line="240" w:lineRule="auto"/>
                              <w:rPr>
                                <w:rFonts w:cstheme="minorHAnsi"/>
                                <w:sz w:val="10"/>
                                <w:szCs w:val="10"/>
                              </w:rPr>
                            </w:pPr>
                          </w:p>
                          <w:p w14:paraId="3D9BFF1E" w14:textId="16FDE58F" w:rsidR="00DC3C8E" w:rsidRDefault="00DC3C8E" w:rsidP="006D3135">
                            <w:pPr>
                              <w:autoSpaceDE w:val="0"/>
                              <w:autoSpaceDN w:val="0"/>
                              <w:adjustRightInd w:val="0"/>
                              <w:spacing w:after="0" w:line="240" w:lineRule="auto"/>
                              <w:rPr>
                                <w:rFonts w:cstheme="minorHAnsi"/>
                              </w:rPr>
                            </w:pPr>
                            <w:r w:rsidRPr="00DC3C8E">
                              <w:rPr>
                                <w:rFonts w:cstheme="minorHAnsi"/>
                              </w:rPr>
                              <w:t xml:space="preserve">Closing this gap is one of the biggest challenges we face, this about much more than access and quality of health and care services given wider determinants contribute 80% towards health outcomes. Health actions are necessary but not sufficient and this strategy covers a wide range of issues which affect our health and wellbeing including employment, education, our living situation and relationships. </w:t>
                            </w:r>
                          </w:p>
                          <w:p w14:paraId="255C5E0A" w14:textId="63907D39" w:rsidR="006D3135" w:rsidRPr="005168BE" w:rsidRDefault="006D3135" w:rsidP="006D3135">
                            <w:pPr>
                              <w:autoSpaceDE w:val="0"/>
                              <w:autoSpaceDN w:val="0"/>
                              <w:adjustRightInd w:val="0"/>
                              <w:spacing w:after="0" w:line="240" w:lineRule="auto"/>
                              <w:rPr>
                                <w:rFonts w:cstheme="minorHAnsi"/>
                                <w:sz w:val="10"/>
                                <w:szCs w:val="10"/>
                              </w:rPr>
                            </w:pPr>
                          </w:p>
                          <w:p w14:paraId="1C00B0C1" w14:textId="72A7867D" w:rsidR="006D3135" w:rsidRDefault="006D3135" w:rsidP="006D3135">
                            <w:pPr>
                              <w:autoSpaceDE w:val="0"/>
                              <w:autoSpaceDN w:val="0"/>
                              <w:adjustRightInd w:val="0"/>
                              <w:spacing w:after="0" w:line="240" w:lineRule="auto"/>
                              <w:jc w:val="center"/>
                            </w:pPr>
                            <w:r>
                              <w:t>“Our vision for health inequalities is that everyone has the same opportunity to lead a healthy life no matter where they live or who they are, and that our front-line professionals are valued and supported to deliver high quality care.”</w:t>
                            </w:r>
                          </w:p>
                          <w:p w14:paraId="61899163" w14:textId="77777777" w:rsidR="006D3135" w:rsidRPr="005168BE" w:rsidRDefault="006D3135" w:rsidP="006D3135">
                            <w:pPr>
                              <w:autoSpaceDE w:val="0"/>
                              <w:autoSpaceDN w:val="0"/>
                              <w:adjustRightInd w:val="0"/>
                              <w:spacing w:after="0" w:line="240" w:lineRule="auto"/>
                              <w:jc w:val="center"/>
                              <w:rPr>
                                <w:i/>
                                <w:iCs/>
                                <w:sz w:val="10"/>
                                <w:szCs w:val="10"/>
                              </w:rPr>
                            </w:pPr>
                          </w:p>
                          <w:p w14:paraId="3920DA82" w14:textId="759B626C" w:rsidR="006D3135" w:rsidRPr="006D3135" w:rsidRDefault="006D3135" w:rsidP="006D3135">
                            <w:pPr>
                              <w:autoSpaceDE w:val="0"/>
                              <w:autoSpaceDN w:val="0"/>
                              <w:adjustRightInd w:val="0"/>
                              <w:spacing w:after="0" w:line="240" w:lineRule="auto"/>
                              <w:jc w:val="center"/>
                              <w:rPr>
                                <w:i/>
                                <w:iCs/>
                                <w:sz w:val="20"/>
                                <w:szCs w:val="20"/>
                              </w:rPr>
                            </w:pPr>
                            <w:r w:rsidRPr="006D3135">
                              <w:rPr>
                                <w:i/>
                                <w:iCs/>
                                <w:sz w:val="20"/>
                                <w:szCs w:val="20"/>
                              </w:rPr>
                              <w:t>Nottingham &amp; Nottinghamshire Integrated Care System (ICS)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9DED" id="_x0000_t202" coordsize="21600,21600" o:spt="202" path="m,l,21600r21600,l21600,xe">
                <v:stroke joinstyle="miter"/>
                <v:path gradientshapeok="t" o:connecttype="rect"/>
              </v:shapetype>
              <v:shape id="Text Box 2" o:spid="_x0000_s1026" type="#_x0000_t202" style="position:absolute;margin-left:467.55pt;margin-top:105.7pt;width:518.75pt;height:191.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" fillcolor="#dbe5f1 [660]">
                <v:textbox>
                  <w:txbxContent>
                    <w:p w14:paraId="0B076410" w14:textId="19E5E72F" w:rsidR="00DC3C8E" w:rsidRPr="00DC3C8E" w:rsidRDefault="00DC3C8E" w:rsidP="00DC3C8E">
                      <w:pPr>
                        <w:autoSpaceDE w:val="0"/>
                        <w:autoSpaceDN w:val="0"/>
                        <w:adjustRightInd w:val="0"/>
                        <w:spacing w:after="0" w:line="240" w:lineRule="auto"/>
                        <w:rPr>
                          <w:rFonts w:cstheme="minorHAnsi"/>
                          <w:u w:val="single"/>
                        </w:rPr>
                      </w:pPr>
                      <w:r w:rsidRPr="00DC3C8E">
                        <w:rPr>
                          <w:rFonts w:cstheme="minorHAnsi"/>
                          <w:u w:val="single"/>
                        </w:rPr>
                        <w:t>Addressing Health Inequalities</w:t>
                      </w:r>
                    </w:p>
                    <w:p w14:paraId="359682DE" w14:textId="77777777" w:rsidR="00DC3C8E" w:rsidRPr="00DC3C8E" w:rsidRDefault="00DC3C8E" w:rsidP="00DC3C8E">
                      <w:pPr>
                        <w:autoSpaceDE w:val="0"/>
                        <w:autoSpaceDN w:val="0"/>
                        <w:adjustRightInd w:val="0"/>
                        <w:spacing w:after="0" w:line="240" w:lineRule="auto"/>
                        <w:rPr>
                          <w:rFonts w:cstheme="minorHAnsi"/>
                          <w:sz w:val="10"/>
                          <w:szCs w:val="10"/>
                        </w:rPr>
                      </w:pPr>
                    </w:p>
                    <w:p w14:paraId="6A275C4E" w14:textId="40A4830D" w:rsidR="00DC3C8E" w:rsidRPr="00DC3C8E" w:rsidRDefault="00DC3C8E" w:rsidP="00DC3C8E">
                      <w:pPr>
                        <w:autoSpaceDE w:val="0"/>
                        <w:autoSpaceDN w:val="0"/>
                        <w:adjustRightInd w:val="0"/>
                        <w:spacing w:after="0" w:line="240" w:lineRule="auto"/>
                        <w:rPr>
                          <w:rFonts w:cstheme="minorHAnsi"/>
                        </w:rPr>
                      </w:pPr>
                      <w:r w:rsidRPr="00DC3C8E">
                        <w:rPr>
                          <w:rFonts w:cstheme="minorHAnsi"/>
                        </w:rPr>
                        <w:t xml:space="preserve">Health inequalities are the unjust differences in health experienced by different groups of people. In Nottingham &amp; Nottinghamshire </w:t>
                      </w:r>
                      <w:r w:rsidR="00961306" w:rsidRPr="00DC3C8E">
                        <w:rPr>
                          <w:rFonts w:cstheme="minorHAnsi"/>
                        </w:rPr>
                        <w:t>today,</w:t>
                      </w:r>
                      <w:r w:rsidRPr="00DC3C8E">
                        <w:rPr>
                          <w:rFonts w:cstheme="minorHAnsi"/>
                        </w:rPr>
                        <w:t xml:space="preserve"> there is a significant gap in healthy life expectancy between the most and least affluent areas of the county.</w:t>
                      </w:r>
                    </w:p>
                    <w:p w14:paraId="030D1E7E" w14:textId="77777777" w:rsidR="00DC3C8E" w:rsidRPr="00DC3C8E" w:rsidRDefault="00DC3C8E" w:rsidP="00DC3C8E">
                      <w:pPr>
                        <w:autoSpaceDE w:val="0"/>
                        <w:autoSpaceDN w:val="0"/>
                        <w:adjustRightInd w:val="0"/>
                        <w:spacing w:after="0" w:line="240" w:lineRule="auto"/>
                        <w:rPr>
                          <w:rFonts w:cstheme="minorHAnsi"/>
                          <w:sz w:val="10"/>
                          <w:szCs w:val="10"/>
                        </w:rPr>
                      </w:pPr>
                    </w:p>
                    <w:p w14:paraId="3D9BFF1E" w14:textId="16FDE58F" w:rsidR="00DC3C8E" w:rsidRDefault="00DC3C8E" w:rsidP="006D3135">
                      <w:pPr>
                        <w:autoSpaceDE w:val="0"/>
                        <w:autoSpaceDN w:val="0"/>
                        <w:adjustRightInd w:val="0"/>
                        <w:spacing w:after="0" w:line="240" w:lineRule="auto"/>
                        <w:rPr>
                          <w:rFonts w:cstheme="minorHAnsi"/>
                        </w:rPr>
                      </w:pPr>
                      <w:r w:rsidRPr="00DC3C8E">
                        <w:rPr>
                          <w:rFonts w:cstheme="minorHAnsi"/>
                        </w:rPr>
                        <w:t xml:space="preserve">Closing this gap is one of the biggest challenges we face, this about much more than access and quality of health and care services given wider determinants contribute 80% towards health outcomes. Health actions are necessary but not sufficient and this strategy covers a wide range of issues which affect our health and wellbeing including employment, education, our living </w:t>
                      </w:r>
                      <w:proofErr w:type="gramStart"/>
                      <w:r w:rsidRPr="00DC3C8E">
                        <w:rPr>
                          <w:rFonts w:cstheme="minorHAnsi"/>
                        </w:rPr>
                        <w:t>situation</w:t>
                      </w:r>
                      <w:proofErr w:type="gramEnd"/>
                      <w:r w:rsidRPr="00DC3C8E">
                        <w:rPr>
                          <w:rFonts w:cstheme="minorHAnsi"/>
                        </w:rPr>
                        <w:t xml:space="preserve"> and relationships. </w:t>
                      </w:r>
                    </w:p>
                    <w:p w14:paraId="255C5E0A" w14:textId="63907D39" w:rsidR="006D3135" w:rsidRPr="005168BE" w:rsidRDefault="006D3135" w:rsidP="006D3135">
                      <w:pPr>
                        <w:autoSpaceDE w:val="0"/>
                        <w:autoSpaceDN w:val="0"/>
                        <w:adjustRightInd w:val="0"/>
                        <w:spacing w:after="0" w:line="240" w:lineRule="auto"/>
                        <w:rPr>
                          <w:rFonts w:cstheme="minorHAnsi"/>
                          <w:sz w:val="10"/>
                          <w:szCs w:val="10"/>
                        </w:rPr>
                      </w:pPr>
                    </w:p>
                    <w:p w14:paraId="1C00B0C1" w14:textId="72A7867D" w:rsidR="006D3135" w:rsidRDefault="006D3135" w:rsidP="006D3135">
                      <w:pPr>
                        <w:autoSpaceDE w:val="0"/>
                        <w:autoSpaceDN w:val="0"/>
                        <w:adjustRightInd w:val="0"/>
                        <w:spacing w:after="0" w:line="240" w:lineRule="auto"/>
                        <w:jc w:val="center"/>
                      </w:pPr>
                      <w:r>
                        <w:t>“Our vision for health inequalities is that everyone has the same opportunity to lead a healthy life no matter where they live or who they are, and that our front-line professionals are valued and supported to deliver high quality care.”</w:t>
                      </w:r>
                    </w:p>
                    <w:p w14:paraId="61899163" w14:textId="77777777" w:rsidR="006D3135" w:rsidRPr="005168BE" w:rsidRDefault="006D3135" w:rsidP="006D3135">
                      <w:pPr>
                        <w:autoSpaceDE w:val="0"/>
                        <w:autoSpaceDN w:val="0"/>
                        <w:adjustRightInd w:val="0"/>
                        <w:spacing w:after="0" w:line="240" w:lineRule="auto"/>
                        <w:jc w:val="center"/>
                        <w:rPr>
                          <w:i/>
                          <w:iCs/>
                          <w:sz w:val="10"/>
                          <w:szCs w:val="10"/>
                        </w:rPr>
                      </w:pPr>
                    </w:p>
                    <w:p w14:paraId="3920DA82" w14:textId="759B626C" w:rsidR="006D3135" w:rsidRPr="006D3135" w:rsidRDefault="006D3135" w:rsidP="006D3135">
                      <w:pPr>
                        <w:autoSpaceDE w:val="0"/>
                        <w:autoSpaceDN w:val="0"/>
                        <w:adjustRightInd w:val="0"/>
                        <w:spacing w:after="0" w:line="240" w:lineRule="auto"/>
                        <w:jc w:val="center"/>
                        <w:rPr>
                          <w:i/>
                          <w:iCs/>
                          <w:sz w:val="20"/>
                          <w:szCs w:val="20"/>
                        </w:rPr>
                      </w:pPr>
                      <w:r w:rsidRPr="006D3135">
                        <w:rPr>
                          <w:i/>
                          <w:iCs/>
                          <w:sz w:val="20"/>
                          <w:szCs w:val="20"/>
                        </w:rPr>
                        <w:t>Nottingham &amp; Nottinghamshire Integrated Care System (ICS)</w:t>
                      </w:r>
                    </w:p>
                  </w:txbxContent>
                </v:textbox>
                <w10:wrap type="square" anchorx="margin"/>
              </v:shape>
            </w:pict>
          </mc:Fallback>
        </mc:AlternateContent>
      </w:r>
      <w:r w:rsidR="00577783" w:rsidRPr="00F43059">
        <w:rPr>
          <w:rFonts w:eastAsiaTheme="minorEastAsia"/>
        </w:rPr>
        <w:t>In response to this the leaders of our local health and care system have come together to develop a five-year strategic plan, underpinned by the ICS Clinical and Community Services Strategy, that sets out a shared vision to ‘both increase the duration of people’s lives and to improve those additional years, allowing people to live longer, happier, healthier and more independently into their old age’. Delivery of this vision will be characterised by moving from a health and care system that is often siloed and reactive in nature to one where all partners are focused on the entire spectrum of interventions from prevention and promotion to health protection, diagnosis, treatment and care – and integrates and balances action between them.</w:t>
      </w:r>
    </w:p>
    <w:p w14:paraId="72D41554" w14:textId="16597803" w:rsidR="00DC3C8E" w:rsidRPr="005168BE" w:rsidRDefault="00DC3C8E" w:rsidP="00541272">
      <w:pPr>
        <w:pStyle w:val="NoSpacing"/>
        <w:rPr>
          <w:rFonts w:eastAsiaTheme="minorEastAsia"/>
          <w:sz w:val="16"/>
          <w:szCs w:val="16"/>
        </w:rPr>
      </w:pPr>
    </w:p>
    <w:p w14:paraId="093471B9" w14:textId="0BF38C62" w:rsidR="00DC3C8E" w:rsidRPr="00F43059" w:rsidRDefault="00F43059" w:rsidP="00541272">
      <w:pPr>
        <w:pStyle w:val="NoSpacing"/>
        <w:rPr>
          <w:u w:val="single"/>
        </w:rPr>
      </w:pPr>
      <w:r>
        <w:rPr>
          <w:u w:val="single"/>
        </w:rPr>
        <w:t xml:space="preserve">Equity in </w:t>
      </w:r>
      <w:r w:rsidRPr="00F43059">
        <w:rPr>
          <w:u w:val="single"/>
        </w:rPr>
        <w:t xml:space="preserve">Maternity </w:t>
      </w:r>
      <w:r>
        <w:rPr>
          <w:u w:val="single"/>
        </w:rPr>
        <w:t>&amp; Neonatal Services</w:t>
      </w:r>
    </w:p>
    <w:p w14:paraId="397AE01E" w14:textId="77777777" w:rsidR="00DC3C8E" w:rsidRPr="005168BE" w:rsidRDefault="00DC3C8E" w:rsidP="00541272">
      <w:pPr>
        <w:pStyle w:val="NoSpacing"/>
        <w:rPr>
          <w:sz w:val="16"/>
          <w:szCs w:val="16"/>
          <w:u w:val="single"/>
        </w:rPr>
      </w:pPr>
    </w:p>
    <w:p w14:paraId="17F21833" w14:textId="5E7041B8" w:rsidR="00F43059" w:rsidRPr="00F43059" w:rsidRDefault="00F43059" w:rsidP="00541272">
      <w:pPr>
        <w:pStyle w:val="NoSpacing"/>
        <w:rPr>
          <w:rFonts w:eastAsiaTheme="minorEastAsia"/>
        </w:rPr>
      </w:pPr>
      <w:r w:rsidRPr="00F43059">
        <w:rPr>
          <w:rFonts w:eastAsiaTheme="minorEastAsia"/>
        </w:rPr>
        <w:t xml:space="preserve">The </w:t>
      </w:r>
      <w:hyperlink r:id="rId11" w:history="1">
        <w:r w:rsidRPr="00F43059">
          <w:rPr>
            <w:rStyle w:val="Hyperlink"/>
            <w:rFonts w:eastAsiaTheme="minorEastAsia" w:cstheme="minorHAnsi"/>
          </w:rPr>
          <w:t>MBRRACE-UK</w:t>
        </w:r>
      </w:hyperlink>
      <w:r w:rsidRPr="00F43059">
        <w:rPr>
          <w:rFonts w:eastAsiaTheme="minorEastAsia"/>
        </w:rPr>
        <w:t xml:space="preserve"> report about maternal and perinatal mortality show</w:t>
      </w:r>
      <w:r w:rsidR="00B84535">
        <w:rPr>
          <w:rFonts w:eastAsiaTheme="minorEastAsia"/>
        </w:rPr>
        <w:t>s</w:t>
      </w:r>
      <w:r w:rsidRPr="00F43059">
        <w:rPr>
          <w:rFonts w:eastAsiaTheme="minorEastAsia"/>
        </w:rPr>
        <w:t xml:space="preserve"> worse outcomes for those from Black, Asian and Mixed ethnic groups and those living in the most deprived areas. </w:t>
      </w:r>
      <w:r w:rsidR="00B84535" w:rsidRPr="00B84535">
        <w:rPr>
          <w:rFonts w:eastAsiaTheme="minorEastAsia"/>
        </w:rPr>
        <w:t>Black women are 4 times more likely to die in childbirth than white women, those from mixed backgrounds are 3 times more likely and those from Asian backgrounds are twice as likely</w:t>
      </w:r>
      <w:r w:rsidR="00B84535">
        <w:rPr>
          <w:rFonts w:eastAsiaTheme="minorEastAsia"/>
        </w:rPr>
        <w:t>.</w:t>
      </w:r>
    </w:p>
    <w:p w14:paraId="1E0E0B82" w14:textId="7558A54E" w:rsidR="00F43059" w:rsidRPr="00F43059" w:rsidRDefault="00F43059" w:rsidP="00541272">
      <w:pPr>
        <w:pStyle w:val="NoSpacing"/>
        <w:rPr>
          <w:rFonts w:eastAsiaTheme="minorEastAsia"/>
        </w:rPr>
      </w:pPr>
      <w:r w:rsidRPr="00F43059">
        <w:rPr>
          <w:rFonts w:eastAsiaTheme="minorEastAsia"/>
        </w:rPr>
        <w:t xml:space="preserve">In addition, the NHS People Plan </w:t>
      </w:r>
      <w:r>
        <w:rPr>
          <w:rFonts w:eastAsiaTheme="minorEastAsia"/>
        </w:rPr>
        <w:t>highlights</w:t>
      </w:r>
      <w:r w:rsidRPr="00F43059">
        <w:rPr>
          <w:rFonts w:eastAsiaTheme="minorEastAsia"/>
          <w:i/>
          <w:iCs/>
        </w:rPr>
        <w:t xml:space="preserve"> “…where an NHS workforce is representative of the community that it serves, patient care and…patient experience is more personalised and improves”. </w:t>
      </w:r>
      <w:r w:rsidRPr="00F43059">
        <w:rPr>
          <w:rFonts w:eastAsiaTheme="minorEastAsia"/>
        </w:rPr>
        <w:t xml:space="preserve">If equity for mothers and babies is to improve, so must race equality for staff. </w:t>
      </w:r>
    </w:p>
    <w:p w14:paraId="7B545744" w14:textId="77777777" w:rsidR="00F43059" w:rsidRPr="005168BE" w:rsidRDefault="00F43059" w:rsidP="00541272">
      <w:pPr>
        <w:pStyle w:val="NoSpacing"/>
        <w:rPr>
          <w:rFonts w:eastAsiaTheme="minorEastAsia"/>
          <w:sz w:val="16"/>
          <w:szCs w:val="16"/>
        </w:rPr>
      </w:pPr>
    </w:p>
    <w:p w14:paraId="64048BCB" w14:textId="2E11F7F6" w:rsidR="00F43059" w:rsidRDefault="00F43059" w:rsidP="00541272">
      <w:pPr>
        <w:pStyle w:val="NoSpacing"/>
        <w:rPr>
          <w:rFonts w:eastAsiaTheme="minorEastAsia"/>
        </w:rPr>
      </w:pPr>
      <w:r w:rsidRPr="00F43059">
        <w:rPr>
          <w:rFonts w:eastAsiaTheme="minorEastAsia"/>
        </w:rPr>
        <w:t>The</w:t>
      </w:r>
      <w:r w:rsidR="006760BD">
        <w:rPr>
          <w:rFonts w:eastAsiaTheme="minorEastAsia"/>
        </w:rPr>
        <w:t>refore, the</w:t>
      </w:r>
      <w:r w:rsidRPr="00F43059">
        <w:rPr>
          <w:rFonts w:eastAsiaTheme="minorEastAsia"/>
        </w:rPr>
        <w:t xml:space="preserve"> </w:t>
      </w:r>
      <w:r>
        <w:rPr>
          <w:rFonts w:eastAsiaTheme="minorEastAsia"/>
        </w:rPr>
        <w:t xml:space="preserve">main aims </w:t>
      </w:r>
      <w:r w:rsidRPr="00F43059">
        <w:rPr>
          <w:rFonts w:eastAsiaTheme="minorEastAsia"/>
        </w:rPr>
        <w:t xml:space="preserve">of </w:t>
      </w:r>
      <w:r w:rsidR="00BE63F3">
        <w:rPr>
          <w:rFonts w:eastAsiaTheme="minorEastAsia"/>
        </w:rPr>
        <w:t>our</w:t>
      </w:r>
      <w:r>
        <w:rPr>
          <w:rFonts w:eastAsiaTheme="minorEastAsia"/>
        </w:rPr>
        <w:t xml:space="preserve"> </w:t>
      </w:r>
      <w:r w:rsidR="00BE63F3" w:rsidRPr="006760BD">
        <w:rPr>
          <w:rFonts w:eastAsiaTheme="minorEastAsia"/>
        </w:rPr>
        <w:t>Local Maternity &amp; Neonatal System (L</w:t>
      </w:r>
      <w:r w:rsidR="00BE63F3">
        <w:rPr>
          <w:rFonts w:eastAsiaTheme="minorEastAsia"/>
        </w:rPr>
        <w:t xml:space="preserve">MNS) </w:t>
      </w:r>
      <w:r>
        <w:rPr>
          <w:rFonts w:eastAsiaTheme="minorEastAsia"/>
        </w:rPr>
        <w:t xml:space="preserve">Equity </w:t>
      </w:r>
      <w:r w:rsidR="00BE63F3">
        <w:rPr>
          <w:rFonts w:eastAsiaTheme="minorEastAsia"/>
        </w:rPr>
        <w:t>Plan</w:t>
      </w:r>
      <w:r>
        <w:rPr>
          <w:rFonts w:eastAsiaTheme="minorEastAsia"/>
        </w:rPr>
        <w:t xml:space="preserve"> are to improve</w:t>
      </w:r>
      <w:r w:rsidRPr="00F43059">
        <w:rPr>
          <w:rFonts w:eastAsiaTheme="minorEastAsia"/>
        </w:rPr>
        <w:t>:</w:t>
      </w:r>
    </w:p>
    <w:p w14:paraId="1E6D40E6" w14:textId="77777777" w:rsidR="00F43059" w:rsidRPr="00F43059" w:rsidRDefault="00F43059" w:rsidP="00541272">
      <w:pPr>
        <w:pStyle w:val="NoSpacing"/>
        <w:numPr>
          <w:ilvl w:val="0"/>
          <w:numId w:val="29"/>
        </w:numPr>
        <w:rPr>
          <w:rFonts w:eastAsiaTheme="minorEastAsia"/>
        </w:rPr>
      </w:pPr>
      <w:r w:rsidRPr="00F43059">
        <w:rPr>
          <w:rFonts w:eastAsiaTheme="minorEastAsia"/>
        </w:rPr>
        <w:t xml:space="preserve">equity for </w:t>
      </w:r>
      <w:r w:rsidRPr="00F43059">
        <w:rPr>
          <w:rFonts w:eastAsiaTheme="minorEastAsia"/>
          <w:b/>
          <w:bCs/>
        </w:rPr>
        <w:t xml:space="preserve">mothers and babies </w:t>
      </w:r>
      <w:r w:rsidRPr="00F43059">
        <w:rPr>
          <w:rFonts w:eastAsiaTheme="minorEastAsia"/>
        </w:rPr>
        <w:t xml:space="preserve">from Black, Asian and Mixed ethnic groups and those living in the most deprived areas </w:t>
      </w:r>
    </w:p>
    <w:p w14:paraId="605F8853" w14:textId="70DC8A92" w:rsidR="00F43059" w:rsidRDefault="00F43059" w:rsidP="00541272">
      <w:pPr>
        <w:pStyle w:val="NoSpacing"/>
        <w:numPr>
          <w:ilvl w:val="0"/>
          <w:numId w:val="29"/>
        </w:numPr>
        <w:rPr>
          <w:rFonts w:eastAsiaTheme="minorEastAsia"/>
        </w:rPr>
      </w:pPr>
      <w:r w:rsidRPr="00F43059">
        <w:rPr>
          <w:rFonts w:eastAsiaTheme="minorEastAsia"/>
        </w:rPr>
        <w:t xml:space="preserve">race equality </w:t>
      </w:r>
      <w:r w:rsidRPr="00F43059">
        <w:rPr>
          <w:rFonts w:eastAsiaTheme="minorEastAsia"/>
          <w:b/>
          <w:bCs/>
        </w:rPr>
        <w:t>for staff</w:t>
      </w:r>
    </w:p>
    <w:p w14:paraId="57BD0244" w14:textId="7D184D18" w:rsidR="00F43059" w:rsidRDefault="005168BE" w:rsidP="00541272">
      <w:pPr>
        <w:pStyle w:val="NoSpacing"/>
        <w:rPr>
          <w:rFonts w:eastAsiaTheme="minorEastAsia"/>
        </w:rPr>
      </w:pPr>
      <w:r>
        <w:rPr>
          <w:rFonts w:eastAsiaTheme="minorEastAsia"/>
        </w:rPr>
        <w:t>Locally, we will also be looking to improve equity in maternity for other protected characteristics including (but not limited to), disability, mental health, &amp; autism.</w:t>
      </w:r>
    </w:p>
    <w:p w14:paraId="5B6CB5C1" w14:textId="77777777" w:rsidR="005168BE" w:rsidRPr="00F43059" w:rsidRDefault="005168BE" w:rsidP="00541272">
      <w:pPr>
        <w:pStyle w:val="NoSpacing"/>
        <w:rPr>
          <w:rFonts w:eastAsiaTheme="minorEastAsia"/>
        </w:rPr>
      </w:pPr>
    </w:p>
    <w:p w14:paraId="704E75B7" w14:textId="6DA4D844" w:rsidR="00F43059" w:rsidRPr="00F43059" w:rsidRDefault="00F43059" w:rsidP="00541272">
      <w:pPr>
        <w:pStyle w:val="NoSpacing"/>
        <w:rPr>
          <w:rFonts w:eastAsiaTheme="minorEastAsia"/>
        </w:rPr>
      </w:pPr>
      <w:r w:rsidRPr="00F43059">
        <w:rPr>
          <w:rFonts w:eastAsiaTheme="minorEastAsia"/>
        </w:rPr>
        <w:t xml:space="preserve">Good health in pregnancy significantly influences a baby’s development in the womb which, in turn, influences long-term health and educational outcomes. By giving every child the best start in life, we will help them fulfil their health, wellbeing and socioeconomic potential. </w:t>
      </w:r>
    </w:p>
    <w:p w14:paraId="428AE959" w14:textId="77777777" w:rsidR="00541272" w:rsidRDefault="00517CA0" w:rsidP="00541272">
      <w:pPr>
        <w:pStyle w:val="NoSpacing"/>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668480" behindDoc="0" locked="0" layoutInCell="1" allowOverlap="1" wp14:anchorId="52485FB3" wp14:editId="1120B531">
                <wp:simplePos x="0" y="0"/>
                <wp:positionH relativeFrom="margin">
                  <wp:align>center</wp:align>
                </wp:positionH>
                <wp:positionV relativeFrom="paragraph">
                  <wp:posOffset>198755</wp:posOffset>
                </wp:positionV>
                <wp:extent cx="5458460" cy="771062"/>
                <wp:effectExtent l="0" t="0" r="27940" b="10160"/>
                <wp:wrapNone/>
                <wp:docPr id="313" name="Scroll: Horizontal 313"/>
                <wp:cNvGraphicFramePr/>
                <a:graphic xmlns:a="http://schemas.openxmlformats.org/drawingml/2006/main">
                  <a:graphicData uri="http://schemas.microsoft.com/office/word/2010/wordprocessingShape">
                    <wps:wsp>
                      <wps:cNvSpPr/>
                      <wps:spPr>
                        <a:xfrm>
                          <a:off x="0" y="0"/>
                          <a:ext cx="5458460" cy="771062"/>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14:paraId="3386AD65" w14:textId="2EB649D9" w:rsidR="00517CA0" w:rsidRDefault="00517CA0" w:rsidP="00517CA0">
                            <w:pPr>
                              <w:jc w:val="center"/>
                            </w:pPr>
                            <w:r>
                              <w:t xml:space="preserve">Throughout our Maternity Equity </w:t>
                            </w:r>
                            <w:r w:rsidR="00BE63F3">
                              <w:t>Plan</w:t>
                            </w:r>
                            <w:r>
                              <w:t xml:space="preserve">, we </w:t>
                            </w:r>
                            <w:r w:rsidR="00BE63F3">
                              <w:t>will</w:t>
                            </w:r>
                            <w:r>
                              <w:t xml:space="preserve"> coproduce interventions to improve equity for </w:t>
                            </w:r>
                            <w:r w:rsidR="00BE63F3">
                              <w:t xml:space="preserve">all </w:t>
                            </w:r>
                            <w:r>
                              <w:t>mothers</w:t>
                            </w:r>
                            <w:r w:rsidR="00BE63F3">
                              <w:t xml:space="preserve"> &amp;</w:t>
                            </w:r>
                            <w:r>
                              <w:t xml:space="preserve"> babies and </w:t>
                            </w:r>
                            <w:r w:rsidR="00BE63F3">
                              <w:t xml:space="preserve">improve </w:t>
                            </w:r>
                            <w:r>
                              <w:t>race equality for maternity &amp; neonatal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485FB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13" o:spid="_x0000_s1027" type="#_x0000_t98" style="position:absolute;margin-left:0;margin-top:15.65pt;width:429.8pt;height:60.7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" fillcolor="white [3201]" strokecolor="#4f81bd [3204]" strokeweight="2pt">
                <v:textbox>
                  <w:txbxContent>
                    <w:p w14:paraId="3386AD65" w14:textId="2EB649D9" w:rsidR="00517CA0" w:rsidRDefault="00517CA0" w:rsidP="00517CA0">
                      <w:pPr>
                        <w:jc w:val="center"/>
                      </w:pPr>
                      <w:r>
                        <w:t xml:space="preserve">Throughout our Maternity Equity </w:t>
                      </w:r>
                      <w:r w:rsidR="00BE63F3">
                        <w:t>Plan</w:t>
                      </w:r>
                      <w:r>
                        <w:t xml:space="preserve">, we </w:t>
                      </w:r>
                      <w:r w:rsidR="00BE63F3">
                        <w:t>will</w:t>
                      </w:r>
                      <w:r>
                        <w:t xml:space="preserve"> coproduce interventions to improve equity for </w:t>
                      </w:r>
                      <w:r w:rsidR="00BE63F3">
                        <w:t xml:space="preserve">all </w:t>
                      </w:r>
                      <w:r>
                        <w:t>mothers</w:t>
                      </w:r>
                      <w:r w:rsidR="00BE63F3">
                        <w:t xml:space="preserve"> &amp;</w:t>
                      </w:r>
                      <w:r>
                        <w:t xml:space="preserve"> babies and </w:t>
                      </w:r>
                      <w:r w:rsidR="00BE63F3">
                        <w:t xml:space="preserve">improve </w:t>
                      </w:r>
                      <w:r>
                        <w:t>race equality for maternity &amp; neonatal staff.</w:t>
                      </w:r>
                    </w:p>
                  </w:txbxContent>
                </v:textbox>
                <w10:wrap anchorx="margin"/>
              </v:shape>
            </w:pict>
          </mc:Fallback>
        </mc:AlternateContent>
      </w:r>
      <w:bookmarkStart w:id="0" w:name="_Hlk106887491"/>
    </w:p>
    <w:p w14:paraId="7823894E" w14:textId="77777777" w:rsidR="00541272" w:rsidRDefault="00541272" w:rsidP="00541272">
      <w:pPr>
        <w:pStyle w:val="NoSpacing"/>
        <w:rPr>
          <w:rFonts w:eastAsiaTheme="minorEastAsia"/>
          <w:sz w:val="28"/>
          <w:szCs w:val="28"/>
        </w:rPr>
      </w:pPr>
    </w:p>
    <w:p w14:paraId="213571E2" w14:textId="791AFEC4" w:rsidR="00A33731" w:rsidRDefault="00A33731" w:rsidP="009E70C4">
      <w:pPr>
        <w:pStyle w:val="NoSpacing"/>
        <w:rPr>
          <w:rFonts w:eastAsiaTheme="minorEastAsia"/>
          <w:sz w:val="28"/>
          <w:szCs w:val="28"/>
        </w:rPr>
      </w:pPr>
      <w:bookmarkStart w:id="1" w:name="_Hlk110418653"/>
      <w:bookmarkStart w:id="2" w:name="_Hlk111197881"/>
    </w:p>
    <w:p w14:paraId="1BAC8B1C" w14:textId="77777777" w:rsidR="00A33731" w:rsidRDefault="00A33731" w:rsidP="009E70C4">
      <w:pPr>
        <w:pStyle w:val="NoSpacing"/>
        <w:rPr>
          <w:rFonts w:eastAsiaTheme="minorEastAsia"/>
          <w:sz w:val="28"/>
          <w:szCs w:val="28"/>
        </w:rPr>
      </w:pPr>
    </w:p>
    <w:p w14:paraId="3843871D" w14:textId="77777777" w:rsidR="00A33731" w:rsidRPr="00541272" w:rsidRDefault="00A33731" w:rsidP="00A33731">
      <w:pPr>
        <w:pStyle w:val="NoSpacing"/>
        <w:rPr>
          <w:rFonts w:eastAsiaTheme="minorEastAsia"/>
          <w:sz w:val="28"/>
          <w:szCs w:val="28"/>
        </w:rPr>
      </w:pPr>
      <w:bookmarkStart w:id="3" w:name="_Hlk113530692"/>
      <w:r w:rsidRPr="00873672">
        <w:rPr>
          <w:rFonts w:eastAsiaTheme="minorEastAsia"/>
          <w:b/>
          <w:bCs/>
          <w:sz w:val="36"/>
          <w:szCs w:val="36"/>
        </w:rPr>
        <w:t>CONTENTS</w:t>
      </w:r>
      <w:r>
        <w:rPr>
          <w:rFonts w:eastAsiaTheme="minorEastAsia"/>
          <w:b/>
          <w:bCs/>
          <w:sz w:val="36"/>
          <w:szCs w:val="36"/>
        </w:rPr>
        <w:tab/>
      </w:r>
      <w:r>
        <w:rPr>
          <w:rFonts w:eastAsiaTheme="minorEastAsia"/>
          <w:b/>
          <w:bCs/>
          <w:sz w:val="36"/>
          <w:szCs w:val="36"/>
        </w:rPr>
        <w:tab/>
      </w:r>
      <w:r>
        <w:rPr>
          <w:rFonts w:eastAsiaTheme="minorEastAsia"/>
          <w:b/>
          <w:bCs/>
          <w:sz w:val="36"/>
          <w:szCs w:val="36"/>
        </w:rPr>
        <w:tab/>
      </w:r>
      <w:r>
        <w:rPr>
          <w:rFonts w:eastAsiaTheme="minorEastAsia"/>
          <w:b/>
          <w:bCs/>
          <w:sz w:val="36"/>
          <w:szCs w:val="36"/>
        </w:rPr>
        <w:tab/>
      </w:r>
      <w:r>
        <w:rPr>
          <w:rFonts w:eastAsiaTheme="minorEastAsia"/>
          <w:b/>
          <w:bCs/>
          <w:sz w:val="36"/>
          <w:szCs w:val="36"/>
        </w:rPr>
        <w:tab/>
      </w:r>
      <w:r>
        <w:rPr>
          <w:rFonts w:eastAsiaTheme="minorEastAsia"/>
          <w:b/>
          <w:bCs/>
          <w:sz w:val="36"/>
          <w:szCs w:val="36"/>
        </w:rPr>
        <w:tab/>
      </w:r>
      <w:r>
        <w:rPr>
          <w:rFonts w:eastAsiaTheme="minorEastAsia"/>
          <w:b/>
          <w:bCs/>
          <w:sz w:val="36"/>
          <w:szCs w:val="36"/>
        </w:rPr>
        <w:tab/>
      </w:r>
      <w:r>
        <w:rPr>
          <w:rFonts w:eastAsiaTheme="minorEastAsia"/>
          <w:b/>
          <w:bCs/>
          <w:sz w:val="36"/>
          <w:szCs w:val="36"/>
        </w:rPr>
        <w:tab/>
        <w:t xml:space="preserve">              </w:t>
      </w:r>
      <w:r w:rsidRPr="00C04262">
        <w:rPr>
          <w:rFonts w:eastAsiaTheme="minorEastAsia"/>
          <w:sz w:val="32"/>
          <w:szCs w:val="32"/>
        </w:rPr>
        <w:t>Page</w:t>
      </w:r>
      <w:r>
        <w:rPr>
          <w:rFonts w:eastAsiaTheme="minorEastAsia"/>
          <w:sz w:val="32"/>
          <w:szCs w:val="32"/>
        </w:rPr>
        <w:t xml:space="preserve"> </w:t>
      </w:r>
    </w:p>
    <w:p w14:paraId="11A3483E" w14:textId="77777777" w:rsidR="00A33731" w:rsidRDefault="00A33731" w:rsidP="00A33731">
      <w:pPr>
        <w:pStyle w:val="NoSpacing"/>
        <w:rPr>
          <w:rFonts w:eastAsiaTheme="minorEastAsia"/>
          <w:b/>
          <w:bCs/>
          <w:sz w:val="28"/>
          <w:szCs w:val="28"/>
        </w:rPr>
      </w:pPr>
      <w:bookmarkStart w:id="4" w:name="_Hlk109909627"/>
    </w:p>
    <w:p w14:paraId="40172ACB" w14:textId="77777777" w:rsidR="00A33731" w:rsidRDefault="00A33731" w:rsidP="00A33731">
      <w:pPr>
        <w:pStyle w:val="NoSpacing"/>
        <w:rPr>
          <w:rFonts w:eastAsiaTheme="minorEastAsia"/>
          <w:b/>
          <w:bCs/>
          <w:sz w:val="28"/>
          <w:szCs w:val="28"/>
        </w:rPr>
      </w:pPr>
      <w:r w:rsidRPr="00413677">
        <w:rPr>
          <w:rFonts w:eastAsiaTheme="minorEastAsia"/>
          <w:b/>
          <w:bCs/>
          <w:sz w:val="28"/>
          <w:szCs w:val="28"/>
        </w:rPr>
        <w:t>Forward</w:t>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t xml:space="preserve">            </w:t>
      </w:r>
      <w:r w:rsidRPr="00C04262">
        <w:rPr>
          <w:rFonts w:eastAsiaTheme="minorEastAsia"/>
        </w:rPr>
        <w:t>1</w:t>
      </w:r>
    </w:p>
    <w:p w14:paraId="53D19765" w14:textId="77777777" w:rsidR="00A33731" w:rsidRPr="00413677" w:rsidRDefault="00A33731" w:rsidP="00A33731">
      <w:pPr>
        <w:pStyle w:val="NoSpacing"/>
        <w:rPr>
          <w:rFonts w:eastAsiaTheme="minorEastAsia"/>
          <w:b/>
          <w:bCs/>
          <w:sz w:val="28"/>
          <w:szCs w:val="28"/>
        </w:rPr>
      </w:pPr>
    </w:p>
    <w:p w14:paraId="2AA9DBE1" w14:textId="77777777" w:rsidR="00A33731" w:rsidRPr="00873672" w:rsidRDefault="00A33731" w:rsidP="00A33731">
      <w:pPr>
        <w:pStyle w:val="NoSpacing"/>
        <w:rPr>
          <w:rFonts w:eastAsiaTheme="minorEastAsia"/>
          <w:b/>
          <w:bCs/>
          <w:sz w:val="28"/>
          <w:szCs w:val="28"/>
        </w:rPr>
      </w:pPr>
      <w:r w:rsidRPr="00873672">
        <w:rPr>
          <w:rFonts w:eastAsiaTheme="minorEastAsia"/>
          <w:b/>
          <w:bCs/>
          <w:sz w:val="28"/>
          <w:szCs w:val="28"/>
        </w:rPr>
        <w:t xml:space="preserve">Part 1 | Understanding </w:t>
      </w:r>
      <w:r>
        <w:rPr>
          <w:rFonts w:eastAsiaTheme="minorEastAsia"/>
          <w:b/>
          <w:bCs/>
          <w:sz w:val="28"/>
          <w:szCs w:val="28"/>
        </w:rPr>
        <w:t>our</w:t>
      </w:r>
      <w:r w:rsidRPr="00873672">
        <w:rPr>
          <w:rFonts w:eastAsiaTheme="minorEastAsia"/>
          <w:b/>
          <w:bCs/>
          <w:sz w:val="28"/>
          <w:szCs w:val="28"/>
        </w:rPr>
        <w:t xml:space="preserve"> local picture</w:t>
      </w:r>
    </w:p>
    <w:p w14:paraId="51650694" w14:textId="77777777" w:rsidR="00A33731" w:rsidRPr="00873672" w:rsidRDefault="00A33731" w:rsidP="00A33731">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1.0 | Nottingham &amp; Nottinghamshire population overview</w:t>
      </w:r>
      <w:r w:rsidRPr="00873672">
        <w:rPr>
          <w:rFonts w:eastAsiaTheme="minorEastAsia"/>
          <w:color w:val="548DD4" w:themeColor="text2" w:themeTint="99"/>
          <w:sz w:val="24"/>
          <w:szCs w:val="24"/>
        </w:rPr>
        <w:tab/>
      </w:r>
      <w:r>
        <w:rPr>
          <w:rFonts w:eastAsiaTheme="minorEastAsia"/>
          <w:color w:val="548DD4" w:themeColor="text2" w:themeTint="99"/>
          <w:sz w:val="24"/>
          <w:szCs w:val="24"/>
        </w:rPr>
        <w:t xml:space="preserve"> </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sidRPr="00C04262">
        <w:rPr>
          <w:rFonts w:eastAsiaTheme="minorEastAsia"/>
          <w:sz w:val="24"/>
          <w:szCs w:val="24"/>
        </w:rPr>
        <w:t>3</w:t>
      </w:r>
    </w:p>
    <w:p w14:paraId="2BBA2C51" w14:textId="77777777" w:rsidR="00A33731" w:rsidRPr="00873672" w:rsidRDefault="00A33731" w:rsidP="00A33731">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1.1 | Local context for Maternity Services</w:t>
      </w:r>
      <w:r w:rsidRPr="00873672">
        <w:rPr>
          <w:rFonts w:eastAsiaTheme="minorEastAsia"/>
          <w:color w:val="FF0000"/>
          <w:sz w:val="24"/>
          <w:szCs w:val="24"/>
        </w:rPr>
        <w:tab/>
      </w:r>
      <w:r>
        <w:rPr>
          <w:rFonts w:eastAsiaTheme="minorEastAsia"/>
          <w:color w:val="FF0000"/>
          <w:sz w:val="24"/>
          <w:szCs w:val="24"/>
        </w:rPr>
        <w:tab/>
      </w:r>
      <w:r>
        <w:rPr>
          <w:rFonts w:eastAsiaTheme="minorEastAsia"/>
          <w:color w:val="FF0000"/>
          <w:sz w:val="24"/>
          <w:szCs w:val="24"/>
        </w:rPr>
        <w:tab/>
      </w:r>
      <w:r>
        <w:rPr>
          <w:rFonts w:eastAsiaTheme="minorEastAsia"/>
          <w:color w:val="FF0000"/>
          <w:sz w:val="24"/>
          <w:szCs w:val="24"/>
        </w:rPr>
        <w:tab/>
      </w:r>
      <w:r>
        <w:rPr>
          <w:rFonts w:eastAsiaTheme="minorEastAsia"/>
          <w:color w:val="FF0000"/>
          <w:sz w:val="24"/>
          <w:szCs w:val="24"/>
        </w:rPr>
        <w:tab/>
      </w:r>
      <w:r>
        <w:rPr>
          <w:rFonts w:eastAsiaTheme="minorEastAsia"/>
          <w:color w:val="FF0000"/>
          <w:sz w:val="24"/>
          <w:szCs w:val="24"/>
        </w:rPr>
        <w:tab/>
        <w:t xml:space="preserve">             </w:t>
      </w:r>
      <w:r w:rsidRPr="00C04262">
        <w:rPr>
          <w:rFonts w:eastAsiaTheme="minorEastAsia"/>
          <w:sz w:val="24"/>
          <w:szCs w:val="24"/>
        </w:rPr>
        <w:t>3</w:t>
      </w:r>
    </w:p>
    <w:p w14:paraId="2042DD05" w14:textId="77777777" w:rsidR="00A33731" w:rsidRPr="00873672" w:rsidRDefault="00A33731" w:rsidP="00A33731">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 xml:space="preserve">1.2 | </w:t>
      </w:r>
      <w:r>
        <w:rPr>
          <w:rFonts w:eastAsiaTheme="minorEastAsia"/>
          <w:color w:val="548DD4" w:themeColor="text2" w:themeTint="99"/>
          <w:sz w:val="24"/>
          <w:szCs w:val="24"/>
        </w:rPr>
        <w:t>Equality for Maternity &amp; Neonatal staff</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sz w:val="24"/>
          <w:szCs w:val="24"/>
        </w:rPr>
        <w:t>6</w:t>
      </w:r>
    </w:p>
    <w:p w14:paraId="4025C822" w14:textId="77777777" w:rsidR="00A33731" w:rsidRDefault="00A33731" w:rsidP="00A33731">
      <w:pPr>
        <w:pStyle w:val="NoSpacing"/>
        <w:rPr>
          <w:rFonts w:eastAsiaTheme="minorEastAsia"/>
          <w:b/>
          <w:bCs/>
          <w:sz w:val="28"/>
          <w:szCs w:val="28"/>
        </w:rPr>
      </w:pPr>
    </w:p>
    <w:p w14:paraId="047B867D" w14:textId="77777777" w:rsidR="00A33731" w:rsidRDefault="00A33731" w:rsidP="00A33731">
      <w:pPr>
        <w:pStyle w:val="NoSpacing"/>
        <w:rPr>
          <w:rFonts w:eastAsiaTheme="minorEastAsia"/>
          <w:b/>
          <w:bCs/>
          <w:sz w:val="28"/>
          <w:szCs w:val="28"/>
        </w:rPr>
      </w:pPr>
    </w:p>
    <w:p w14:paraId="11E31D7D" w14:textId="77777777" w:rsidR="00A33731" w:rsidRPr="00873672" w:rsidRDefault="00A33731" w:rsidP="00A33731">
      <w:pPr>
        <w:pStyle w:val="NoSpacing"/>
        <w:rPr>
          <w:rFonts w:eastAsiaTheme="minorEastAsia"/>
          <w:b/>
          <w:bCs/>
          <w:sz w:val="28"/>
          <w:szCs w:val="28"/>
        </w:rPr>
      </w:pPr>
      <w:bookmarkStart w:id="5" w:name="_Hlk109982015"/>
      <w:r w:rsidRPr="00873672">
        <w:rPr>
          <w:rFonts w:eastAsiaTheme="minorEastAsia"/>
          <w:b/>
          <w:bCs/>
          <w:sz w:val="28"/>
          <w:szCs w:val="28"/>
        </w:rPr>
        <w:t xml:space="preserve">Part 2 | Our </w:t>
      </w:r>
      <w:r>
        <w:rPr>
          <w:rFonts w:eastAsiaTheme="minorEastAsia"/>
          <w:b/>
          <w:bCs/>
          <w:sz w:val="28"/>
          <w:szCs w:val="28"/>
        </w:rPr>
        <w:t xml:space="preserve">Maternity </w:t>
      </w:r>
      <w:r w:rsidRPr="00873672">
        <w:rPr>
          <w:rFonts w:eastAsiaTheme="minorEastAsia"/>
          <w:b/>
          <w:bCs/>
          <w:sz w:val="28"/>
          <w:szCs w:val="28"/>
        </w:rPr>
        <w:t xml:space="preserve">Equity </w:t>
      </w:r>
      <w:r>
        <w:rPr>
          <w:rFonts w:eastAsiaTheme="minorEastAsia"/>
          <w:b/>
          <w:bCs/>
          <w:sz w:val="28"/>
          <w:szCs w:val="28"/>
        </w:rPr>
        <w:t>Plan</w:t>
      </w:r>
      <w:r w:rsidRPr="00873672">
        <w:rPr>
          <w:rFonts w:eastAsiaTheme="minorEastAsia"/>
          <w:b/>
          <w:bCs/>
          <w:sz w:val="28"/>
          <w:szCs w:val="28"/>
        </w:rPr>
        <w:t xml:space="preserve"> – Approach </w:t>
      </w:r>
    </w:p>
    <w:p w14:paraId="50EF011A" w14:textId="77777777" w:rsidR="00A33731" w:rsidRPr="00873672" w:rsidRDefault="00A33731" w:rsidP="00A33731">
      <w:pPr>
        <w:pStyle w:val="NoSpacing"/>
        <w:rPr>
          <w:rFonts w:eastAsiaTheme="minorEastAsia"/>
          <w:color w:val="548DD4" w:themeColor="text2" w:themeTint="99"/>
          <w:sz w:val="24"/>
          <w:szCs w:val="24"/>
        </w:rPr>
      </w:pPr>
      <w:r>
        <w:rPr>
          <w:rFonts w:eastAsiaTheme="minorEastAsia"/>
          <w:color w:val="548DD4" w:themeColor="text2" w:themeTint="99"/>
          <w:sz w:val="24"/>
          <w:szCs w:val="24"/>
        </w:rPr>
        <w:t>2.0</w:t>
      </w:r>
      <w:r w:rsidRPr="00873672">
        <w:rPr>
          <w:rFonts w:eastAsiaTheme="minorEastAsia"/>
          <w:color w:val="548DD4" w:themeColor="text2" w:themeTint="99"/>
          <w:sz w:val="24"/>
          <w:szCs w:val="24"/>
        </w:rPr>
        <w:t xml:space="preserve">| Vision, Values &amp; Aims </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sz w:val="24"/>
          <w:szCs w:val="24"/>
        </w:rPr>
        <w:t>7</w:t>
      </w:r>
    </w:p>
    <w:p w14:paraId="7C0A213A" w14:textId="77777777" w:rsidR="00A33731" w:rsidRPr="00873672" w:rsidRDefault="00A33731" w:rsidP="00A33731">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 xml:space="preserve">2.1| Monitoring arrangements </w:t>
      </w:r>
      <w:r>
        <w:rPr>
          <w:rFonts w:eastAsiaTheme="minorEastAsia"/>
          <w:color w:val="548DD4" w:themeColor="text2" w:themeTint="99"/>
          <w:sz w:val="24"/>
          <w:szCs w:val="24"/>
        </w:rPr>
        <w:t>for ensuring continuous clinical quality improvement</w:t>
      </w:r>
      <w:r>
        <w:rPr>
          <w:rFonts w:eastAsiaTheme="minorEastAsia"/>
          <w:color w:val="548DD4" w:themeColor="text2" w:themeTint="99"/>
          <w:sz w:val="24"/>
          <w:szCs w:val="24"/>
        </w:rPr>
        <w:tab/>
      </w:r>
      <w:r>
        <w:rPr>
          <w:rFonts w:eastAsiaTheme="minorEastAsia"/>
          <w:sz w:val="24"/>
          <w:szCs w:val="24"/>
        </w:rPr>
        <w:t>9</w:t>
      </w:r>
    </w:p>
    <w:p w14:paraId="2BA9A5A8" w14:textId="77777777" w:rsidR="00A33731" w:rsidRPr="00873672" w:rsidRDefault="00A33731" w:rsidP="00A33731">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2.2| Coproduction</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sidRPr="005361BC">
        <w:rPr>
          <w:rFonts w:eastAsiaTheme="minorEastAsia"/>
          <w:sz w:val="24"/>
          <w:szCs w:val="24"/>
        </w:rPr>
        <w:t>10</w:t>
      </w:r>
    </w:p>
    <w:p w14:paraId="2644F3FA" w14:textId="77777777" w:rsidR="00A33731" w:rsidRPr="00873672" w:rsidRDefault="00A33731" w:rsidP="00A33731">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2.3| Stakeholder</w:t>
      </w:r>
      <w:r>
        <w:rPr>
          <w:rFonts w:eastAsiaTheme="minorEastAsia"/>
          <w:color w:val="548DD4" w:themeColor="text2" w:themeTint="99"/>
          <w:sz w:val="24"/>
          <w:szCs w:val="24"/>
        </w:rPr>
        <w:t xml:space="preserve"> &amp; C</w:t>
      </w:r>
      <w:r w:rsidRPr="00873672">
        <w:rPr>
          <w:rFonts w:eastAsiaTheme="minorEastAsia"/>
          <w:color w:val="548DD4" w:themeColor="text2" w:themeTint="99"/>
          <w:sz w:val="24"/>
          <w:szCs w:val="24"/>
        </w:rPr>
        <w:t>ommunication plan</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sidRPr="00C04262">
        <w:rPr>
          <w:rFonts w:eastAsiaTheme="minorEastAsia"/>
          <w:sz w:val="24"/>
          <w:szCs w:val="24"/>
        </w:rPr>
        <w:t>1</w:t>
      </w:r>
      <w:r>
        <w:rPr>
          <w:rFonts w:eastAsiaTheme="minorEastAsia"/>
          <w:sz w:val="24"/>
          <w:szCs w:val="24"/>
        </w:rPr>
        <w:t>2</w:t>
      </w:r>
    </w:p>
    <w:bookmarkEnd w:id="5"/>
    <w:p w14:paraId="3E507E69" w14:textId="77777777" w:rsidR="00A33731" w:rsidRDefault="00A33731" w:rsidP="00A33731">
      <w:pPr>
        <w:pStyle w:val="NoSpacing"/>
        <w:rPr>
          <w:rFonts w:eastAsiaTheme="minorEastAsia"/>
          <w:b/>
          <w:bCs/>
          <w:sz w:val="28"/>
          <w:szCs w:val="28"/>
        </w:rPr>
      </w:pPr>
    </w:p>
    <w:p w14:paraId="310E4BA7" w14:textId="77777777" w:rsidR="00A33731" w:rsidRDefault="00A33731" w:rsidP="00A33731">
      <w:pPr>
        <w:pStyle w:val="NoSpacing"/>
        <w:rPr>
          <w:rFonts w:eastAsiaTheme="minorEastAsia"/>
          <w:b/>
          <w:bCs/>
          <w:sz w:val="28"/>
          <w:szCs w:val="28"/>
        </w:rPr>
      </w:pPr>
    </w:p>
    <w:p w14:paraId="0C79006A" w14:textId="77777777" w:rsidR="00A33731" w:rsidRPr="00873672" w:rsidRDefault="00A33731" w:rsidP="00A33731">
      <w:pPr>
        <w:pStyle w:val="NoSpacing"/>
        <w:rPr>
          <w:rFonts w:eastAsiaTheme="minorEastAsia"/>
          <w:b/>
          <w:bCs/>
          <w:sz w:val="28"/>
          <w:szCs w:val="28"/>
        </w:rPr>
      </w:pPr>
      <w:bookmarkStart w:id="6" w:name="_Hlk109995488"/>
      <w:r w:rsidRPr="00873672">
        <w:rPr>
          <w:rFonts w:eastAsiaTheme="minorEastAsia"/>
          <w:b/>
          <w:bCs/>
          <w:sz w:val="28"/>
          <w:szCs w:val="28"/>
        </w:rPr>
        <w:t xml:space="preserve">Part 3 | Our </w:t>
      </w:r>
      <w:r>
        <w:rPr>
          <w:rFonts w:eastAsiaTheme="minorEastAsia"/>
          <w:b/>
          <w:bCs/>
          <w:sz w:val="28"/>
          <w:szCs w:val="28"/>
        </w:rPr>
        <w:t xml:space="preserve">Maternity </w:t>
      </w:r>
      <w:r w:rsidRPr="00873672">
        <w:rPr>
          <w:rFonts w:eastAsiaTheme="minorEastAsia"/>
          <w:b/>
          <w:bCs/>
          <w:sz w:val="28"/>
          <w:szCs w:val="28"/>
        </w:rPr>
        <w:t xml:space="preserve">Equity </w:t>
      </w:r>
      <w:r>
        <w:rPr>
          <w:rFonts w:eastAsiaTheme="minorEastAsia"/>
          <w:b/>
          <w:bCs/>
          <w:sz w:val="28"/>
          <w:szCs w:val="28"/>
        </w:rPr>
        <w:t>Plan</w:t>
      </w:r>
      <w:r w:rsidRPr="00873672">
        <w:rPr>
          <w:rFonts w:eastAsiaTheme="minorEastAsia"/>
          <w:b/>
          <w:bCs/>
          <w:sz w:val="28"/>
          <w:szCs w:val="28"/>
        </w:rPr>
        <w:t xml:space="preserve"> </w:t>
      </w:r>
      <w:r w:rsidRPr="0078743A">
        <w:rPr>
          <w:rFonts w:eastAsiaTheme="minorEastAsia"/>
          <w:b/>
          <w:bCs/>
          <w:sz w:val="24"/>
          <w:szCs w:val="24"/>
        </w:rPr>
        <w:t>– Planning through Workstreams &amp; Enablers</w:t>
      </w:r>
    </w:p>
    <w:p w14:paraId="1911A592" w14:textId="77777777" w:rsidR="00A33731" w:rsidRPr="00C04262" w:rsidRDefault="00A33731" w:rsidP="00A33731">
      <w:pPr>
        <w:pStyle w:val="NoSpacing"/>
        <w:rPr>
          <w:rFonts w:eastAsiaTheme="minorEastAsia"/>
          <w:sz w:val="24"/>
          <w:szCs w:val="24"/>
        </w:rPr>
      </w:pPr>
      <w:r w:rsidRPr="00873672">
        <w:rPr>
          <w:rFonts w:eastAsiaTheme="minorEastAsia"/>
          <w:color w:val="548DD4" w:themeColor="text2" w:themeTint="99"/>
          <w:sz w:val="24"/>
          <w:szCs w:val="24"/>
        </w:rPr>
        <w:t>3.</w:t>
      </w:r>
      <w:r>
        <w:rPr>
          <w:rFonts w:eastAsiaTheme="minorEastAsia"/>
          <w:color w:val="548DD4" w:themeColor="text2" w:themeTint="99"/>
          <w:sz w:val="24"/>
          <w:szCs w:val="24"/>
        </w:rPr>
        <w:t>0</w:t>
      </w:r>
      <w:r w:rsidRPr="00873672">
        <w:rPr>
          <w:rFonts w:eastAsiaTheme="minorEastAsia"/>
          <w:color w:val="548DD4" w:themeColor="text2" w:themeTint="99"/>
          <w:sz w:val="24"/>
          <w:szCs w:val="24"/>
        </w:rPr>
        <w:t>| Digital</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sz w:val="24"/>
          <w:szCs w:val="24"/>
        </w:rPr>
        <w:t>14</w:t>
      </w:r>
    </w:p>
    <w:p w14:paraId="55099B51" w14:textId="77777777" w:rsidR="00A33731" w:rsidRPr="00873672" w:rsidRDefault="00A33731" w:rsidP="00A33731">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3.</w:t>
      </w:r>
      <w:r>
        <w:rPr>
          <w:rFonts w:eastAsiaTheme="minorEastAsia"/>
          <w:color w:val="548DD4" w:themeColor="text2" w:themeTint="99"/>
          <w:sz w:val="24"/>
          <w:szCs w:val="24"/>
        </w:rPr>
        <w:t>1</w:t>
      </w:r>
      <w:r w:rsidRPr="00873672">
        <w:rPr>
          <w:rFonts w:eastAsiaTheme="minorEastAsia"/>
          <w:color w:val="548DD4" w:themeColor="text2" w:themeTint="99"/>
          <w:sz w:val="24"/>
          <w:szCs w:val="24"/>
        </w:rPr>
        <w:t>| Communications</w:t>
      </w:r>
      <w:r>
        <w:rPr>
          <w:rFonts w:eastAsiaTheme="minorEastAsia"/>
          <w:color w:val="548DD4" w:themeColor="text2" w:themeTint="99"/>
          <w:sz w:val="24"/>
          <w:szCs w:val="24"/>
        </w:rPr>
        <w:t xml:space="preserve">, </w:t>
      </w:r>
      <w:r w:rsidRPr="00873672">
        <w:rPr>
          <w:rFonts w:eastAsiaTheme="minorEastAsia"/>
          <w:color w:val="548DD4" w:themeColor="text2" w:themeTint="99"/>
          <w:sz w:val="24"/>
          <w:szCs w:val="24"/>
        </w:rPr>
        <w:t>Engagement</w:t>
      </w:r>
      <w:r>
        <w:rPr>
          <w:rFonts w:eastAsiaTheme="minorEastAsia"/>
          <w:color w:val="548DD4" w:themeColor="text2" w:themeTint="99"/>
          <w:sz w:val="24"/>
          <w:szCs w:val="24"/>
        </w:rPr>
        <w:t xml:space="preserve"> &amp; Coproduction</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sidRPr="00C04262">
        <w:rPr>
          <w:rFonts w:eastAsiaTheme="minorEastAsia"/>
          <w:sz w:val="24"/>
          <w:szCs w:val="24"/>
        </w:rPr>
        <w:t>1</w:t>
      </w:r>
      <w:r>
        <w:rPr>
          <w:rFonts w:eastAsiaTheme="minorEastAsia"/>
          <w:sz w:val="24"/>
          <w:szCs w:val="24"/>
        </w:rPr>
        <w:t>8</w:t>
      </w:r>
    </w:p>
    <w:p w14:paraId="6C9864FD" w14:textId="77777777" w:rsidR="00A33731" w:rsidRPr="00C04262" w:rsidRDefault="00A33731" w:rsidP="00A33731">
      <w:pPr>
        <w:pStyle w:val="NoSpacing"/>
        <w:rPr>
          <w:rFonts w:eastAsiaTheme="minorEastAsia"/>
          <w:sz w:val="24"/>
          <w:szCs w:val="24"/>
        </w:rPr>
      </w:pPr>
      <w:r w:rsidRPr="00873672">
        <w:rPr>
          <w:rFonts w:eastAsiaTheme="minorEastAsia"/>
          <w:color w:val="548DD4" w:themeColor="text2" w:themeTint="99"/>
          <w:sz w:val="24"/>
          <w:szCs w:val="24"/>
        </w:rPr>
        <w:t>3.</w:t>
      </w:r>
      <w:r>
        <w:rPr>
          <w:rFonts w:eastAsiaTheme="minorEastAsia"/>
          <w:color w:val="548DD4" w:themeColor="text2" w:themeTint="99"/>
          <w:sz w:val="24"/>
          <w:szCs w:val="24"/>
        </w:rPr>
        <w:t>2</w:t>
      </w:r>
      <w:r w:rsidRPr="00873672">
        <w:rPr>
          <w:rFonts w:eastAsiaTheme="minorEastAsia"/>
          <w:color w:val="548DD4" w:themeColor="text2" w:themeTint="99"/>
          <w:sz w:val="24"/>
          <w:szCs w:val="24"/>
        </w:rPr>
        <w:t>| Personalisation</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sz w:val="24"/>
          <w:szCs w:val="24"/>
        </w:rPr>
        <w:t>23</w:t>
      </w:r>
    </w:p>
    <w:p w14:paraId="2D6733B3" w14:textId="77777777" w:rsidR="00A33731" w:rsidRPr="00C04262" w:rsidRDefault="00A33731" w:rsidP="00A33731">
      <w:pPr>
        <w:pStyle w:val="NoSpacing"/>
        <w:rPr>
          <w:rFonts w:eastAsiaTheme="minorEastAsia"/>
          <w:sz w:val="24"/>
          <w:szCs w:val="24"/>
        </w:rPr>
      </w:pPr>
      <w:r w:rsidRPr="00873672">
        <w:rPr>
          <w:rFonts w:eastAsiaTheme="minorEastAsia"/>
          <w:color w:val="548DD4" w:themeColor="text2" w:themeTint="99"/>
          <w:sz w:val="24"/>
          <w:szCs w:val="24"/>
        </w:rPr>
        <w:t>3.</w:t>
      </w:r>
      <w:r>
        <w:rPr>
          <w:rFonts w:eastAsiaTheme="minorEastAsia"/>
          <w:color w:val="548DD4" w:themeColor="text2" w:themeTint="99"/>
          <w:sz w:val="24"/>
          <w:szCs w:val="24"/>
        </w:rPr>
        <w:t>3</w:t>
      </w:r>
      <w:r w:rsidRPr="00873672">
        <w:rPr>
          <w:rFonts w:eastAsiaTheme="minorEastAsia"/>
          <w:color w:val="548DD4" w:themeColor="text2" w:themeTint="99"/>
          <w:sz w:val="24"/>
          <w:szCs w:val="24"/>
        </w:rPr>
        <w:t>| Perinatal Mental Health</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sz w:val="24"/>
          <w:szCs w:val="24"/>
        </w:rPr>
        <w:t>26</w:t>
      </w:r>
    </w:p>
    <w:p w14:paraId="6B37222E" w14:textId="77777777" w:rsidR="00A33731" w:rsidRPr="00873672" w:rsidRDefault="00A33731" w:rsidP="00A33731">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3.</w:t>
      </w:r>
      <w:r>
        <w:rPr>
          <w:rFonts w:eastAsiaTheme="minorEastAsia"/>
          <w:color w:val="548DD4" w:themeColor="text2" w:themeTint="99"/>
          <w:sz w:val="24"/>
          <w:szCs w:val="24"/>
        </w:rPr>
        <w:t>4</w:t>
      </w:r>
      <w:r w:rsidRPr="00873672">
        <w:rPr>
          <w:rFonts w:eastAsiaTheme="minorEastAsia"/>
          <w:color w:val="548DD4" w:themeColor="text2" w:themeTint="99"/>
          <w:sz w:val="24"/>
          <w:szCs w:val="24"/>
        </w:rPr>
        <w:t xml:space="preserve">| Workforce &amp; Training </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sidRPr="00C04262">
        <w:rPr>
          <w:rFonts w:eastAsiaTheme="minorEastAsia"/>
          <w:sz w:val="24"/>
          <w:szCs w:val="24"/>
        </w:rPr>
        <w:t>2</w:t>
      </w:r>
      <w:r>
        <w:rPr>
          <w:rFonts w:eastAsiaTheme="minorEastAsia"/>
          <w:sz w:val="24"/>
          <w:szCs w:val="24"/>
        </w:rPr>
        <w:t>8</w:t>
      </w:r>
    </w:p>
    <w:p w14:paraId="3D273BD7" w14:textId="77777777" w:rsidR="00A33731" w:rsidRPr="00C04262" w:rsidRDefault="00A33731" w:rsidP="00A33731">
      <w:pPr>
        <w:pStyle w:val="NoSpacing"/>
        <w:rPr>
          <w:rFonts w:eastAsiaTheme="minorEastAsia"/>
          <w:sz w:val="24"/>
          <w:szCs w:val="24"/>
        </w:rPr>
      </w:pPr>
      <w:r w:rsidRPr="00873672">
        <w:rPr>
          <w:rFonts w:eastAsiaTheme="minorEastAsia"/>
          <w:color w:val="548DD4" w:themeColor="text2" w:themeTint="99"/>
          <w:sz w:val="24"/>
          <w:szCs w:val="24"/>
        </w:rPr>
        <w:t>3.</w:t>
      </w:r>
      <w:r>
        <w:rPr>
          <w:rFonts w:eastAsiaTheme="minorEastAsia"/>
          <w:color w:val="548DD4" w:themeColor="text2" w:themeTint="99"/>
          <w:sz w:val="24"/>
          <w:szCs w:val="24"/>
        </w:rPr>
        <w:t>5</w:t>
      </w:r>
      <w:r w:rsidRPr="00873672">
        <w:rPr>
          <w:rFonts w:eastAsiaTheme="minorEastAsia"/>
          <w:color w:val="548DD4" w:themeColor="text2" w:themeTint="99"/>
          <w:sz w:val="24"/>
          <w:szCs w:val="24"/>
        </w:rPr>
        <w:t>| Continuity of Carer</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sz w:val="24"/>
          <w:szCs w:val="24"/>
        </w:rPr>
        <w:t>31</w:t>
      </w:r>
    </w:p>
    <w:bookmarkEnd w:id="4"/>
    <w:bookmarkEnd w:id="6"/>
    <w:p w14:paraId="3463CC84" w14:textId="77777777" w:rsidR="00AB4306" w:rsidRPr="00873672" w:rsidRDefault="00AB4306" w:rsidP="00AB4306">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3.</w:t>
      </w:r>
      <w:r>
        <w:rPr>
          <w:rFonts w:eastAsiaTheme="minorEastAsia"/>
          <w:color w:val="548DD4" w:themeColor="text2" w:themeTint="99"/>
          <w:sz w:val="24"/>
          <w:szCs w:val="24"/>
        </w:rPr>
        <w:t>6</w:t>
      </w:r>
      <w:r w:rsidRPr="00873672">
        <w:rPr>
          <w:rFonts w:eastAsiaTheme="minorEastAsia"/>
          <w:color w:val="548DD4" w:themeColor="text2" w:themeTint="99"/>
          <w:sz w:val="24"/>
          <w:szCs w:val="24"/>
        </w:rPr>
        <w:t>| Maternal Health</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sidRPr="00C04262">
        <w:rPr>
          <w:rFonts w:eastAsiaTheme="minorEastAsia"/>
          <w:sz w:val="24"/>
          <w:szCs w:val="24"/>
        </w:rPr>
        <w:t>3</w:t>
      </w:r>
      <w:r>
        <w:rPr>
          <w:rFonts w:eastAsiaTheme="minorEastAsia"/>
          <w:sz w:val="24"/>
          <w:szCs w:val="24"/>
        </w:rPr>
        <w:t>5</w:t>
      </w:r>
    </w:p>
    <w:p w14:paraId="73A9AB95" w14:textId="77777777" w:rsidR="00AB4306" w:rsidRPr="00873672" w:rsidRDefault="00AB4306" w:rsidP="00AB4306">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3.</w:t>
      </w:r>
      <w:r>
        <w:rPr>
          <w:rFonts w:eastAsiaTheme="minorEastAsia"/>
          <w:color w:val="548DD4" w:themeColor="text2" w:themeTint="99"/>
          <w:sz w:val="24"/>
          <w:szCs w:val="24"/>
        </w:rPr>
        <w:t>7</w:t>
      </w:r>
      <w:r w:rsidRPr="00873672">
        <w:rPr>
          <w:rFonts w:eastAsiaTheme="minorEastAsia"/>
          <w:color w:val="548DD4" w:themeColor="text2" w:themeTint="99"/>
          <w:sz w:val="24"/>
          <w:szCs w:val="24"/>
        </w:rPr>
        <w:t>| Quality &amp; Safety Guidelines</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sz w:val="24"/>
          <w:szCs w:val="24"/>
        </w:rPr>
        <w:t>41</w:t>
      </w:r>
    </w:p>
    <w:p w14:paraId="4F2865D8" w14:textId="77777777" w:rsidR="00AB4306" w:rsidRDefault="00AB4306" w:rsidP="00AB4306">
      <w:pPr>
        <w:pStyle w:val="NoSpacing"/>
        <w:rPr>
          <w:rFonts w:eastAsiaTheme="minorEastAsia"/>
          <w:b/>
          <w:bCs/>
          <w:sz w:val="28"/>
          <w:szCs w:val="28"/>
        </w:rPr>
      </w:pPr>
    </w:p>
    <w:p w14:paraId="5BD7ECE7" w14:textId="77777777" w:rsidR="00AB4306" w:rsidRDefault="00AB4306" w:rsidP="00AB4306">
      <w:pPr>
        <w:pStyle w:val="NoSpacing"/>
        <w:rPr>
          <w:rFonts w:eastAsiaTheme="minorEastAsia"/>
          <w:b/>
          <w:bCs/>
          <w:sz w:val="28"/>
          <w:szCs w:val="28"/>
        </w:rPr>
      </w:pPr>
    </w:p>
    <w:p w14:paraId="05A8472B" w14:textId="77777777" w:rsidR="00AB4306" w:rsidRPr="00C04262" w:rsidRDefault="00AB4306" w:rsidP="00AB4306">
      <w:pPr>
        <w:pStyle w:val="NoSpacing"/>
        <w:rPr>
          <w:rFonts w:eastAsiaTheme="minorEastAsia"/>
          <w:b/>
          <w:bCs/>
          <w:sz w:val="24"/>
          <w:szCs w:val="24"/>
        </w:rPr>
      </w:pPr>
      <w:r w:rsidRPr="00873672">
        <w:rPr>
          <w:rFonts w:eastAsiaTheme="minorEastAsia"/>
          <w:b/>
          <w:bCs/>
          <w:sz w:val="28"/>
          <w:szCs w:val="28"/>
        </w:rPr>
        <w:t>Part 4 | Appendices</w:t>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r>
        <w:rPr>
          <w:rFonts w:eastAsiaTheme="minorEastAsia"/>
          <w:b/>
          <w:bCs/>
          <w:sz w:val="28"/>
          <w:szCs w:val="28"/>
        </w:rPr>
        <w:tab/>
      </w:r>
    </w:p>
    <w:p w14:paraId="23BEE9A8" w14:textId="77777777" w:rsidR="00AB4306" w:rsidRPr="00F75C6C" w:rsidRDefault="00AB4306" w:rsidP="00AB4306">
      <w:pPr>
        <w:pStyle w:val="NoSpacing"/>
        <w:rPr>
          <w:rFonts w:eastAsiaTheme="minorEastAsia"/>
          <w:sz w:val="24"/>
          <w:szCs w:val="24"/>
        </w:rPr>
      </w:pPr>
      <w:r w:rsidRPr="00F75C6C">
        <w:rPr>
          <w:rFonts w:eastAsiaTheme="minorEastAsia"/>
          <w:color w:val="548DD4" w:themeColor="text2" w:themeTint="99"/>
          <w:sz w:val="24"/>
          <w:szCs w:val="24"/>
        </w:rPr>
        <w:t>4.0</w:t>
      </w:r>
      <w:r w:rsidRPr="00F75C6C">
        <w:rPr>
          <w:rFonts w:eastAsiaTheme="minorEastAsia"/>
          <w:color w:val="548DD4" w:themeColor="text2" w:themeTint="99"/>
          <w:sz w:val="28"/>
          <w:szCs w:val="28"/>
        </w:rPr>
        <w:t>|</w:t>
      </w:r>
      <w:r w:rsidRPr="00F75C6C">
        <w:rPr>
          <w:rFonts w:eastAsiaTheme="minorEastAsia"/>
          <w:color w:val="548DD4" w:themeColor="text2" w:themeTint="99"/>
          <w:sz w:val="24"/>
          <w:szCs w:val="24"/>
        </w:rPr>
        <w:t xml:space="preserve"> Resources </w:t>
      </w:r>
      <w:r w:rsidRPr="00F75C6C">
        <w:rPr>
          <w:rFonts w:eastAsiaTheme="minorEastAsia"/>
          <w:sz w:val="24"/>
          <w:szCs w:val="24"/>
        </w:rPr>
        <w:tab/>
      </w:r>
      <w:r w:rsidRPr="00F75C6C">
        <w:rPr>
          <w:rFonts w:eastAsiaTheme="minorEastAsia"/>
          <w:sz w:val="24"/>
          <w:szCs w:val="24"/>
        </w:rPr>
        <w:tab/>
      </w:r>
      <w:r w:rsidRPr="00F75C6C">
        <w:rPr>
          <w:rFonts w:eastAsiaTheme="minorEastAsia"/>
          <w:sz w:val="24"/>
          <w:szCs w:val="24"/>
        </w:rPr>
        <w:tab/>
      </w:r>
      <w:r w:rsidRPr="00F75C6C">
        <w:rPr>
          <w:rFonts w:eastAsiaTheme="minorEastAsia"/>
          <w:sz w:val="24"/>
          <w:szCs w:val="24"/>
        </w:rPr>
        <w:tab/>
      </w:r>
      <w:r w:rsidRPr="00F75C6C">
        <w:rPr>
          <w:rFonts w:eastAsiaTheme="minorEastAsia"/>
          <w:sz w:val="24"/>
          <w:szCs w:val="24"/>
        </w:rPr>
        <w:tab/>
      </w:r>
      <w:r w:rsidRPr="00F75C6C">
        <w:rPr>
          <w:rFonts w:eastAsiaTheme="minorEastAsia"/>
          <w:sz w:val="24"/>
          <w:szCs w:val="24"/>
        </w:rPr>
        <w:tab/>
      </w:r>
      <w:r w:rsidRPr="00F75C6C">
        <w:rPr>
          <w:rFonts w:eastAsiaTheme="minorEastAsia"/>
          <w:sz w:val="24"/>
          <w:szCs w:val="24"/>
        </w:rPr>
        <w:tab/>
      </w:r>
      <w:r w:rsidRPr="00F75C6C">
        <w:rPr>
          <w:rFonts w:eastAsiaTheme="minorEastAsia"/>
          <w:sz w:val="24"/>
          <w:szCs w:val="24"/>
        </w:rPr>
        <w:tab/>
      </w:r>
      <w:r w:rsidRPr="00F75C6C">
        <w:rPr>
          <w:rFonts w:eastAsiaTheme="minorEastAsia"/>
          <w:sz w:val="24"/>
          <w:szCs w:val="24"/>
        </w:rPr>
        <w:tab/>
      </w:r>
      <w:r w:rsidRPr="00F75C6C">
        <w:rPr>
          <w:rFonts w:eastAsiaTheme="minorEastAsia"/>
          <w:sz w:val="24"/>
          <w:szCs w:val="24"/>
        </w:rPr>
        <w:tab/>
        <w:t>4</w:t>
      </w:r>
      <w:r>
        <w:rPr>
          <w:rFonts w:eastAsiaTheme="minorEastAsia"/>
          <w:sz w:val="24"/>
          <w:szCs w:val="24"/>
        </w:rPr>
        <w:t>4</w:t>
      </w:r>
    </w:p>
    <w:p w14:paraId="6E168BE0" w14:textId="77777777" w:rsidR="00AB4306" w:rsidRPr="00873672" w:rsidRDefault="00AB4306" w:rsidP="00AB4306">
      <w:pPr>
        <w:pStyle w:val="NoSpacing"/>
        <w:rPr>
          <w:rFonts w:eastAsiaTheme="minorEastAsia"/>
          <w:color w:val="A6A6A6" w:themeColor="background1" w:themeShade="A6"/>
          <w:sz w:val="24"/>
          <w:szCs w:val="24"/>
        </w:rPr>
      </w:pPr>
      <w:r w:rsidRPr="004A2436">
        <w:rPr>
          <w:rFonts w:eastAsiaTheme="minorEastAsia"/>
          <w:color w:val="548DD4" w:themeColor="text2" w:themeTint="99"/>
          <w:sz w:val="24"/>
          <w:szCs w:val="24"/>
        </w:rPr>
        <w:t>4.1| Interdependencies</w:t>
      </w:r>
      <w:r w:rsidRPr="004A2436">
        <w:rPr>
          <w:rFonts w:eastAsiaTheme="minorEastAsia"/>
          <w:color w:val="A6A6A6" w:themeColor="background1" w:themeShade="A6"/>
          <w:sz w:val="24"/>
          <w:szCs w:val="24"/>
        </w:rPr>
        <w:tab/>
      </w:r>
      <w:r w:rsidRPr="004A2436">
        <w:rPr>
          <w:rFonts w:eastAsiaTheme="minorEastAsia"/>
          <w:color w:val="A6A6A6" w:themeColor="background1" w:themeShade="A6"/>
          <w:sz w:val="24"/>
          <w:szCs w:val="24"/>
        </w:rPr>
        <w:tab/>
      </w:r>
      <w:r w:rsidRPr="004A2436">
        <w:rPr>
          <w:rFonts w:eastAsiaTheme="minorEastAsia"/>
          <w:color w:val="A6A6A6" w:themeColor="background1" w:themeShade="A6"/>
          <w:sz w:val="24"/>
          <w:szCs w:val="24"/>
        </w:rPr>
        <w:tab/>
      </w:r>
      <w:r w:rsidRPr="004A2436">
        <w:rPr>
          <w:rFonts w:eastAsiaTheme="minorEastAsia"/>
          <w:color w:val="A6A6A6" w:themeColor="background1" w:themeShade="A6"/>
          <w:sz w:val="24"/>
          <w:szCs w:val="24"/>
        </w:rPr>
        <w:tab/>
      </w:r>
      <w:r w:rsidRPr="004A2436">
        <w:rPr>
          <w:rFonts w:eastAsiaTheme="minorEastAsia"/>
          <w:color w:val="A6A6A6" w:themeColor="background1" w:themeShade="A6"/>
          <w:sz w:val="24"/>
          <w:szCs w:val="24"/>
        </w:rPr>
        <w:tab/>
      </w:r>
      <w:r w:rsidRPr="004A2436">
        <w:rPr>
          <w:rFonts w:eastAsiaTheme="minorEastAsia"/>
          <w:color w:val="A6A6A6" w:themeColor="background1" w:themeShade="A6"/>
          <w:sz w:val="24"/>
          <w:szCs w:val="24"/>
        </w:rPr>
        <w:tab/>
      </w:r>
      <w:r w:rsidRPr="004A2436">
        <w:rPr>
          <w:rFonts w:eastAsiaTheme="minorEastAsia"/>
          <w:color w:val="A6A6A6" w:themeColor="background1" w:themeShade="A6"/>
          <w:sz w:val="24"/>
          <w:szCs w:val="24"/>
        </w:rPr>
        <w:tab/>
      </w:r>
      <w:r w:rsidRPr="004A2436">
        <w:rPr>
          <w:rFonts w:eastAsiaTheme="minorEastAsia"/>
          <w:color w:val="A6A6A6" w:themeColor="background1" w:themeShade="A6"/>
          <w:sz w:val="24"/>
          <w:szCs w:val="24"/>
        </w:rPr>
        <w:tab/>
      </w:r>
      <w:r w:rsidRPr="004A2436">
        <w:rPr>
          <w:rFonts w:eastAsiaTheme="minorEastAsia"/>
          <w:color w:val="A6A6A6" w:themeColor="background1" w:themeShade="A6"/>
          <w:sz w:val="24"/>
          <w:szCs w:val="24"/>
        </w:rPr>
        <w:tab/>
      </w:r>
      <w:r w:rsidRPr="004A2436">
        <w:rPr>
          <w:rFonts w:eastAsiaTheme="minorEastAsia"/>
          <w:sz w:val="24"/>
          <w:szCs w:val="24"/>
        </w:rPr>
        <w:t>4</w:t>
      </w:r>
      <w:r>
        <w:rPr>
          <w:rFonts w:eastAsiaTheme="minorEastAsia"/>
          <w:sz w:val="24"/>
          <w:szCs w:val="24"/>
        </w:rPr>
        <w:t>4</w:t>
      </w:r>
    </w:p>
    <w:p w14:paraId="7200F2E7" w14:textId="77777777" w:rsidR="00AB4306" w:rsidRPr="00873672" w:rsidRDefault="00AB4306" w:rsidP="00AB4306">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4.</w:t>
      </w:r>
      <w:r>
        <w:rPr>
          <w:rFonts w:eastAsiaTheme="minorEastAsia"/>
          <w:color w:val="548DD4" w:themeColor="text2" w:themeTint="99"/>
          <w:sz w:val="24"/>
          <w:szCs w:val="24"/>
        </w:rPr>
        <w:t>2</w:t>
      </w:r>
      <w:r w:rsidRPr="00873672">
        <w:rPr>
          <w:rFonts w:eastAsiaTheme="minorEastAsia"/>
          <w:color w:val="548DD4" w:themeColor="text2" w:themeTint="99"/>
          <w:sz w:val="24"/>
          <w:szCs w:val="24"/>
        </w:rPr>
        <w:t xml:space="preserve">| </w:t>
      </w:r>
      <w:r>
        <w:rPr>
          <w:rFonts w:eastAsiaTheme="minorEastAsia"/>
          <w:color w:val="548DD4" w:themeColor="text2" w:themeTint="99"/>
          <w:sz w:val="24"/>
          <w:szCs w:val="24"/>
        </w:rPr>
        <w:t>Useful r</w:t>
      </w:r>
      <w:r w:rsidRPr="00873672">
        <w:rPr>
          <w:rFonts w:eastAsiaTheme="minorEastAsia"/>
          <w:color w:val="548DD4" w:themeColor="text2" w:themeTint="99"/>
          <w:sz w:val="24"/>
          <w:szCs w:val="24"/>
        </w:rPr>
        <w:t>eports</w:t>
      </w:r>
      <w:r>
        <w:rPr>
          <w:rFonts w:eastAsiaTheme="minorEastAsia"/>
          <w:color w:val="548DD4" w:themeColor="text2" w:themeTint="99"/>
          <w:sz w:val="24"/>
          <w:szCs w:val="24"/>
        </w:rPr>
        <w:t xml:space="preserve"> supporting our Maternity Equity Plan</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sidRPr="005361BC">
        <w:rPr>
          <w:rFonts w:eastAsiaTheme="minorEastAsia"/>
          <w:sz w:val="24"/>
          <w:szCs w:val="24"/>
        </w:rPr>
        <w:t>4</w:t>
      </w:r>
      <w:r>
        <w:rPr>
          <w:rFonts w:eastAsiaTheme="minorEastAsia"/>
          <w:sz w:val="24"/>
          <w:szCs w:val="24"/>
        </w:rPr>
        <w:t>5</w:t>
      </w:r>
    </w:p>
    <w:p w14:paraId="297382BA" w14:textId="77777777" w:rsidR="00AB4306" w:rsidRPr="00873672" w:rsidRDefault="00AB4306" w:rsidP="00AB4306">
      <w:pPr>
        <w:pStyle w:val="NoSpacing"/>
        <w:rPr>
          <w:rFonts w:eastAsiaTheme="minorEastAsia"/>
          <w:color w:val="548DD4" w:themeColor="text2" w:themeTint="99"/>
          <w:sz w:val="24"/>
          <w:szCs w:val="24"/>
        </w:rPr>
      </w:pPr>
      <w:r w:rsidRPr="00873672">
        <w:rPr>
          <w:rFonts w:eastAsiaTheme="minorEastAsia"/>
          <w:color w:val="548DD4" w:themeColor="text2" w:themeTint="99"/>
          <w:sz w:val="24"/>
          <w:szCs w:val="24"/>
        </w:rPr>
        <w:t>4.</w:t>
      </w:r>
      <w:r>
        <w:rPr>
          <w:rFonts w:eastAsiaTheme="minorEastAsia"/>
          <w:color w:val="548DD4" w:themeColor="text2" w:themeTint="99"/>
          <w:sz w:val="24"/>
          <w:szCs w:val="24"/>
        </w:rPr>
        <w:t>3</w:t>
      </w:r>
      <w:r w:rsidRPr="00873672">
        <w:rPr>
          <w:rFonts w:eastAsiaTheme="minorEastAsia"/>
          <w:color w:val="548DD4" w:themeColor="text2" w:themeTint="99"/>
          <w:sz w:val="24"/>
          <w:szCs w:val="24"/>
        </w:rPr>
        <w:t xml:space="preserve">| </w:t>
      </w:r>
      <w:r w:rsidRPr="0078743A">
        <w:rPr>
          <w:color w:val="548DD4" w:themeColor="text2" w:themeTint="99"/>
          <w:sz w:val="24"/>
          <w:szCs w:val="24"/>
        </w:rPr>
        <w:t>NHS</w:t>
      </w:r>
      <w:r>
        <w:rPr>
          <w:color w:val="548DD4" w:themeColor="text2" w:themeTint="99"/>
          <w:sz w:val="24"/>
          <w:szCs w:val="24"/>
        </w:rPr>
        <w:t>E</w:t>
      </w:r>
      <w:r w:rsidRPr="0078743A">
        <w:rPr>
          <w:color w:val="548DD4" w:themeColor="text2" w:themeTint="99"/>
          <w:sz w:val="24"/>
          <w:szCs w:val="24"/>
        </w:rPr>
        <w:t>/</w:t>
      </w:r>
      <w:r>
        <w:rPr>
          <w:color w:val="548DD4" w:themeColor="text2" w:themeTint="99"/>
          <w:sz w:val="24"/>
          <w:szCs w:val="24"/>
        </w:rPr>
        <w:t>I</w:t>
      </w:r>
      <w:r w:rsidRPr="0078743A">
        <w:rPr>
          <w:color w:val="548DD4" w:themeColor="text2" w:themeTint="99"/>
          <w:sz w:val="24"/>
          <w:szCs w:val="24"/>
        </w:rPr>
        <w:t xml:space="preserve"> Priorities &amp; Interventions for inclusion in Maternity Equity </w:t>
      </w:r>
      <w:r>
        <w:rPr>
          <w:color w:val="548DD4" w:themeColor="text2" w:themeTint="99"/>
          <w:sz w:val="24"/>
          <w:szCs w:val="24"/>
        </w:rPr>
        <w:t>Plan</w:t>
      </w:r>
      <w:r>
        <w:rPr>
          <w:color w:val="548DD4" w:themeColor="text2" w:themeTint="99"/>
          <w:sz w:val="24"/>
          <w:szCs w:val="24"/>
        </w:rPr>
        <w:tab/>
      </w:r>
      <w:r>
        <w:rPr>
          <w:color w:val="548DD4" w:themeColor="text2" w:themeTint="99"/>
          <w:sz w:val="24"/>
          <w:szCs w:val="24"/>
        </w:rPr>
        <w:tab/>
      </w:r>
      <w:r w:rsidRPr="005361BC">
        <w:rPr>
          <w:sz w:val="24"/>
          <w:szCs w:val="24"/>
        </w:rPr>
        <w:t>4</w:t>
      </w:r>
      <w:r>
        <w:rPr>
          <w:sz w:val="24"/>
          <w:szCs w:val="24"/>
        </w:rPr>
        <w:t>6</w:t>
      </w:r>
    </w:p>
    <w:p w14:paraId="4F6AE852" w14:textId="77777777" w:rsidR="00AB4306" w:rsidRDefault="00AB4306" w:rsidP="00AB4306">
      <w:pPr>
        <w:pStyle w:val="NoSpacing"/>
        <w:rPr>
          <w:b/>
          <w:bCs/>
          <w:color w:val="548DD4" w:themeColor="text2" w:themeTint="99"/>
          <w:sz w:val="24"/>
          <w:szCs w:val="24"/>
          <w:u w:val="single"/>
        </w:rPr>
      </w:pPr>
      <w:r w:rsidRPr="00873672">
        <w:rPr>
          <w:rFonts w:eastAsiaTheme="minorEastAsia"/>
          <w:color w:val="548DD4" w:themeColor="text2" w:themeTint="99"/>
          <w:sz w:val="24"/>
          <w:szCs w:val="24"/>
        </w:rPr>
        <w:t>4.</w:t>
      </w:r>
      <w:r>
        <w:rPr>
          <w:rFonts w:eastAsiaTheme="minorEastAsia"/>
          <w:color w:val="548DD4" w:themeColor="text2" w:themeTint="99"/>
          <w:sz w:val="24"/>
          <w:szCs w:val="24"/>
        </w:rPr>
        <w:t>4</w:t>
      </w:r>
      <w:r w:rsidRPr="00873672">
        <w:rPr>
          <w:rFonts w:eastAsiaTheme="minorEastAsia"/>
          <w:color w:val="548DD4" w:themeColor="text2" w:themeTint="99"/>
          <w:sz w:val="24"/>
          <w:szCs w:val="24"/>
        </w:rPr>
        <w:t>| ICS Outcomes framework</w:t>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Pr>
          <w:rFonts w:eastAsiaTheme="minorEastAsia"/>
          <w:color w:val="548DD4" w:themeColor="text2" w:themeTint="99"/>
          <w:sz w:val="24"/>
          <w:szCs w:val="24"/>
        </w:rPr>
        <w:tab/>
      </w:r>
      <w:r w:rsidRPr="005361BC">
        <w:rPr>
          <w:rFonts w:eastAsiaTheme="minorEastAsia"/>
          <w:sz w:val="24"/>
          <w:szCs w:val="24"/>
        </w:rPr>
        <w:t>4</w:t>
      </w:r>
      <w:r>
        <w:rPr>
          <w:rFonts w:eastAsiaTheme="minorEastAsia"/>
          <w:sz w:val="24"/>
          <w:szCs w:val="24"/>
        </w:rPr>
        <w:t>7</w:t>
      </w:r>
    </w:p>
    <w:p w14:paraId="39D63223" w14:textId="3354BF52" w:rsidR="00541272" w:rsidRDefault="00541272" w:rsidP="00541272">
      <w:pPr>
        <w:pStyle w:val="NoSpacing"/>
        <w:rPr>
          <w:b/>
          <w:bCs/>
          <w:color w:val="548DD4" w:themeColor="text2" w:themeTint="99"/>
          <w:sz w:val="24"/>
          <w:szCs w:val="24"/>
          <w:u w:val="single"/>
        </w:rPr>
      </w:pPr>
    </w:p>
    <w:bookmarkEnd w:id="1"/>
    <w:p w14:paraId="553C71DF" w14:textId="77777777" w:rsidR="00CC621A" w:rsidRDefault="00CC621A" w:rsidP="00541272">
      <w:pPr>
        <w:pStyle w:val="NoSpacing"/>
        <w:rPr>
          <w:b/>
          <w:bCs/>
          <w:color w:val="548DD4" w:themeColor="text2" w:themeTint="99"/>
          <w:sz w:val="24"/>
          <w:szCs w:val="24"/>
          <w:u w:val="single"/>
        </w:rPr>
      </w:pPr>
    </w:p>
    <w:bookmarkEnd w:id="2"/>
    <w:bookmarkEnd w:id="3"/>
    <w:p w14:paraId="79340093" w14:textId="77777777" w:rsidR="00541272" w:rsidRDefault="00541272" w:rsidP="00541272">
      <w:pPr>
        <w:pStyle w:val="NoSpacing"/>
        <w:rPr>
          <w:b/>
          <w:bCs/>
          <w:color w:val="548DD4" w:themeColor="text2" w:themeTint="99"/>
          <w:sz w:val="24"/>
          <w:szCs w:val="24"/>
          <w:u w:val="single"/>
        </w:rPr>
      </w:pPr>
    </w:p>
    <w:p w14:paraId="380933A4" w14:textId="77777777" w:rsidR="00541272" w:rsidRDefault="00541272" w:rsidP="00541272">
      <w:pPr>
        <w:pStyle w:val="NoSpacing"/>
        <w:rPr>
          <w:b/>
          <w:bCs/>
          <w:color w:val="548DD4" w:themeColor="text2" w:themeTint="99"/>
          <w:sz w:val="24"/>
          <w:szCs w:val="24"/>
          <w:u w:val="single"/>
        </w:rPr>
      </w:pPr>
    </w:p>
    <w:p w14:paraId="599BC2E2" w14:textId="77777777" w:rsidR="00541272" w:rsidRDefault="00541272" w:rsidP="00541272">
      <w:pPr>
        <w:pStyle w:val="NoSpacing"/>
        <w:rPr>
          <w:b/>
          <w:bCs/>
          <w:color w:val="548DD4" w:themeColor="text2" w:themeTint="99"/>
          <w:sz w:val="24"/>
          <w:szCs w:val="24"/>
          <w:u w:val="single"/>
        </w:rPr>
      </w:pPr>
    </w:p>
    <w:p w14:paraId="02D890B7" w14:textId="347197A3" w:rsidR="00541272" w:rsidRDefault="00541272" w:rsidP="00541272">
      <w:pPr>
        <w:pStyle w:val="NoSpacing"/>
        <w:rPr>
          <w:b/>
          <w:bCs/>
          <w:color w:val="548DD4" w:themeColor="text2" w:themeTint="99"/>
          <w:sz w:val="24"/>
          <w:szCs w:val="24"/>
          <w:u w:val="single"/>
        </w:rPr>
      </w:pPr>
    </w:p>
    <w:p w14:paraId="24AE2B8C" w14:textId="48C97160" w:rsidR="00541272" w:rsidRDefault="00541272" w:rsidP="00541272">
      <w:pPr>
        <w:pStyle w:val="NoSpacing"/>
        <w:rPr>
          <w:b/>
          <w:bCs/>
          <w:color w:val="548DD4" w:themeColor="text2" w:themeTint="99"/>
          <w:sz w:val="24"/>
          <w:szCs w:val="24"/>
          <w:u w:val="single"/>
        </w:rPr>
      </w:pPr>
    </w:p>
    <w:p w14:paraId="730F4FB5" w14:textId="77777777" w:rsidR="00541272" w:rsidRDefault="00541272" w:rsidP="00541272">
      <w:pPr>
        <w:pStyle w:val="NoSpacing"/>
        <w:rPr>
          <w:b/>
          <w:bCs/>
          <w:color w:val="548DD4" w:themeColor="text2" w:themeTint="99"/>
          <w:sz w:val="24"/>
          <w:szCs w:val="24"/>
          <w:u w:val="single"/>
        </w:rPr>
      </w:pPr>
    </w:p>
    <w:p w14:paraId="7E2D5F5A" w14:textId="77777777" w:rsidR="00541272" w:rsidRDefault="00541272" w:rsidP="00541272">
      <w:pPr>
        <w:pStyle w:val="NoSpacing"/>
        <w:rPr>
          <w:b/>
          <w:bCs/>
          <w:color w:val="548DD4" w:themeColor="text2" w:themeTint="99"/>
          <w:sz w:val="24"/>
          <w:szCs w:val="24"/>
          <w:u w:val="single"/>
        </w:rPr>
      </w:pPr>
    </w:p>
    <w:p w14:paraId="2C27846D" w14:textId="4934805E" w:rsidR="00924DDA" w:rsidRPr="00543829" w:rsidRDefault="00873672" w:rsidP="00541272">
      <w:pPr>
        <w:pStyle w:val="NoSpacing"/>
        <w:rPr>
          <w:b/>
          <w:bCs/>
          <w:sz w:val="24"/>
          <w:szCs w:val="24"/>
          <w:u w:val="single"/>
        </w:rPr>
      </w:pPr>
      <w:r>
        <w:rPr>
          <w:b/>
          <w:bCs/>
          <w:color w:val="548DD4" w:themeColor="text2" w:themeTint="99"/>
          <w:sz w:val="24"/>
          <w:szCs w:val="24"/>
          <w:u w:val="single"/>
        </w:rPr>
        <w:t>Part 1</w:t>
      </w:r>
      <w:r w:rsidR="00924DDA" w:rsidRPr="00373AD2">
        <w:rPr>
          <w:b/>
          <w:bCs/>
          <w:color w:val="548DD4" w:themeColor="text2" w:themeTint="99"/>
          <w:sz w:val="24"/>
          <w:szCs w:val="24"/>
          <w:u w:val="single"/>
        </w:rPr>
        <w:t xml:space="preserve"> | Understanding </w:t>
      </w:r>
      <w:r w:rsidR="00F87380">
        <w:rPr>
          <w:b/>
          <w:bCs/>
          <w:color w:val="548DD4" w:themeColor="text2" w:themeTint="99"/>
          <w:sz w:val="24"/>
          <w:szCs w:val="24"/>
          <w:u w:val="single"/>
        </w:rPr>
        <w:t>our</w:t>
      </w:r>
      <w:r w:rsidR="00924DDA" w:rsidRPr="00373AD2">
        <w:rPr>
          <w:b/>
          <w:bCs/>
          <w:color w:val="548DD4" w:themeColor="text2" w:themeTint="99"/>
          <w:sz w:val="24"/>
          <w:szCs w:val="24"/>
          <w:u w:val="single"/>
        </w:rPr>
        <w:t xml:space="preserve"> local pictur</w:t>
      </w:r>
      <w:r w:rsidR="006424B3">
        <w:rPr>
          <w:b/>
          <w:bCs/>
          <w:color w:val="548DD4" w:themeColor="text2" w:themeTint="99"/>
          <w:sz w:val="24"/>
          <w:szCs w:val="24"/>
          <w:u w:val="single"/>
        </w:rPr>
        <w:t>e</w:t>
      </w:r>
    </w:p>
    <w:p w14:paraId="09C64FA6" w14:textId="77777777" w:rsidR="006424B3" w:rsidRPr="00373AD2" w:rsidRDefault="006424B3" w:rsidP="00541272">
      <w:pPr>
        <w:pStyle w:val="NoSpacing"/>
        <w:rPr>
          <w:b/>
          <w:bCs/>
          <w:color w:val="548DD4" w:themeColor="text2" w:themeTint="99"/>
          <w:sz w:val="24"/>
          <w:szCs w:val="24"/>
          <w:u w:val="single"/>
        </w:rPr>
      </w:pPr>
    </w:p>
    <w:p w14:paraId="1BE1C03C" w14:textId="3F9F6ECA" w:rsidR="00924DDA" w:rsidRDefault="00924DDA" w:rsidP="00541272">
      <w:pPr>
        <w:pStyle w:val="NoSpacing"/>
        <w:numPr>
          <w:ilvl w:val="0"/>
          <w:numId w:val="30"/>
        </w:numPr>
        <w:rPr>
          <w:b/>
          <w:bCs/>
          <w:color w:val="548DD4" w:themeColor="text2" w:themeTint="99"/>
        </w:rPr>
      </w:pPr>
      <w:r w:rsidRPr="00541272">
        <w:rPr>
          <w:b/>
          <w:bCs/>
          <w:color w:val="548DD4" w:themeColor="text2" w:themeTint="99"/>
        </w:rPr>
        <w:t>| Nottingham &amp; Nottinghamshire population overview</w:t>
      </w:r>
    </w:p>
    <w:p w14:paraId="3B044226" w14:textId="77777777" w:rsidR="00541272" w:rsidRPr="00541272" w:rsidRDefault="00541272" w:rsidP="00541272">
      <w:pPr>
        <w:pStyle w:val="NoSpacing"/>
        <w:ind w:left="360"/>
        <w:rPr>
          <w:b/>
          <w:bCs/>
          <w:color w:val="548DD4" w:themeColor="text2" w:themeTint="99"/>
        </w:rPr>
      </w:pPr>
    </w:p>
    <w:p w14:paraId="0D5A5815" w14:textId="77777777" w:rsidR="008877C5" w:rsidRDefault="008877C5" w:rsidP="00541272">
      <w:pPr>
        <w:pStyle w:val="NoSpacing"/>
      </w:pPr>
      <w:bookmarkStart w:id="7" w:name="_Hlk106887604"/>
      <w:bookmarkEnd w:id="0"/>
      <w:r>
        <w:t>Nottingham and Nottinghamshire’s Integrated Care System (ICS) is made up of 4 geographical locations which vary significantly in population size, ethnicities, rurality and deprivation. Across the area there are 2 local authorities, 1 ICB and 4 place based partnerships; Bassetlaw, Mid-Nottinghamshire, South Nottinghamshire and Nottingham City. The combined estimated population is 1,170,475 as per the mid-year estimates 2020.</w:t>
      </w:r>
    </w:p>
    <w:p w14:paraId="5DF1C4AA" w14:textId="77777777" w:rsidR="008877C5" w:rsidRDefault="008877C5" w:rsidP="00541272">
      <w:pPr>
        <w:pStyle w:val="NoSpacing"/>
      </w:pPr>
    </w:p>
    <w:p w14:paraId="1F129FF3" w14:textId="77777777" w:rsidR="008877C5" w:rsidRDefault="008877C5" w:rsidP="00541272">
      <w:pPr>
        <w:pStyle w:val="NoSpacing"/>
      </w:pPr>
      <w:r>
        <w:t>Nottingham City has a younger and more ethnically diverse population than the County, around 30% of the City population are aged 18-29 with a high proportion of students with two universities situated there. Around 34% of the city population is from a Black and Ethnic Minority (BAME) background, this is higher in comparison to the England average of 20.2%. Nottinghamshire is less ethnically diverse than the City with an estimated 4% of the population from a BAME background.</w:t>
      </w:r>
    </w:p>
    <w:p w14:paraId="288F003A" w14:textId="77777777" w:rsidR="008877C5" w:rsidRDefault="008877C5" w:rsidP="00541272">
      <w:pPr>
        <w:pStyle w:val="NoSpacing"/>
      </w:pPr>
    </w:p>
    <w:p w14:paraId="0A763B7E" w14:textId="38EDC406" w:rsidR="008877C5" w:rsidRDefault="008877C5" w:rsidP="00541272">
      <w:pPr>
        <w:pStyle w:val="NoSpacing"/>
      </w:pPr>
      <w:r>
        <w:t>Across the ICS, deprivation is the highest in Nottingham City, which ranks the 11</w:t>
      </w:r>
      <w:r w:rsidRPr="00A50176">
        <w:rPr>
          <w:vertAlign w:val="superscript"/>
        </w:rPr>
        <w:t>th</w:t>
      </w:r>
      <w:r>
        <w:t xml:space="preserve"> most deprived district in England and the most deprived area across the East Midlands Region, according to the index of multiple deprivation. 57% of Nottingham neighbourhoods fall amongst the 20% most deprived in the country.</w:t>
      </w:r>
      <w:r w:rsidR="00541272">
        <w:t xml:space="preserve"> </w:t>
      </w:r>
      <w:r>
        <w:t>Nottinghamshire County as a whole, is less deprived than the City, ranking 5</w:t>
      </w:r>
      <w:r w:rsidRPr="00F8763E">
        <w:rPr>
          <w:vertAlign w:val="superscript"/>
        </w:rPr>
        <w:t>th</w:t>
      </w:r>
      <w:r>
        <w:t xml:space="preserve"> out of 9 other areas is in the region. However, the level of deprivation between the different areas of the county are vast. Nottinghamshire has 7 districts which vary in rurality, population type and deprivation. The most northern parts of the county, Mansfield, Ashfield and Bassetlaw are the more deprived areas, however Rushcliffe in the South of the county and has some of the lowest deprivation levels in the country., the Mansfield District falls within the 20% most deprived districts in the country whereas Rushcliffe is within the 3% least deprived areas within the country.</w:t>
      </w:r>
    </w:p>
    <w:p w14:paraId="74D4FC87" w14:textId="77777777" w:rsidR="008877C5" w:rsidRDefault="008877C5" w:rsidP="00541272">
      <w:pPr>
        <w:pStyle w:val="NoSpacing"/>
      </w:pPr>
    </w:p>
    <w:p w14:paraId="29E8CA3E" w14:textId="77777777" w:rsidR="008877C5" w:rsidRDefault="008877C5" w:rsidP="00541272">
      <w:pPr>
        <w:pStyle w:val="NoSpacing"/>
      </w:pPr>
      <w:r>
        <w:t>The stark disparities in deprivation levels across the ICS footprint are demonstrated in our population health outcomes. Those living in the most deprived areas have a life expectancy between 7.5 and 8 years less, however in the least deprived areas, life expectancy is better than the England average. Obesity and smoking rates are worse than the England averages in the most deprived areas and mortality rates from cancer, cardiovascular diseases are also higher in the most deprived areas. D</w:t>
      </w:r>
      <w:r w:rsidRPr="00D55866">
        <w:t>isability and poor health are strongly associated with deprivation within Nottinghamshire</w:t>
      </w:r>
      <w:r>
        <w:t>, with the highest figures reported in Mid Nottinghamshire and Bassetlaw. The more deprived areas of the ICS are also more at risk of digital exclusion and over half of the Nottingham population are reported to have lower health literacy, both factors can limit access to health services and understanding of health information and management of conditions.</w:t>
      </w:r>
    </w:p>
    <w:p w14:paraId="054B756C" w14:textId="77777777" w:rsidR="008D1A0C" w:rsidRDefault="008D1A0C" w:rsidP="00541272">
      <w:pPr>
        <w:pStyle w:val="NoSpacing"/>
        <w:rPr>
          <w:b/>
          <w:bCs/>
          <w:color w:val="548DD4" w:themeColor="text2" w:themeTint="99"/>
        </w:rPr>
      </w:pPr>
    </w:p>
    <w:p w14:paraId="3F3ADF98" w14:textId="0DBA8583" w:rsidR="00924DDA" w:rsidRDefault="00873672" w:rsidP="00541272">
      <w:pPr>
        <w:pStyle w:val="NoSpacing"/>
        <w:rPr>
          <w:b/>
          <w:bCs/>
          <w:color w:val="548DD4" w:themeColor="text2" w:themeTint="99"/>
        </w:rPr>
      </w:pPr>
      <w:r w:rsidRPr="00541272">
        <w:rPr>
          <w:b/>
          <w:bCs/>
          <w:color w:val="548DD4" w:themeColor="text2" w:themeTint="99"/>
        </w:rPr>
        <w:t>1.1</w:t>
      </w:r>
      <w:r w:rsidR="00924DDA" w:rsidRPr="00541272">
        <w:rPr>
          <w:b/>
          <w:bCs/>
          <w:color w:val="548DD4" w:themeColor="text2" w:themeTint="99"/>
        </w:rPr>
        <w:t xml:space="preserve"> | Local context for Maternity Services</w:t>
      </w:r>
    </w:p>
    <w:p w14:paraId="47A09DAC" w14:textId="77777777" w:rsidR="00541272" w:rsidRPr="00541272" w:rsidRDefault="00541272" w:rsidP="00541272">
      <w:pPr>
        <w:pStyle w:val="NoSpacing"/>
        <w:rPr>
          <w:color w:val="548DD4" w:themeColor="text2" w:themeTint="99"/>
        </w:rPr>
      </w:pPr>
    </w:p>
    <w:bookmarkEnd w:id="7"/>
    <w:p w14:paraId="50A08E7A" w14:textId="126E0B62" w:rsidR="00924DDA" w:rsidRDefault="00924DDA" w:rsidP="00541272">
      <w:pPr>
        <w:pStyle w:val="NoSpacing"/>
      </w:pPr>
      <w:r w:rsidRPr="00373AD2">
        <w:t xml:space="preserve">The Nottingham &amp; Nottinghamshire Local Maternity and Neonatal System (LMNS) is made up of members from Nottingham University Hospitals (NUH), Sherwood Forest Hospital (SFH), Public Health, </w:t>
      </w:r>
      <w:proofErr w:type="spellStart"/>
      <w:r w:rsidRPr="00373AD2">
        <w:t>CityCare</w:t>
      </w:r>
      <w:proofErr w:type="spellEnd"/>
      <w:r w:rsidRPr="00373AD2">
        <w:t xml:space="preserve">, Primary Care, community sector organisations and experts by experience via Maternity Voices Partnership, working together to ensure that maternity and neonatal services are safe and personalised to the needs of </w:t>
      </w:r>
      <w:r w:rsidR="001976BB">
        <w:t>women and birthing people</w:t>
      </w:r>
      <w:r w:rsidR="004E5B3D">
        <w:t xml:space="preserve"> </w:t>
      </w:r>
      <w:r w:rsidRPr="00373AD2">
        <w:t>and their families.</w:t>
      </w:r>
    </w:p>
    <w:p w14:paraId="22B76873" w14:textId="77777777" w:rsidR="00541272" w:rsidRPr="00373AD2" w:rsidRDefault="00541272" w:rsidP="00541272">
      <w:pPr>
        <w:pStyle w:val="NoSpacing"/>
      </w:pPr>
    </w:p>
    <w:p w14:paraId="29867B49" w14:textId="60277F42" w:rsidR="00541272" w:rsidRPr="00FA3396" w:rsidRDefault="00FA3396" w:rsidP="00541272">
      <w:pPr>
        <w:pStyle w:val="NoSpacing"/>
        <w:rPr>
          <w:rFonts w:cstheme="minorHAnsi"/>
          <w:color w:val="242424"/>
          <w:shd w:val="clear" w:color="auto" w:fill="FFFFFF"/>
        </w:rPr>
      </w:pPr>
      <w:r w:rsidRPr="00FA3396">
        <w:rPr>
          <w:rFonts w:cstheme="minorHAnsi"/>
          <w:color w:val="242424"/>
          <w:shd w:val="clear" w:color="auto" w:fill="FFFFFF"/>
        </w:rPr>
        <w:t>Just over 13,000 babies are born in Nottingham and Nottinghamshire each year, having risen from an average of 11,000 in the year up to March 2020, before the pandemic.</w:t>
      </w:r>
    </w:p>
    <w:p w14:paraId="1FC4BCC9" w14:textId="77777777" w:rsidR="00FA3396" w:rsidRPr="00373AD2" w:rsidRDefault="00FA3396" w:rsidP="00541272">
      <w:pPr>
        <w:pStyle w:val="NoSpacing"/>
      </w:pPr>
    </w:p>
    <w:p w14:paraId="7A8020E1" w14:textId="0CD93094" w:rsidR="00116083" w:rsidRDefault="00116083" w:rsidP="00541272">
      <w:pPr>
        <w:pStyle w:val="NoSpacing"/>
      </w:pPr>
      <w:r w:rsidRPr="00B67B09">
        <w:t>There are three hospital providers serving the ICS population, Nottingham University Hospitals (NUH), Sherwood Forest Hospital (SFH) and Doncaster and Bassetlaw Teaching Hospitals (DBTH). NUH has 2 sites for maternity services both located in Nottingham City</w:t>
      </w:r>
      <w:r w:rsidR="00B67B09" w:rsidRPr="00B67B09">
        <w:t>. A</w:t>
      </w:r>
      <w:r w:rsidRPr="00B67B09">
        <w:t>s well as serving city residents, the hospital sites are close to residents from Gedling, Broxtowe and Rushcliffe</w:t>
      </w:r>
      <w:r w:rsidR="00B67B09" w:rsidRPr="00B67B09">
        <w:t>.</w:t>
      </w:r>
      <w:r w:rsidRPr="00B67B09">
        <w:t xml:space="preserve"> SFH has sites in Ashfield and Newark, serving the two areas of Mid-Nottinghamshire, the more deprived areas of the county. DBTH also has two sites, one of which is in Bassetlaw serv</w:t>
      </w:r>
      <w:r w:rsidR="00B67B09" w:rsidRPr="00B67B09">
        <w:t>ing North</w:t>
      </w:r>
      <w:r w:rsidRPr="00B67B09">
        <w:t xml:space="preserve"> Nottinghamshire populations</w:t>
      </w:r>
      <w:r w:rsidR="00B67B09" w:rsidRPr="00B67B09">
        <w:t>. The</w:t>
      </w:r>
      <w:r w:rsidRPr="00B67B09">
        <w:t xml:space="preserve"> site in Doncaster is more likely to serve people </w:t>
      </w:r>
      <w:r w:rsidR="00B67B09" w:rsidRPr="00B67B09">
        <w:t xml:space="preserve">living on the border of </w:t>
      </w:r>
      <w:r w:rsidRPr="00B67B09">
        <w:t>South Yorkshire</w:t>
      </w:r>
      <w:r w:rsidR="00B67B09" w:rsidRPr="00B67B09">
        <w:t>.</w:t>
      </w:r>
    </w:p>
    <w:p w14:paraId="03294DE0" w14:textId="77777777" w:rsidR="005168BE" w:rsidRDefault="005168BE" w:rsidP="00541272">
      <w:pPr>
        <w:pStyle w:val="NoSpacing"/>
      </w:pPr>
    </w:p>
    <w:p w14:paraId="66878BCF" w14:textId="27346761" w:rsidR="00B67B09" w:rsidRDefault="00B67B09" w:rsidP="00541272">
      <w:pPr>
        <w:pStyle w:val="NoSpacing"/>
        <w:rPr>
          <w:u w:val="single"/>
        </w:rPr>
      </w:pPr>
      <w:r w:rsidRPr="005448AB">
        <w:rPr>
          <w:u w:val="single"/>
        </w:rPr>
        <w:t>Deprivation Decile at time of booking</w:t>
      </w:r>
    </w:p>
    <w:p w14:paraId="206EAF22" w14:textId="77777777" w:rsidR="00541272" w:rsidRPr="005448AB" w:rsidRDefault="00541272" w:rsidP="00541272">
      <w:pPr>
        <w:pStyle w:val="NoSpacing"/>
        <w:rPr>
          <w:u w:val="single"/>
        </w:rPr>
      </w:pPr>
    </w:p>
    <w:p w14:paraId="790B5F16" w14:textId="51417C59" w:rsidR="00B67B09" w:rsidRDefault="00B67B09" w:rsidP="00541272">
      <w:pPr>
        <w:pStyle w:val="NoSpacing"/>
      </w:pPr>
      <w:r w:rsidRPr="005448AB">
        <w:t>According to the NHS Annual Maternity Statistics 2020-21 published by NHS Digital, 14.5% of total bookings at NUH were from the 20% most deprived areas</w:t>
      </w:r>
      <w:r w:rsidR="005448AB" w:rsidRPr="005448AB">
        <w:t xml:space="preserve">, compared to only 7% of postcodes in the </w:t>
      </w:r>
      <w:r w:rsidRPr="005448AB">
        <w:t xml:space="preserve">least deprived areas. </w:t>
      </w:r>
    </w:p>
    <w:p w14:paraId="584C49BB" w14:textId="77777777" w:rsidR="00541272" w:rsidRPr="005448AB" w:rsidRDefault="00541272" w:rsidP="00541272">
      <w:pPr>
        <w:pStyle w:val="NoSpacing"/>
      </w:pPr>
    </w:p>
    <w:p w14:paraId="58DC42F1" w14:textId="77777777" w:rsidR="005448AB" w:rsidRPr="005448AB" w:rsidRDefault="005448AB" w:rsidP="00541272">
      <w:pPr>
        <w:pStyle w:val="NoSpacing"/>
      </w:pPr>
      <w:r w:rsidRPr="005448AB">
        <w:rPr>
          <w:noProof/>
        </w:rPr>
        <w:drawing>
          <wp:anchor distT="0" distB="0" distL="114300" distR="114300" simplePos="0" relativeHeight="251720704" behindDoc="0" locked="0" layoutInCell="1" allowOverlap="1" wp14:anchorId="4286695A" wp14:editId="36A238D4">
            <wp:simplePos x="0" y="0"/>
            <wp:positionH relativeFrom="margin">
              <wp:align>left</wp:align>
            </wp:positionH>
            <wp:positionV relativeFrom="paragraph">
              <wp:posOffset>5715</wp:posOffset>
            </wp:positionV>
            <wp:extent cx="5076825" cy="21240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237" t="21743" r="14294" b="25089"/>
                    <a:stretch/>
                  </pic:blipFill>
                  <pic:spPr bwMode="auto">
                    <a:xfrm>
                      <a:off x="0" y="0"/>
                      <a:ext cx="5084225" cy="2127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0F178" w14:textId="77777777" w:rsidR="005448AB" w:rsidRPr="005448AB" w:rsidRDefault="005448AB" w:rsidP="00541272">
      <w:pPr>
        <w:pStyle w:val="NoSpacing"/>
        <w:rPr>
          <w:u w:val="single"/>
        </w:rPr>
      </w:pPr>
    </w:p>
    <w:p w14:paraId="603C3ADE" w14:textId="77777777" w:rsidR="005448AB" w:rsidRPr="005448AB" w:rsidRDefault="005448AB" w:rsidP="00541272">
      <w:pPr>
        <w:pStyle w:val="NoSpacing"/>
        <w:rPr>
          <w:u w:val="single"/>
        </w:rPr>
      </w:pPr>
    </w:p>
    <w:p w14:paraId="01AB5249" w14:textId="77777777" w:rsidR="005448AB" w:rsidRPr="005448AB" w:rsidRDefault="005448AB" w:rsidP="00541272">
      <w:pPr>
        <w:pStyle w:val="NoSpacing"/>
        <w:rPr>
          <w:u w:val="single"/>
        </w:rPr>
      </w:pPr>
    </w:p>
    <w:p w14:paraId="248062C2" w14:textId="77777777" w:rsidR="005448AB" w:rsidRPr="005448AB" w:rsidRDefault="005448AB" w:rsidP="00541272">
      <w:pPr>
        <w:pStyle w:val="NoSpacing"/>
        <w:rPr>
          <w:u w:val="single"/>
        </w:rPr>
      </w:pPr>
    </w:p>
    <w:p w14:paraId="6C5974B5" w14:textId="77777777" w:rsidR="005448AB" w:rsidRPr="005448AB" w:rsidRDefault="005448AB" w:rsidP="00541272">
      <w:pPr>
        <w:pStyle w:val="NoSpacing"/>
        <w:rPr>
          <w:u w:val="single"/>
        </w:rPr>
      </w:pPr>
    </w:p>
    <w:p w14:paraId="3EDF387E" w14:textId="77777777" w:rsidR="005448AB" w:rsidRPr="005448AB" w:rsidRDefault="005448AB" w:rsidP="00541272">
      <w:pPr>
        <w:pStyle w:val="NoSpacing"/>
        <w:rPr>
          <w:u w:val="single"/>
        </w:rPr>
      </w:pPr>
    </w:p>
    <w:p w14:paraId="2AB925A2" w14:textId="77777777" w:rsidR="00541272" w:rsidRDefault="00541272" w:rsidP="00541272">
      <w:pPr>
        <w:pStyle w:val="NoSpacing"/>
      </w:pPr>
    </w:p>
    <w:p w14:paraId="4DFF7F69" w14:textId="77777777" w:rsidR="00541272" w:rsidRDefault="00541272" w:rsidP="00541272">
      <w:pPr>
        <w:pStyle w:val="NoSpacing"/>
      </w:pPr>
    </w:p>
    <w:p w14:paraId="532180EF" w14:textId="77777777" w:rsidR="00541272" w:rsidRDefault="00541272" w:rsidP="00541272">
      <w:pPr>
        <w:pStyle w:val="NoSpacing"/>
      </w:pPr>
    </w:p>
    <w:p w14:paraId="349E7BC9" w14:textId="77777777" w:rsidR="00541272" w:rsidRDefault="00541272" w:rsidP="00541272">
      <w:pPr>
        <w:pStyle w:val="NoSpacing"/>
      </w:pPr>
    </w:p>
    <w:p w14:paraId="70561A69" w14:textId="77777777" w:rsidR="00541272" w:rsidRDefault="00541272" w:rsidP="00541272">
      <w:pPr>
        <w:pStyle w:val="NoSpacing"/>
      </w:pPr>
    </w:p>
    <w:p w14:paraId="623949C5" w14:textId="77777777" w:rsidR="00541272" w:rsidRDefault="00541272" w:rsidP="00541272">
      <w:pPr>
        <w:pStyle w:val="NoSpacing"/>
      </w:pPr>
    </w:p>
    <w:p w14:paraId="28DE28E3" w14:textId="77777777" w:rsidR="00541272" w:rsidRDefault="00541272" w:rsidP="00541272">
      <w:pPr>
        <w:pStyle w:val="NoSpacing"/>
      </w:pPr>
    </w:p>
    <w:p w14:paraId="1487139E" w14:textId="6DD365C7" w:rsidR="005448AB" w:rsidRDefault="005448AB" w:rsidP="00541272">
      <w:pPr>
        <w:pStyle w:val="NoSpacing"/>
      </w:pPr>
      <w:r w:rsidRPr="005448AB">
        <w:t>SFH has a higher proportion of bookings from those in the 20% most deprived areas, with Kings Mill Hospital serving the populations of Mansfield and Ashfield which are most deprived districts of the County. 28% of bookings at SFH are from those in the most deprived areas, compared to only 8% of bookings from the 20% least deprived areas.</w:t>
      </w:r>
    </w:p>
    <w:p w14:paraId="61F470E9" w14:textId="77777777" w:rsidR="00541272" w:rsidRPr="005448AB" w:rsidRDefault="00541272" w:rsidP="00541272">
      <w:pPr>
        <w:pStyle w:val="NoSpacing"/>
      </w:pPr>
    </w:p>
    <w:p w14:paraId="6080DC24" w14:textId="77777777" w:rsidR="005448AB" w:rsidRDefault="005448AB" w:rsidP="00541272">
      <w:pPr>
        <w:pStyle w:val="NoSpacing"/>
        <w:rPr>
          <w:color w:val="FF0000"/>
        </w:rPr>
      </w:pPr>
      <w:r w:rsidRPr="008E2D06">
        <w:rPr>
          <w:noProof/>
          <w:color w:val="FF0000"/>
        </w:rPr>
        <w:drawing>
          <wp:inline distT="0" distB="0" distL="0" distR="0" wp14:anchorId="2B923C49" wp14:editId="52E40AA1">
            <wp:extent cx="5324475" cy="2158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664" t="21573" r="12096" b="24919"/>
                    <a:stretch/>
                  </pic:blipFill>
                  <pic:spPr bwMode="auto">
                    <a:xfrm>
                      <a:off x="0" y="0"/>
                      <a:ext cx="5370798" cy="2177352"/>
                    </a:xfrm>
                    <a:prstGeom prst="rect">
                      <a:avLst/>
                    </a:prstGeom>
                    <a:ln>
                      <a:noFill/>
                    </a:ln>
                    <a:extLst>
                      <a:ext uri="{53640926-AAD7-44D8-BBD7-CCE9431645EC}">
                        <a14:shadowObscured xmlns:a14="http://schemas.microsoft.com/office/drawing/2010/main"/>
                      </a:ext>
                    </a:extLst>
                  </pic:spPr>
                </pic:pic>
              </a:graphicData>
            </a:graphic>
          </wp:inline>
        </w:drawing>
      </w:r>
    </w:p>
    <w:p w14:paraId="0671D994" w14:textId="77777777" w:rsidR="00541272" w:rsidRDefault="00541272" w:rsidP="00541272">
      <w:pPr>
        <w:pStyle w:val="NoSpacing"/>
      </w:pPr>
    </w:p>
    <w:p w14:paraId="359F7CE0" w14:textId="31C9343F" w:rsidR="005448AB" w:rsidRPr="005448AB" w:rsidRDefault="005448AB" w:rsidP="00541272">
      <w:pPr>
        <w:pStyle w:val="NoSpacing"/>
      </w:pPr>
      <w:r w:rsidRPr="005448AB">
        <w:t>Deprivation can be used as an indicator of risk for our patient populations. Those living in the most deprived deciles may be more likely to have other health conditions or lifestyle factors which can influence both the health of the baby and the mother, such as higher smoking rates and obesity.</w:t>
      </w:r>
      <w:r w:rsidRPr="005448AB">
        <w:rPr>
          <w:rStyle w:val="FootnoteReference"/>
          <w:rFonts w:cstheme="minorHAnsi"/>
        </w:rPr>
        <w:footnoteReference w:id="1"/>
      </w:r>
      <w:r w:rsidRPr="005448AB">
        <w:t xml:space="preserve"> Babies born to mothers in the most deprived are more likely to be born prematurely, have a low APGAR score, require admissions to neo-natal units and are at a higher risk of being still born. The risk of maternal death is also higher in those from deprived areas.</w:t>
      </w:r>
      <w:r w:rsidRPr="005448AB">
        <w:rPr>
          <w:rStyle w:val="FootnoteReference"/>
          <w:rFonts w:cstheme="minorHAnsi"/>
        </w:rPr>
        <w:footnoteReference w:id="2"/>
      </w:r>
      <w:r w:rsidR="00541272">
        <w:t xml:space="preserve"> </w:t>
      </w:r>
      <w:r w:rsidRPr="005448AB">
        <w:t>There is likely to be a higher risk of digital exclusion and lower health literacy in more deprived areas too which could make it more difficult for expectant mothers and birthing people to access services, manage health or pregnancy related conditions, and understand when and how to act if complications arise.</w:t>
      </w:r>
    </w:p>
    <w:p w14:paraId="28BD2ED1" w14:textId="77777777" w:rsidR="00541272" w:rsidRDefault="00541272" w:rsidP="00541272">
      <w:pPr>
        <w:pStyle w:val="NoSpacing"/>
        <w:rPr>
          <w:u w:val="single"/>
        </w:rPr>
      </w:pPr>
    </w:p>
    <w:p w14:paraId="22436E8C" w14:textId="7CB9CFEE" w:rsidR="00296264" w:rsidRDefault="00296264" w:rsidP="00541272">
      <w:pPr>
        <w:pStyle w:val="NoSpacing"/>
        <w:rPr>
          <w:u w:val="single"/>
        </w:rPr>
      </w:pPr>
      <w:r>
        <w:rPr>
          <w:u w:val="single"/>
        </w:rPr>
        <w:t>Ethnicity</w:t>
      </w:r>
    </w:p>
    <w:p w14:paraId="7F6ACCA7" w14:textId="77777777" w:rsidR="00541272" w:rsidRPr="003C709A" w:rsidRDefault="00541272" w:rsidP="00541272">
      <w:pPr>
        <w:pStyle w:val="NoSpacing"/>
        <w:rPr>
          <w:u w:val="single"/>
        </w:rPr>
      </w:pPr>
    </w:p>
    <w:p w14:paraId="3609D253" w14:textId="0EE621C4" w:rsidR="00296264" w:rsidRDefault="00296264" w:rsidP="00541272">
      <w:pPr>
        <w:pStyle w:val="NoSpacing"/>
      </w:pPr>
      <w:r w:rsidRPr="00C82A1B">
        <w:t>In Dec 2021, 25% women and birthing people attending a midwifery booking appointment with NUH were from BAME communities. Data from the LMNS shows that at NUH, bookings from white mothers are lower than national</w:t>
      </w:r>
      <w:r>
        <w:t xml:space="preserve"> </w:t>
      </w:r>
      <w:r w:rsidRPr="00C82A1B">
        <w:t xml:space="preserve">average and bookings from other BAME communities are largely in line with the national averages. In comparison 4% of those booking at Sherwood Forest Hospital were from BAME backgrounds. These percentages are reflective of the local population estimations although bookings at NUH are slightly lower than the estimated 30% of the city population from BAME backgrounds. </w:t>
      </w:r>
    </w:p>
    <w:p w14:paraId="2DAA1D9E" w14:textId="77777777" w:rsidR="00541272" w:rsidRPr="00C82A1B" w:rsidRDefault="00541272" w:rsidP="00541272">
      <w:pPr>
        <w:pStyle w:val="NoSpacing"/>
      </w:pPr>
    </w:p>
    <w:p w14:paraId="31D68708" w14:textId="723EFFD3" w:rsidR="00296264" w:rsidRDefault="00296264" w:rsidP="00541272">
      <w:pPr>
        <w:pStyle w:val="NoSpacing"/>
      </w:pPr>
      <w:r w:rsidRPr="00DE4BDD">
        <w:t xml:space="preserve">Nationally, those from ethnic minority backgrounds have a higher risk of maternal mortality than white women. </w:t>
      </w:r>
      <w:bookmarkStart w:id="8" w:name="_Hlk110418154"/>
      <w:r w:rsidRPr="00DE4BDD">
        <w:t>Black women are 4 times more likely to die in childbirth than white women, those from mixed backgrounds are 3 times more likely and those from Asian backgrounds are twice as likely</w:t>
      </w:r>
      <w:bookmarkEnd w:id="8"/>
      <w:r w:rsidRPr="00DE4BDD">
        <w:t>.</w:t>
      </w:r>
      <w:r w:rsidRPr="00DE4BDD">
        <w:rPr>
          <w:rStyle w:val="FootnoteReference"/>
          <w:rFonts w:cstheme="minorHAnsi"/>
        </w:rPr>
        <w:footnoteReference w:id="3"/>
      </w:r>
      <w:r w:rsidRPr="00DE4BDD">
        <w:t xml:space="preserve"> Those from BAME backgrounds are also overrepresented in other aspects of pregnancy and childbirth such as pre-term births, perinatal mental health and are more likely to have poorer experiences of care.</w:t>
      </w:r>
    </w:p>
    <w:p w14:paraId="75E94227" w14:textId="77777777" w:rsidR="00541272" w:rsidRPr="00DE4BDD" w:rsidRDefault="00541272" w:rsidP="00541272">
      <w:pPr>
        <w:pStyle w:val="NoSpacing"/>
      </w:pPr>
    </w:p>
    <w:p w14:paraId="11E9FDAD" w14:textId="338E64FE" w:rsidR="00924DDA" w:rsidRPr="00373AD2" w:rsidRDefault="00296264" w:rsidP="00541272">
      <w:pPr>
        <w:pStyle w:val="NoSpacing"/>
        <w:rPr>
          <w:b/>
          <w:bCs/>
        </w:rPr>
      </w:pPr>
      <w:r w:rsidRPr="00DE4BDD">
        <w:t xml:space="preserve">Across </w:t>
      </w:r>
      <w:r w:rsidR="00DE4BDD" w:rsidRPr="00DE4BDD">
        <w:t>our</w:t>
      </w:r>
      <w:r w:rsidRPr="00DE4BDD">
        <w:t xml:space="preserve"> ICS, the number of serious incidents (SI) involving mothers and birthing people from BAME backgrounds is disproportionate to the ethnicities of the booking population at both NUH and SFH. Nearly 50% of SIs at NUH and 33% of SIs at SFH being from non-white British, despite them only representing 25% and 4% of the booked patient population, respectively.</w:t>
      </w:r>
      <w:r w:rsidR="005168BE">
        <w:t xml:space="preserve"> </w:t>
      </w:r>
    </w:p>
    <w:p w14:paraId="7A38470F" w14:textId="77777777" w:rsidR="00541272" w:rsidRDefault="00541272" w:rsidP="00541272">
      <w:pPr>
        <w:pStyle w:val="NoSpacing"/>
      </w:pPr>
    </w:p>
    <w:p w14:paraId="551C8494" w14:textId="719EE01F" w:rsidR="00DE4BDD" w:rsidRDefault="00DE4BDD" w:rsidP="00541272">
      <w:pPr>
        <w:pStyle w:val="NoSpacing"/>
        <w:rPr>
          <w:u w:val="single"/>
        </w:rPr>
      </w:pPr>
      <w:r w:rsidRPr="00DE4BDD">
        <w:rPr>
          <w:u w:val="single"/>
        </w:rPr>
        <w:t>Lifestyle Factors</w:t>
      </w:r>
    </w:p>
    <w:p w14:paraId="7708FB6C" w14:textId="77777777" w:rsidR="00541272" w:rsidRPr="00DE4BDD" w:rsidRDefault="00541272" w:rsidP="00541272">
      <w:pPr>
        <w:pStyle w:val="NoSpacing"/>
        <w:rPr>
          <w:u w:val="single"/>
        </w:rPr>
      </w:pPr>
    </w:p>
    <w:p w14:paraId="46A8C002" w14:textId="2EA2494F" w:rsidR="00DE4BDD" w:rsidRDefault="00DE4BDD" w:rsidP="00541272">
      <w:pPr>
        <w:pStyle w:val="NoSpacing"/>
      </w:pPr>
      <w:r w:rsidRPr="001E1293">
        <w:t xml:space="preserve">In 2019, Public Health Fingertips data showed that Nottingham City and Nottinghamshire have higher rates of </w:t>
      </w:r>
      <w:r w:rsidRPr="00DE4BDD">
        <w:t>obesity and smoking in early pregnancy compared to the England averages and the majority of the East Midlands. These numbers are particularly high in the areas of Mansfield, Ashfield and Nottingham City. Obesity, defined as having a BMI of 30 and above during pregnancy, can increase the risk of complications such as gestational diabetes, high blood pressure and pre-eclampsia. This can lead to adverse health outcomes for both the mother and baby. It may also mean instrumental delivery is also more likely with an increased risk of emergency caesarean and it can be more difficult for some pain relief methods, such as an epidural, to be administered. This could lead to a more complicated birth for the mother. The risk of miscarriage and still birth is also higher in obese mothers.</w:t>
      </w:r>
      <w:r w:rsidRPr="00DE4BDD">
        <w:rPr>
          <w:rStyle w:val="FootnoteReference"/>
          <w:rFonts w:cstheme="minorHAnsi"/>
        </w:rPr>
        <w:footnoteReference w:id="4"/>
      </w:r>
      <w:r w:rsidRPr="00DE4BDD">
        <w:t xml:space="preserve"> Expectant mothers with obesity may require more monitoring and attendance at antenatal appointments than those who are a </w:t>
      </w:r>
      <w:r w:rsidRPr="00541272">
        <w:t>healthy weight.</w:t>
      </w:r>
    </w:p>
    <w:p w14:paraId="22E324E8" w14:textId="77777777" w:rsidR="00541272" w:rsidRPr="00541272" w:rsidRDefault="00541272" w:rsidP="00541272">
      <w:pPr>
        <w:pStyle w:val="NoSpacing"/>
      </w:pPr>
    </w:p>
    <w:p w14:paraId="7BA6A47F" w14:textId="5DE4B671" w:rsidR="00541272" w:rsidRDefault="00DE4BDD" w:rsidP="00053DC6">
      <w:pPr>
        <w:pStyle w:val="NoSpacing"/>
        <w:rPr>
          <w:rFonts w:cstheme="minorHAnsi"/>
        </w:rPr>
      </w:pPr>
      <w:r w:rsidRPr="00541272">
        <w:t xml:space="preserve">Smoking rates remain high, with LMNS data showing that in June 2022, </w:t>
      </w:r>
      <w:r w:rsidR="00D33AA1">
        <w:t xml:space="preserve">a rate of </w:t>
      </w:r>
      <w:r w:rsidRPr="00541272">
        <w:t xml:space="preserve">15.6% </w:t>
      </w:r>
      <w:r w:rsidR="00D33AA1">
        <w:t>of pregnant persons smoking at the time of booking</w:t>
      </w:r>
      <w:r w:rsidRPr="00541272">
        <w:t xml:space="preserve">. The data also shows that the majority of these patients remain smokers throughout their pregnancy with 12% </w:t>
      </w:r>
      <w:r w:rsidR="00D33AA1">
        <w:t xml:space="preserve">of pregnant persons </w:t>
      </w:r>
      <w:r w:rsidRPr="00541272">
        <w:t>smok</w:t>
      </w:r>
      <w:r w:rsidR="00D33AA1">
        <w:t>ing</w:t>
      </w:r>
      <w:r w:rsidRPr="00541272">
        <w:t xml:space="preserve"> at the time of delivery</w:t>
      </w:r>
      <w:r w:rsidR="00D33AA1">
        <w:t xml:space="preserve"> (SATOD)</w:t>
      </w:r>
      <w:r w:rsidRPr="00541272">
        <w:t xml:space="preserve">. The smoking rates at SFH are significantly higher, with 16.4% </w:t>
      </w:r>
      <w:r w:rsidR="00D33AA1">
        <w:t>SATOD</w:t>
      </w:r>
      <w:r w:rsidRPr="00541272">
        <w:t xml:space="preserve"> (May 2021 – May 2022). In comparison, the national rate of </w:t>
      </w:r>
      <w:r w:rsidR="00D33AA1">
        <w:t>SATOD</w:t>
      </w:r>
      <w:r w:rsidRPr="00541272">
        <w:t xml:space="preserve"> is much lower 9% whilst it is targeted numbers of smokers at time of delivery to reach 6% by the end of 2022. Smoking in pregnancy presents several health risks to the unborn baby; babies may grow at a slower rate in the womb which</w:t>
      </w:r>
      <w:r w:rsidR="00053DC6">
        <w:t xml:space="preserve"> c</w:t>
      </w:r>
      <w:r w:rsidRPr="00541272">
        <w:t>an result in low birth weight, they are also at more risk of infant mortality and stillbirth.</w:t>
      </w:r>
      <w:r w:rsidRPr="00541272">
        <w:rPr>
          <w:rStyle w:val="FootnoteReference"/>
          <w:rFonts w:cstheme="minorHAnsi"/>
        </w:rPr>
        <w:t>3</w:t>
      </w:r>
      <w:r w:rsidR="00053DC6">
        <w:rPr>
          <w:rFonts w:cstheme="minorHAnsi"/>
        </w:rPr>
        <w:t xml:space="preserve"> However it is important to note that </w:t>
      </w:r>
      <w:r w:rsidR="00053DC6" w:rsidRPr="00053DC6">
        <w:rPr>
          <w:rFonts w:cstheme="minorHAnsi"/>
        </w:rPr>
        <w:t>our Maternity service</w:t>
      </w:r>
      <w:r w:rsidR="00053DC6">
        <w:rPr>
          <w:rFonts w:cstheme="minorHAnsi"/>
        </w:rPr>
        <w:t>s</w:t>
      </w:r>
      <w:r w:rsidR="00053DC6" w:rsidRPr="00053DC6">
        <w:rPr>
          <w:rFonts w:cstheme="minorHAnsi"/>
        </w:rPr>
        <w:t xml:space="preserve">, </w:t>
      </w:r>
      <w:r w:rsidR="00053DC6">
        <w:rPr>
          <w:rFonts w:cstheme="minorHAnsi"/>
        </w:rPr>
        <w:t xml:space="preserve">often </w:t>
      </w:r>
      <w:r w:rsidR="00053DC6" w:rsidRPr="00053DC6">
        <w:rPr>
          <w:rFonts w:cstheme="minorHAnsi"/>
        </w:rPr>
        <w:t xml:space="preserve">provide </w:t>
      </w:r>
      <w:r w:rsidR="00053DC6">
        <w:rPr>
          <w:rFonts w:cstheme="minorHAnsi"/>
        </w:rPr>
        <w:t xml:space="preserve">intrapartum (labour) </w:t>
      </w:r>
      <w:r w:rsidR="00053DC6" w:rsidRPr="00053DC6">
        <w:rPr>
          <w:rFonts w:cstheme="minorHAnsi"/>
        </w:rPr>
        <w:t>care to</w:t>
      </w:r>
      <w:r w:rsidR="00053DC6">
        <w:rPr>
          <w:rFonts w:cstheme="minorHAnsi"/>
        </w:rPr>
        <w:t xml:space="preserve"> cross-boundary s</w:t>
      </w:r>
      <w:r w:rsidR="00053DC6" w:rsidRPr="00053DC6">
        <w:rPr>
          <w:rFonts w:cstheme="minorHAnsi"/>
        </w:rPr>
        <w:t>ervice users</w:t>
      </w:r>
      <w:r w:rsidR="00053DC6">
        <w:rPr>
          <w:rFonts w:cstheme="minorHAnsi"/>
        </w:rPr>
        <w:t xml:space="preserve"> where we have not had </w:t>
      </w:r>
      <w:r w:rsidR="00053DC6" w:rsidRPr="00053DC6">
        <w:rPr>
          <w:rFonts w:cstheme="minorHAnsi"/>
        </w:rPr>
        <w:t xml:space="preserve">opportunity to provide </w:t>
      </w:r>
      <w:r w:rsidR="00053DC6">
        <w:rPr>
          <w:rFonts w:cstheme="minorHAnsi"/>
        </w:rPr>
        <w:t>a</w:t>
      </w:r>
      <w:r w:rsidR="00053DC6" w:rsidRPr="00053DC6">
        <w:rPr>
          <w:rFonts w:cstheme="minorHAnsi"/>
        </w:rPr>
        <w:t xml:space="preserve">ntenatal care and smoking support to </w:t>
      </w:r>
      <w:r w:rsidR="00053DC6">
        <w:rPr>
          <w:rFonts w:cstheme="minorHAnsi"/>
        </w:rPr>
        <w:t>them prior to birth. This context is not reflected in our SATOD figures.</w:t>
      </w:r>
    </w:p>
    <w:p w14:paraId="77B6A10E" w14:textId="77777777" w:rsidR="00053DC6" w:rsidRPr="00541272" w:rsidRDefault="00053DC6" w:rsidP="00053DC6">
      <w:pPr>
        <w:pStyle w:val="NoSpacing"/>
      </w:pPr>
    </w:p>
    <w:p w14:paraId="588DD12E" w14:textId="6F5BA2C2" w:rsidR="00DE4BDD" w:rsidRDefault="00DE4BDD" w:rsidP="00541272">
      <w:pPr>
        <w:pStyle w:val="NoSpacing"/>
        <w:rPr>
          <w:color w:val="31849B" w:themeColor="accent5" w:themeShade="BF"/>
        </w:rPr>
      </w:pPr>
      <w:r w:rsidRPr="00752A82">
        <w:t xml:space="preserve">Nottingham and Nottinghamshire have the lowest rates in the East Midlands region for baby’s first feed being breastmilk and this is particularly low in the localities of Newark and Sherwood, Mansfield and Ashfield, and </w:t>
      </w:r>
      <w:r w:rsidRPr="00541272">
        <w:t>Nottingham City where we see the lowest breastfeeding rates. 64.5% of babies born in Nottingham and Nottinghamshire received their first feed from breast milk (from the mother or donor), at the 6-8 week check only 43.3% of babies were reported as being partially or fully breastfed.  Breastfeeding provides the best possible nutritional start in life for a baby, protecting the baby from infection and offering important health benefits for the mother.</w:t>
      </w:r>
      <w:r w:rsidRPr="00541272">
        <w:rPr>
          <w:rStyle w:val="FootnoteReference"/>
          <w:rFonts w:cstheme="minorHAnsi"/>
        </w:rPr>
        <w:t>3</w:t>
      </w:r>
      <w:r w:rsidRPr="00541272">
        <w:t xml:space="preserve"> The colostrum produced in the first few days after birth is especially important for the baby to receive antibodies and nutrition. Breastfeeding can help to reduce hospital admissions </w:t>
      </w:r>
      <w:r w:rsidR="00541272" w:rsidRPr="00541272">
        <w:t>because of</w:t>
      </w:r>
      <w:r w:rsidRPr="00541272">
        <w:t xml:space="preserve"> fewer infections and illnesses to the baby and further benefits can continue into adulthood with the prevention of obesity and cardiovascular disease. </w:t>
      </w:r>
      <w:r w:rsidR="00541272" w:rsidRPr="00541272">
        <w:t>Breastfeeding can</w:t>
      </w:r>
      <w:r w:rsidRPr="00541272">
        <w:t xml:space="preserve"> also help protect the mother against the risk of breast cancer and ovarian cancer.</w:t>
      </w:r>
      <w:r w:rsidRPr="00541272">
        <w:rPr>
          <w:rStyle w:val="FootnoteReference"/>
          <w:rFonts w:cstheme="minorHAnsi"/>
        </w:rPr>
        <w:footnoteReference w:id="5"/>
      </w:r>
      <w:r w:rsidR="00541272" w:rsidRPr="00541272">
        <w:t xml:space="preserve"> </w:t>
      </w:r>
      <w:r w:rsidRPr="00541272">
        <w:t>Skin to skin contact associated with breastfeeding can also help to establish the bond between the mother and baby.</w:t>
      </w:r>
      <w:r w:rsidRPr="00541272">
        <w:rPr>
          <w:rStyle w:val="FootnoteReference"/>
          <w:rFonts w:cstheme="minorHAnsi"/>
        </w:rPr>
        <w:t>3</w:t>
      </w:r>
    </w:p>
    <w:p w14:paraId="4ECABCC6" w14:textId="77777777" w:rsidR="00DE4BDD" w:rsidRDefault="00DE4BDD" w:rsidP="00541272">
      <w:pPr>
        <w:pStyle w:val="NoSpacing"/>
      </w:pPr>
    </w:p>
    <w:p w14:paraId="21084DF6" w14:textId="77777777" w:rsidR="00541272" w:rsidRPr="00B63182" w:rsidRDefault="00541272" w:rsidP="00541272">
      <w:pPr>
        <w:pStyle w:val="Default"/>
        <w:rPr>
          <w:rFonts w:asciiTheme="minorHAnsi" w:hAnsiTheme="minorHAnsi" w:cstheme="minorHAnsi"/>
          <w:color w:val="auto"/>
          <w:sz w:val="22"/>
          <w:szCs w:val="22"/>
          <w:u w:val="single"/>
        </w:rPr>
      </w:pPr>
      <w:r w:rsidRPr="00B63182">
        <w:rPr>
          <w:rFonts w:asciiTheme="minorHAnsi" w:hAnsiTheme="minorHAnsi" w:cstheme="minorHAnsi"/>
          <w:color w:val="auto"/>
          <w:sz w:val="22"/>
          <w:szCs w:val="22"/>
          <w:u w:val="single"/>
        </w:rPr>
        <w:t xml:space="preserve">Timing of Booking </w:t>
      </w:r>
    </w:p>
    <w:p w14:paraId="56A39E39" w14:textId="77777777" w:rsidR="00541272" w:rsidRPr="00B63182" w:rsidRDefault="00541272" w:rsidP="00541272">
      <w:pPr>
        <w:pStyle w:val="Default"/>
        <w:rPr>
          <w:rFonts w:asciiTheme="minorHAnsi" w:hAnsiTheme="minorHAnsi" w:cstheme="minorHAnsi"/>
          <w:color w:val="auto"/>
          <w:sz w:val="22"/>
          <w:szCs w:val="22"/>
        </w:rPr>
      </w:pPr>
    </w:p>
    <w:p w14:paraId="5DF9D1F6" w14:textId="294A1D64" w:rsidR="00541272" w:rsidRPr="000279D3" w:rsidRDefault="00541272" w:rsidP="00541272">
      <w:pPr>
        <w:contextualSpacing/>
        <w:rPr>
          <w:rFonts w:cstheme="minorHAnsi"/>
        </w:rPr>
      </w:pPr>
      <w:r w:rsidRPr="00B63182">
        <w:rPr>
          <w:rFonts w:cstheme="minorHAnsi"/>
        </w:rPr>
        <w:t>NICE Guidance states that a first booking appointment with a midwife should take place within the first 10 weeks of pregnancy for all women. This will enable participation in antenatal screening programmes which can detect genetic conditions and Downs Syndrome, accurately dated ultrasounds and develop a personalised plan of care which sets out the number of appointments needed with any specialist interventions or clinical oversight required</w:t>
      </w:r>
      <w:r w:rsidRPr="00B63182">
        <w:rPr>
          <w:rStyle w:val="FootnoteReference"/>
          <w:rFonts w:cstheme="minorHAnsi"/>
        </w:rPr>
        <w:footnoteReference w:id="6"/>
      </w:r>
      <w:r w:rsidRPr="00B63182">
        <w:rPr>
          <w:rFonts w:cstheme="minorHAnsi"/>
        </w:rPr>
        <w:t>. Those with complex social factors such as those who misuse substances, are recent migrants, asylum seekers or refugees, are under age 20 or experience domestic abuse, are known to book later, on average than mothers without these factors. Late booking is associated with poorer obstetric and neonatal outcomes</w:t>
      </w:r>
      <w:r w:rsidR="00B63182" w:rsidRPr="00B63182">
        <w:rPr>
          <w:rFonts w:cstheme="minorHAnsi"/>
        </w:rPr>
        <w:t xml:space="preserve"> and </w:t>
      </w:r>
      <w:r w:rsidRPr="00B63182">
        <w:rPr>
          <w:rFonts w:cstheme="minorHAnsi"/>
        </w:rPr>
        <w:t xml:space="preserve">due to some of the additional complexities which may be experienced in pregnancy in these populations, early booking is even more important for these groups. </w:t>
      </w:r>
      <w:r w:rsidRPr="000279D3">
        <w:rPr>
          <w:rFonts w:cstheme="minorHAnsi"/>
        </w:rPr>
        <w:t>Within our ICS</w:t>
      </w:r>
      <w:r>
        <w:rPr>
          <w:rFonts w:cstheme="minorHAnsi"/>
        </w:rPr>
        <w:t>,</w:t>
      </w:r>
      <w:r w:rsidRPr="000279D3">
        <w:rPr>
          <w:rFonts w:cstheme="minorHAnsi"/>
        </w:rPr>
        <w:t xml:space="preserve"> current maternity booking for women and birthing people with complex</w:t>
      </w:r>
      <w:r>
        <w:rPr>
          <w:rFonts w:cstheme="minorHAnsi"/>
        </w:rPr>
        <w:t xml:space="preserve"> social factors</w:t>
      </w:r>
      <w:r w:rsidRPr="000279D3">
        <w:rPr>
          <w:rFonts w:cstheme="minorHAnsi"/>
        </w:rPr>
        <w:t xml:space="preserve"> before 10 weeks</w:t>
      </w:r>
      <w:r>
        <w:rPr>
          <w:rFonts w:cstheme="minorHAnsi"/>
        </w:rPr>
        <w:t xml:space="preserve"> is</w:t>
      </w:r>
      <w:r w:rsidRPr="000279D3">
        <w:rPr>
          <w:rFonts w:cstheme="minorHAnsi"/>
        </w:rPr>
        <w:t xml:space="preserve"> 56% </w:t>
      </w:r>
      <w:r>
        <w:rPr>
          <w:rFonts w:cstheme="minorHAnsi"/>
        </w:rPr>
        <w:t xml:space="preserve">at NUH </w:t>
      </w:r>
      <w:r w:rsidRPr="000279D3">
        <w:rPr>
          <w:rFonts w:cstheme="minorHAnsi"/>
        </w:rPr>
        <w:t>and</w:t>
      </w:r>
      <w:r>
        <w:rPr>
          <w:rFonts w:cstheme="minorHAnsi"/>
        </w:rPr>
        <w:t xml:space="preserve"> </w:t>
      </w:r>
      <w:r w:rsidRPr="000279D3">
        <w:rPr>
          <w:rFonts w:cstheme="minorHAnsi"/>
        </w:rPr>
        <w:t>57%</w:t>
      </w:r>
      <w:r>
        <w:rPr>
          <w:rFonts w:cstheme="minorHAnsi"/>
        </w:rPr>
        <w:t xml:space="preserve"> at SFH (Dec, 2021).</w:t>
      </w:r>
      <w:r w:rsidRPr="000279D3">
        <w:rPr>
          <w:rFonts w:cstheme="minorHAnsi"/>
        </w:rPr>
        <w:t xml:space="preserve"> </w:t>
      </w:r>
      <w:r>
        <w:rPr>
          <w:rFonts w:cstheme="minorHAnsi"/>
        </w:rPr>
        <w:t xml:space="preserve">The number identified as having a complex social factor was greater at SFH during 2020-21. </w:t>
      </w:r>
    </w:p>
    <w:p w14:paraId="14937155" w14:textId="64D25F88" w:rsidR="00924DDA" w:rsidRPr="00CE6B16" w:rsidRDefault="00CE6B16" w:rsidP="00541272">
      <w:pPr>
        <w:pStyle w:val="NoSpacing"/>
        <w:rPr>
          <w:b/>
          <w:bCs/>
          <w:color w:val="548DD4" w:themeColor="text2" w:themeTint="99"/>
        </w:rPr>
      </w:pPr>
      <w:bookmarkStart w:id="9" w:name="_Hlk106887648"/>
      <w:r w:rsidRPr="00CE6B16">
        <w:rPr>
          <w:rFonts w:eastAsiaTheme="minorEastAsia"/>
          <w:b/>
          <w:bCs/>
          <w:color w:val="548DD4" w:themeColor="text2" w:themeTint="99"/>
        </w:rPr>
        <w:t>1.2 | Equality for Maternity &amp; Neonatal staff</w:t>
      </w:r>
    </w:p>
    <w:p w14:paraId="776F958E" w14:textId="77777777" w:rsidR="00924DDA" w:rsidRPr="00373AD2" w:rsidRDefault="00924DDA" w:rsidP="00541272">
      <w:pPr>
        <w:pStyle w:val="NoSpacing"/>
        <w:rPr>
          <w:b/>
          <w:bCs/>
          <w:color w:val="548DD4" w:themeColor="text2" w:themeTint="99"/>
        </w:rPr>
      </w:pPr>
    </w:p>
    <w:bookmarkEnd w:id="9"/>
    <w:p w14:paraId="10514FCB" w14:textId="7B11D023" w:rsidR="00F66A76" w:rsidRPr="00F66A76" w:rsidRDefault="00455D0D" w:rsidP="00455D0D">
      <w:pPr>
        <w:pStyle w:val="NoSpacing"/>
        <w:rPr>
          <w:b/>
          <w:bCs/>
        </w:rPr>
      </w:pPr>
      <w:r>
        <w:t xml:space="preserve">The Nursing and Midwifery Council’s standards of proficiency for midwives include that midwives “demonstrate an understanding of and the ability to challenge discriminatory behaviour to promote equity and inclusion for all” and consistently provide and promote non-discriminatory care. </w:t>
      </w:r>
    </w:p>
    <w:p w14:paraId="2BE1FF95" w14:textId="77777777" w:rsidR="00F66A76" w:rsidRDefault="00F66A76" w:rsidP="00455D0D">
      <w:pPr>
        <w:pStyle w:val="NoSpacing"/>
      </w:pPr>
    </w:p>
    <w:p w14:paraId="166809D1" w14:textId="7C6CF577" w:rsidR="00455D0D" w:rsidRPr="00F66A76" w:rsidRDefault="00455D0D" w:rsidP="00455D0D">
      <w:pPr>
        <w:pStyle w:val="NoSpacing"/>
        <w:rPr>
          <w:b/>
          <w:bCs/>
        </w:rPr>
      </w:pPr>
      <w:r>
        <w:t>In addition, the NHS People Plan states that “there is strong evidence that where an NHS workforce is representative of the community that it serves, patient care and…patient experience is more personalised and improves”.</w:t>
      </w:r>
      <w:r w:rsidR="00F66A76">
        <w:t xml:space="preserve"> </w:t>
      </w:r>
      <w:r w:rsidR="00F66A76" w:rsidRPr="00131671">
        <w:t xml:space="preserve">Looking at our local 2020 Workforce Race Equality Standard (WRES) data, we can see that the number of midwives </w:t>
      </w:r>
      <w:r w:rsidR="00F66A76" w:rsidRPr="00373AD2">
        <w:t xml:space="preserve">at NUH from BAME backgrounds was 6.9% and at SFH it was 2.7%. This is not representative of the </w:t>
      </w:r>
      <w:r w:rsidR="00F66A76">
        <w:t xml:space="preserve">maternity </w:t>
      </w:r>
      <w:r w:rsidR="00F66A76" w:rsidRPr="00373AD2">
        <w:t>booking population (25% booking from BAME backgrounds at NUH and 4% at SFH).</w:t>
      </w:r>
      <w:r w:rsidR="00F66A76">
        <w:t xml:space="preserve"> </w:t>
      </w:r>
    </w:p>
    <w:p w14:paraId="123EE725" w14:textId="77777777" w:rsidR="00F66A76" w:rsidRDefault="00F66A76" w:rsidP="00455D0D">
      <w:pPr>
        <w:pStyle w:val="NoSpacing"/>
      </w:pPr>
    </w:p>
    <w:p w14:paraId="304D5019" w14:textId="7044047C" w:rsidR="00455D0D" w:rsidRPr="00F66A76" w:rsidRDefault="00455D0D" w:rsidP="00455D0D">
      <w:pPr>
        <w:pStyle w:val="NoSpacing"/>
        <w:rPr>
          <w:b/>
          <w:bCs/>
        </w:rPr>
      </w:pPr>
      <w:r>
        <w:t>Nurses and midwives form the largest collective professional group within the NHS. One in every five is from an ethnic minority group</w:t>
      </w:r>
      <w:r w:rsidR="00F66A76">
        <w:t>.</w:t>
      </w:r>
      <w:r>
        <w:t xml:space="preserve"> The experience of midwives from ethnic minority groups around the themes of equality, diversity and inclusion is worsening over time and is worse than that for White midwives according to the NHS staff survey (the satisfaction score was 6.97 out of 10 for midwives from ethnic minority groups and 9.24 for White midwives in 2020).</w:t>
      </w:r>
      <w:r w:rsidR="00F66A76">
        <w:t xml:space="preserve"> </w:t>
      </w:r>
    </w:p>
    <w:p w14:paraId="62F077B3" w14:textId="77777777" w:rsidR="00F66A76" w:rsidRDefault="00F66A76" w:rsidP="00455D0D">
      <w:pPr>
        <w:pStyle w:val="NoSpacing"/>
      </w:pPr>
    </w:p>
    <w:p w14:paraId="30FA654D" w14:textId="6ACA5C4E" w:rsidR="00C91504" w:rsidRDefault="00C91504" w:rsidP="00C91504">
      <w:pPr>
        <w:pStyle w:val="NoSpacing"/>
      </w:pPr>
      <w:r w:rsidRPr="00373AD2">
        <w:t xml:space="preserve">Staff surveys from </w:t>
      </w:r>
      <w:r w:rsidR="00F66A76">
        <w:t xml:space="preserve">our local </w:t>
      </w:r>
      <w:r w:rsidRPr="00373AD2">
        <w:t>Trust Providers indicate harassment and bullying exist in the workplace for staff from BAME backgrounds – so work to address this is required. In addition, the surveys revealed that 44% of the workforce at NUH feel their organisation doesn’t act fairly regarding career progression or promotion so plans to change this are needed.</w:t>
      </w:r>
    </w:p>
    <w:p w14:paraId="47124CFA" w14:textId="77777777" w:rsidR="00C91504" w:rsidRPr="00373AD2" w:rsidRDefault="00C91504" w:rsidP="00C91504">
      <w:pPr>
        <w:pStyle w:val="NoSpacing"/>
      </w:pPr>
    </w:p>
    <w:p w14:paraId="21502C97" w14:textId="7FDDC7FF" w:rsidR="00924DDA" w:rsidRPr="00373AD2" w:rsidRDefault="00924DDA" w:rsidP="00541272">
      <w:pPr>
        <w:pStyle w:val="NoSpacing"/>
      </w:pPr>
      <w:r w:rsidRPr="00373AD2">
        <w:rPr>
          <w:sz w:val="20"/>
          <w:szCs w:val="20"/>
          <w:u w:val="single"/>
        </w:rPr>
        <w:t>Safe environment – bullying &amp; harassment</w:t>
      </w:r>
      <w:r w:rsidRPr="00373AD2">
        <w:t>:</w:t>
      </w:r>
    </w:p>
    <w:p w14:paraId="1BCB6191" w14:textId="77777777" w:rsidR="00924DDA" w:rsidRPr="00373AD2" w:rsidRDefault="00924DDA" w:rsidP="00541272">
      <w:pPr>
        <w:pStyle w:val="NoSpacing"/>
        <w:rPr>
          <w:i/>
          <w:iCs/>
          <w:color w:val="548DD4" w:themeColor="text2" w:themeTint="99"/>
        </w:rPr>
      </w:pPr>
      <w:r w:rsidRPr="00373AD2">
        <w:rPr>
          <w:i/>
          <w:iCs/>
          <w:noProof/>
          <w:color w:val="548DD4" w:themeColor="text2" w:themeTint="99"/>
        </w:rPr>
        <w:drawing>
          <wp:inline distT="0" distB="0" distL="0" distR="0" wp14:anchorId="05F6A766" wp14:editId="6280ACD9">
            <wp:extent cx="5595257" cy="2995998"/>
            <wp:effectExtent l="19050" t="19050" r="2476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4932" cy="3011888"/>
                    </a:xfrm>
                    <a:prstGeom prst="rect">
                      <a:avLst/>
                    </a:prstGeom>
                    <a:ln>
                      <a:solidFill>
                        <a:schemeClr val="tx1"/>
                      </a:solidFill>
                    </a:ln>
                  </pic:spPr>
                </pic:pic>
              </a:graphicData>
            </a:graphic>
          </wp:inline>
        </w:drawing>
      </w:r>
    </w:p>
    <w:p w14:paraId="09E5E73F" w14:textId="2F7A70E3" w:rsidR="00C05FC4" w:rsidRDefault="00C05FC4" w:rsidP="00541272">
      <w:pPr>
        <w:pStyle w:val="NoSpacing"/>
        <w:rPr>
          <w:sz w:val="20"/>
          <w:szCs w:val="20"/>
          <w:u w:val="single"/>
        </w:rPr>
      </w:pPr>
    </w:p>
    <w:p w14:paraId="074976DB" w14:textId="77777777" w:rsidR="00B82D14" w:rsidRPr="00373AD2" w:rsidRDefault="00B82D14" w:rsidP="00541272">
      <w:pPr>
        <w:pStyle w:val="NoSpacing"/>
        <w:rPr>
          <w:sz w:val="20"/>
          <w:szCs w:val="20"/>
          <w:u w:val="single"/>
        </w:rPr>
      </w:pPr>
    </w:p>
    <w:p w14:paraId="646AC0CE" w14:textId="4FD718F9" w:rsidR="00924DDA" w:rsidRPr="00373AD2" w:rsidRDefault="00924DDA" w:rsidP="00541272">
      <w:pPr>
        <w:pStyle w:val="NoSpacing"/>
      </w:pPr>
      <w:r w:rsidRPr="00373AD2">
        <w:rPr>
          <w:i/>
          <w:iCs/>
          <w:noProof/>
          <w:color w:val="548DD4" w:themeColor="text2" w:themeTint="99"/>
          <w:sz w:val="20"/>
          <w:szCs w:val="20"/>
          <w:u w:val="single"/>
        </w:rPr>
        <w:drawing>
          <wp:anchor distT="0" distB="0" distL="114300" distR="114300" simplePos="0" relativeHeight="251661312" behindDoc="0" locked="0" layoutInCell="1" allowOverlap="1" wp14:anchorId="7D73F4E4" wp14:editId="6486DCE4">
            <wp:simplePos x="0" y="0"/>
            <wp:positionH relativeFrom="margin">
              <wp:posOffset>-41275</wp:posOffset>
            </wp:positionH>
            <wp:positionV relativeFrom="paragraph">
              <wp:posOffset>253365</wp:posOffset>
            </wp:positionV>
            <wp:extent cx="5556885" cy="876935"/>
            <wp:effectExtent l="19050" t="19050" r="24765" b="184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60024"/>
                    <a:stretch/>
                  </pic:blipFill>
                  <pic:spPr bwMode="auto">
                    <a:xfrm>
                      <a:off x="0" y="0"/>
                      <a:ext cx="5556885" cy="8769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AD2">
        <w:rPr>
          <w:sz w:val="20"/>
          <w:szCs w:val="20"/>
          <w:u w:val="single"/>
        </w:rPr>
        <w:t>Equality, Diversity &amp; Inclusion 2020/21</w:t>
      </w:r>
      <w:r w:rsidRPr="00373AD2">
        <w:t>:</w:t>
      </w:r>
    </w:p>
    <w:p w14:paraId="6E738376" w14:textId="02B99F85" w:rsidR="00924DDA" w:rsidRPr="00373AD2" w:rsidRDefault="00924DDA" w:rsidP="00541272">
      <w:pPr>
        <w:pStyle w:val="NoSpacing"/>
      </w:pPr>
    </w:p>
    <w:p w14:paraId="0DE6BFBD" w14:textId="5BEEBE26" w:rsidR="00924DDA" w:rsidRPr="00373AD2" w:rsidRDefault="00924DDA" w:rsidP="00541272">
      <w:pPr>
        <w:pStyle w:val="NoSpacing"/>
        <w:rPr>
          <w:b/>
          <w:bCs/>
          <w:color w:val="548DD4" w:themeColor="text2" w:themeTint="99"/>
        </w:rPr>
      </w:pPr>
      <w:bookmarkStart w:id="10" w:name="_Hlk106887670"/>
    </w:p>
    <w:p w14:paraId="56261439" w14:textId="79826F5F" w:rsidR="00924DDA" w:rsidRPr="00373AD2" w:rsidRDefault="00924DDA" w:rsidP="00541272">
      <w:pPr>
        <w:pStyle w:val="NoSpacing"/>
        <w:rPr>
          <w:b/>
          <w:bCs/>
          <w:color w:val="548DD4" w:themeColor="text2" w:themeTint="99"/>
        </w:rPr>
      </w:pPr>
    </w:p>
    <w:p w14:paraId="4B88731C" w14:textId="117C3812" w:rsidR="00924DDA" w:rsidRPr="00373AD2" w:rsidRDefault="00924DDA" w:rsidP="00541272">
      <w:pPr>
        <w:pStyle w:val="NoSpacing"/>
        <w:rPr>
          <w:b/>
          <w:bCs/>
          <w:color w:val="548DD4" w:themeColor="text2" w:themeTint="99"/>
        </w:rPr>
      </w:pPr>
    </w:p>
    <w:bookmarkEnd w:id="10"/>
    <w:p w14:paraId="405E8606" w14:textId="043F68DB" w:rsidR="00543829" w:rsidRDefault="00543829" w:rsidP="00541272">
      <w:pPr>
        <w:pStyle w:val="NoSpacing"/>
        <w:rPr>
          <w:b/>
          <w:bCs/>
          <w:color w:val="548DD4" w:themeColor="text2" w:themeTint="99"/>
          <w:sz w:val="24"/>
          <w:szCs w:val="24"/>
          <w:u w:val="single"/>
        </w:rPr>
      </w:pPr>
    </w:p>
    <w:p w14:paraId="6588EBDC" w14:textId="77777777" w:rsidR="00C91504" w:rsidRDefault="00C91504" w:rsidP="00541272">
      <w:pPr>
        <w:pStyle w:val="NoSpacing"/>
        <w:rPr>
          <w:b/>
          <w:bCs/>
          <w:color w:val="548DD4" w:themeColor="text2" w:themeTint="99"/>
          <w:sz w:val="24"/>
          <w:szCs w:val="24"/>
          <w:u w:val="single"/>
        </w:rPr>
      </w:pPr>
    </w:p>
    <w:p w14:paraId="4CD17CEE" w14:textId="5B196DFF" w:rsidR="00D22662" w:rsidRDefault="00D22662" w:rsidP="00541272">
      <w:pPr>
        <w:pStyle w:val="NoSpacing"/>
        <w:rPr>
          <w:b/>
          <w:bCs/>
          <w:color w:val="548DD4" w:themeColor="text2" w:themeTint="99"/>
          <w:sz w:val="24"/>
          <w:szCs w:val="24"/>
          <w:u w:val="single"/>
        </w:rPr>
      </w:pPr>
    </w:p>
    <w:p w14:paraId="71DAF118" w14:textId="77601D3A" w:rsidR="00BE63F3" w:rsidRDefault="00BE63F3" w:rsidP="00541272">
      <w:pPr>
        <w:pStyle w:val="NoSpacing"/>
        <w:rPr>
          <w:b/>
          <w:bCs/>
          <w:color w:val="548DD4" w:themeColor="text2" w:themeTint="99"/>
          <w:sz w:val="24"/>
          <w:szCs w:val="24"/>
          <w:u w:val="single"/>
        </w:rPr>
      </w:pPr>
    </w:p>
    <w:p w14:paraId="6B7D5123" w14:textId="23DD2254" w:rsidR="006D403D" w:rsidRDefault="00BE63F3" w:rsidP="00541272">
      <w:pPr>
        <w:pStyle w:val="NoSpacing"/>
        <w:rPr>
          <w:b/>
          <w:bCs/>
          <w:color w:val="548DD4" w:themeColor="text2" w:themeTint="99"/>
          <w:sz w:val="24"/>
          <w:szCs w:val="24"/>
          <w:u w:val="single"/>
        </w:rPr>
      </w:pPr>
      <w:r w:rsidRPr="00DC3C8E">
        <w:rPr>
          <w:rFonts w:eastAsiaTheme="minorEastAsia"/>
          <w:noProof/>
          <w:sz w:val="24"/>
          <w:szCs w:val="24"/>
        </w:rPr>
        <mc:AlternateContent>
          <mc:Choice Requires="wps">
            <w:drawing>
              <wp:anchor distT="91440" distB="91440" distL="137160" distR="137160" simplePos="0" relativeHeight="251670528" behindDoc="0" locked="0" layoutInCell="0" allowOverlap="1" wp14:anchorId="3061EA5F" wp14:editId="3D48626E">
                <wp:simplePos x="0" y="0"/>
                <wp:positionH relativeFrom="margin">
                  <wp:posOffset>393700</wp:posOffset>
                </wp:positionH>
                <wp:positionV relativeFrom="margin">
                  <wp:posOffset>5105400</wp:posOffset>
                </wp:positionV>
                <wp:extent cx="1636395" cy="2698115"/>
                <wp:effectExtent l="2540" t="0" r="4445" b="4445"/>
                <wp:wrapSquare wrapText="bothSides"/>
                <wp:docPr id="3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6395" cy="2698115"/>
                        </a:xfrm>
                        <a:prstGeom prst="roundRect">
                          <a:avLst>
                            <a:gd name="adj" fmla="val 13032"/>
                          </a:avLst>
                        </a:prstGeom>
                        <a:solidFill>
                          <a:schemeClr val="accent4">
                            <a:lumMod val="60000"/>
                            <a:lumOff val="40000"/>
                          </a:schemeClr>
                        </a:solidFill>
                      </wps:spPr>
                      <wps:txbx>
                        <w:txbxContent>
                          <w:p w14:paraId="1742E696" w14:textId="77777777" w:rsidR="006D3135" w:rsidRPr="006D3135" w:rsidRDefault="006D3135" w:rsidP="00AF0FC1">
                            <w:pPr>
                              <w:spacing w:after="0" w:line="240" w:lineRule="auto"/>
                              <w:contextualSpacing/>
                              <w:jc w:val="center"/>
                              <w:rPr>
                                <w:rFonts w:eastAsiaTheme="minorEastAsia" w:cstheme="minorHAnsi"/>
                                <w:color w:val="FFFFFF" w:themeColor="background1"/>
                                <w:sz w:val="14"/>
                                <w:szCs w:val="14"/>
                              </w:rPr>
                            </w:pPr>
                          </w:p>
                          <w:p w14:paraId="22EA2724" w14:textId="1D4FBE44" w:rsidR="00AF0FC1" w:rsidRPr="006D3135" w:rsidRDefault="00AF0FC1" w:rsidP="00AF0FC1">
                            <w:pPr>
                              <w:spacing w:after="0" w:line="240" w:lineRule="auto"/>
                              <w:contextualSpacing/>
                              <w:jc w:val="center"/>
                              <w:rPr>
                                <w:rFonts w:eastAsiaTheme="minorEastAsia" w:cstheme="minorHAnsi"/>
                                <w:color w:val="FFFFFF" w:themeColor="background1"/>
                              </w:rPr>
                            </w:pPr>
                            <w:r w:rsidRPr="006D3135">
                              <w:rPr>
                                <w:rFonts w:eastAsiaTheme="minorEastAsia" w:cstheme="minorHAnsi"/>
                                <w:color w:val="FFFFFF" w:themeColor="background1"/>
                              </w:rPr>
                              <w:t xml:space="preserve">“Our </w:t>
                            </w:r>
                            <w:r w:rsidR="006D3135" w:rsidRPr="006D3135">
                              <w:rPr>
                                <w:rFonts w:eastAsiaTheme="minorEastAsia" w:cstheme="minorHAnsi"/>
                                <w:color w:val="FFFFFF" w:themeColor="background1"/>
                              </w:rPr>
                              <w:t>neighbourhoods, places and systems will seamlessly integrate to provide joined up care Every citizen will enjoy their best possible health and wellbeing.</w:t>
                            </w:r>
                            <w:r w:rsidRPr="006D3135">
                              <w:rPr>
                                <w:rFonts w:eastAsiaTheme="minorEastAsia" w:cstheme="minorHAnsi"/>
                                <w:color w:val="FFFFFF" w:themeColor="background1"/>
                              </w:rPr>
                              <w:t>”</w:t>
                            </w:r>
                          </w:p>
                          <w:p w14:paraId="0BEC5FBB" w14:textId="77777777" w:rsidR="00AF0FC1" w:rsidRPr="00961306" w:rsidRDefault="00AF0FC1" w:rsidP="00AF0FC1">
                            <w:pPr>
                              <w:spacing w:after="0" w:line="240" w:lineRule="auto"/>
                              <w:contextualSpacing/>
                              <w:jc w:val="center"/>
                              <w:rPr>
                                <w:rFonts w:eastAsiaTheme="minorEastAsia" w:cstheme="minorHAnsi"/>
                                <w:i/>
                                <w:iCs/>
                                <w:color w:val="FFFFFF" w:themeColor="background1"/>
                                <w:sz w:val="16"/>
                                <w:szCs w:val="16"/>
                              </w:rPr>
                            </w:pPr>
                          </w:p>
                          <w:p w14:paraId="06213FA3" w14:textId="5BFBCF0B" w:rsidR="00AF0FC1" w:rsidRPr="00961306" w:rsidRDefault="00722B3C" w:rsidP="00AF0FC1">
                            <w:pPr>
                              <w:spacing w:after="0" w:line="240" w:lineRule="auto"/>
                              <w:contextualSpacing/>
                              <w:jc w:val="center"/>
                              <w:rPr>
                                <w:rFonts w:eastAsiaTheme="minorEastAsia" w:cstheme="minorHAnsi"/>
                                <w:i/>
                                <w:iCs/>
                                <w:color w:val="FFFFFF" w:themeColor="background1"/>
                              </w:rPr>
                            </w:pPr>
                            <w:r>
                              <w:rPr>
                                <w:rFonts w:eastAsiaTheme="minorEastAsia" w:cstheme="minorHAnsi"/>
                                <w:i/>
                                <w:iCs/>
                                <w:color w:val="FFFFFF" w:themeColor="background1"/>
                              </w:rPr>
                              <w:t xml:space="preserve">Vision for </w:t>
                            </w:r>
                            <w:r w:rsidR="00AF0FC1" w:rsidRPr="00961306">
                              <w:rPr>
                                <w:rFonts w:eastAsiaTheme="minorEastAsia" w:cstheme="minorHAnsi"/>
                                <w:i/>
                                <w:iCs/>
                                <w:color w:val="FFFFFF" w:themeColor="background1"/>
                              </w:rPr>
                              <w:t>Nottingham &amp; Nottinghamshire I</w:t>
                            </w:r>
                            <w:r w:rsidR="00AF0FC1">
                              <w:rPr>
                                <w:rFonts w:eastAsiaTheme="minorEastAsia" w:cstheme="minorHAnsi"/>
                                <w:i/>
                                <w:iCs/>
                                <w:color w:val="FFFFFF" w:themeColor="background1"/>
                              </w:rPr>
                              <w:t xml:space="preserve">ntegrated </w:t>
                            </w:r>
                            <w:r w:rsidR="00AF0FC1" w:rsidRPr="00961306">
                              <w:rPr>
                                <w:rFonts w:eastAsiaTheme="minorEastAsia" w:cstheme="minorHAnsi"/>
                                <w:i/>
                                <w:iCs/>
                                <w:color w:val="FFFFFF" w:themeColor="background1"/>
                              </w:rPr>
                              <w:t>C</w:t>
                            </w:r>
                            <w:r w:rsidR="00AF0FC1">
                              <w:rPr>
                                <w:rFonts w:eastAsiaTheme="minorEastAsia" w:cstheme="minorHAnsi"/>
                                <w:i/>
                                <w:iCs/>
                                <w:color w:val="FFFFFF" w:themeColor="background1"/>
                              </w:rPr>
                              <w:t xml:space="preserve">are </w:t>
                            </w:r>
                            <w:r w:rsidR="00AF0FC1" w:rsidRPr="00961306">
                              <w:rPr>
                                <w:rFonts w:eastAsiaTheme="minorEastAsia" w:cstheme="minorHAnsi"/>
                                <w:i/>
                                <w:iCs/>
                                <w:color w:val="FFFFFF" w:themeColor="background1"/>
                              </w:rPr>
                              <w:t>S</w:t>
                            </w:r>
                            <w:r w:rsidR="00AF0FC1">
                              <w:rPr>
                                <w:rFonts w:eastAsiaTheme="minorEastAsia" w:cstheme="minorHAnsi"/>
                                <w:i/>
                                <w:iCs/>
                                <w:color w:val="FFFFFF" w:themeColor="background1"/>
                              </w:rPr>
                              <w:t>ystem (ICS)</w:t>
                            </w:r>
                          </w:p>
                          <w:p w14:paraId="4492F441" w14:textId="77777777" w:rsidR="00AF0FC1" w:rsidRDefault="00AF0FC1" w:rsidP="00AF0FC1">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61EA5F" id="AutoShape 2" o:spid="_x0000_s1028" style="position:absolute;margin-left:31pt;margin-top:402pt;width:128.85pt;height:212.4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" o:allowincell="f" fillcolor="#b2a1c7 [1943]" stroked="f">
                <v:textbox>
                  <w:txbxContent>
                    <w:p w14:paraId="1742E696" w14:textId="77777777" w:rsidR="006D3135" w:rsidRPr="006D3135" w:rsidRDefault="006D3135" w:rsidP="00AF0FC1">
                      <w:pPr>
                        <w:spacing w:after="0" w:line="240" w:lineRule="auto"/>
                        <w:contextualSpacing/>
                        <w:jc w:val="center"/>
                        <w:rPr>
                          <w:rFonts w:eastAsiaTheme="minorEastAsia" w:cstheme="minorHAnsi"/>
                          <w:color w:val="FFFFFF" w:themeColor="background1"/>
                          <w:sz w:val="14"/>
                          <w:szCs w:val="14"/>
                        </w:rPr>
                      </w:pPr>
                    </w:p>
                    <w:p w14:paraId="22EA2724" w14:textId="1D4FBE44" w:rsidR="00AF0FC1" w:rsidRPr="006D3135" w:rsidRDefault="00AF0FC1" w:rsidP="00AF0FC1">
                      <w:pPr>
                        <w:spacing w:after="0" w:line="240" w:lineRule="auto"/>
                        <w:contextualSpacing/>
                        <w:jc w:val="center"/>
                        <w:rPr>
                          <w:rFonts w:eastAsiaTheme="minorEastAsia" w:cstheme="minorHAnsi"/>
                          <w:color w:val="FFFFFF" w:themeColor="background1"/>
                        </w:rPr>
                      </w:pPr>
                      <w:r w:rsidRPr="006D3135">
                        <w:rPr>
                          <w:rFonts w:eastAsiaTheme="minorEastAsia" w:cstheme="minorHAnsi"/>
                          <w:color w:val="FFFFFF" w:themeColor="background1"/>
                        </w:rPr>
                        <w:t xml:space="preserve">“Our </w:t>
                      </w:r>
                      <w:r w:rsidR="006D3135" w:rsidRPr="006D3135">
                        <w:rPr>
                          <w:rFonts w:eastAsiaTheme="minorEastAsia" w:cstheme="minorHAnsi"/>
                          <w:color w:val="FFFFFF" w:themeColor="background1"/>
                        </w:rPr>
                        <w:t>neighbourhoods, places and systems will seamlessly integrate to provide joined up care Every citizen will enjoy their best possible health and wellbeing.</w:t>
                      </w:r>
                      <w:r w:rsidRPr="006D3135">
                        <w:rPr>
                          <w:rFonts w:eastAsiaTheme="minorEastAsia" w:cstheme="minorHAnsi"/>
                          <w:color w:val="FFFFFF" w:themeColor="background1"/>
                        </w:rPr>
                        <w:t>”</w:t>
                      </w:r>
                    </w:p>
                    <w:p w14:paraId="0BEC5FBB" w14:textId="77777777" w:rsidR="00AF0FC1" w:rsidRPr="00961306" w:rsidRDefault="00AF0FC1" w:rsidP="00AF0FC1">
                      <w:pPr>
                        <w:spacing w:after="0" w:line="240" w:lineRule="auto"/>
                        <w:contextualSpacing/>
                        <w:jc w:val="center"/>
                        <w:rPr>
                          <w:rFonts w:eastAsiaTheme="minorEastAsia" w:cstheme="minorHAnsi"/>
                          <w:i/>
                          <w:iCs/>
                          <w:color w:val="FFFFFF" w:themeColor="background1"/>
                          <w:sz w:val="16"/>
                          <w:szCs w:val="16"/>
                        </w:rPr>
                      </w:pPr>
                    </w:p>
                    <w:p w14:paraId="06213FA3" w14:textId="5BFBCF0B" w:rsidR="00AF0FC1" w:rsidRPr="00961306" w:rsidRDefault="00722B3C" w:rsidP="00AF0FC1">
                      <w:pPr>
                        <w:spacing w:after="0" w:line="240" w:lineRule="auto"/>
                        <w:contextualSpacing/>
                        <w:jc w:val="center"/>
                        <w:rPr>
                          <w:rFonts w:eastAsiaTheme="minorEastAsia" w:cstheme="minorHAnsi"/>
                          <w:i/>
                          <w:iCs/>
                          <w:color w:val="FFFFFF" w:themeColor="background1"/>
                        </w:rPr>
                      </w:pPr>
                      <w:r>
                        <w:rPr>
                          <w:rFonts w:eastAsiaTheme="minorEastAsia" w:cstheme="minorHAnsi"/>
                          <w:i/>
                          <w:iCs/>
                          <w:color w:val="FFFFFF" w:themeColor="background1"/>
                        </w:rPr>
                        <w:t xml:space="preserve">Vision for </w:t>
                      </w:r>
                      <w:r w:rsidR="00AF0FC1" w:rsidRPr="00961306">
                        <w:rPr>
                          <w:rFonts w:eastAsiaTheme="minorEastAsia" w:cstheme="minorHAnsi"/>
                          <w:i/>
                          <w:iCs/>
                          <w:color w:val="FFFFFF" w:themeColor="background1"/>
                        </w:rPr>
                        <w:t>Nottingham &amp; Nottinghamshire I</w:t>
                      </w:r>
                      <w:r w:rsidR="00AF0FC1">
                        <w:rPr>
                          <w:rFonts w:eastAsiaTheme="minorEastAsia" w:cstheme="minorHAnsi"/>
                          <w:i/>
                          <w:iCs/>
                          <w:color w:val="FFFFFF" w:themeColor="background1"/>
                        </w:rPr>
                        <w:t xml:space="preserve">ntegrated </w:t>
                      </w:r>
                      <w:r w:rsidR="00AF0FC1" w:rsidRPr="00961306">
                        <w:rPr>
                          <w:rFonts w:eastAsiaTheme="minorEastAsia" w:cstheme="minorHAnsi"/>
                          <w:i/>
                          <w:iCs/>
                          <w:color w:val="FFFFFF" w:themeColor="background1"/>
                        </w:rPr>
                        <w:t>C</w:t>
                      </w:r>
                      <w:r w:rsidR="00AF0FC1">
                        <w:rPr>
                          <w:rFonts w:eastAsiaTheme="minorEastAsia" w:cstheme="minorHAnsi"/>
                          <w:i/>
                          <w:iCs/>
                          <w:color w:val="FFFFFF" w:themeColor="background1"/>
                        </w:rPr>
                        <w:t xml:space="preserve">are </w:t>
                      </w:r>
                      <w:r w:rsidR="00AF0FC1" w:rsidRPr="00961306">
                        <w:rPr>
                          <w:rFonts w:eastAsiaTheme="minorEastAsia" w:cstheme="minorHAnsi"/>
                          <w:i/>
                          <w:iCs/>
                          <w:color w:val="FFFFFF" w:themeColor="background1"/>
                        </w:rPr>
                        <w:t>S</w:t>
                      </w:r>
                      <w:r w:rsidR="00AF0FC1">
                        <w:rPr>
                          <w:rFonts w:eastAsiaTheme="minorEastAsia" w:cstheme="minorHAnsi"/>
                          <w:i/>
                          <w:iCs/>
                          <w:color w:val="FFFFFF" w:themeColor="background1"/>
                        </w:rPr>
                        <w:t>ystem (ICS)</w:t>
                      </w:r>
                    </w:p>
                    <w:p w14:paraId="4492F441" w14:textId="77777777" w:rsidR="00AF0FC1" w:rsidRDefault="00AF0FC1" w:rsidP="00AF0FC1">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873672">
        <w:rPr>
          <w:b/>
          <w:bCs/>
          <w:color w:val="548DD4" w:themeColor="text2" w:themeTint="99"/>
          <w:sz w:val="24"/>
          <w:szCs w:val="24"/>
          <w:u w:val="single"/>
        </w:rPr>
        <w:t>Part 2</w:t>
      </w:r>
      <w:r w:rsidR="00924DDA" w:rsidRPr="00373AD2">
        <w:rPr>
          <w:b/>
          <w:bCs/>
          <w:color w:val="548DD4" w:themeColor="text2" w:themeTint="99"/>
          <w:sz w:val="24"/>
          <w:szCs w:val="24"/>
          <w:u w:val="single"/>
        </w:rPr>
        <w:t xml:space="preserve"> | Our </w:t>
      </w:r>
      <w:r w:rsidR="00EB12B2" w:rsidRPr="00373AD2">
        <w:rPr>
          <w:b/>
          <w:bCs/>
          <w:color w:val="548DD4" w:themeColor="text2" w:themeTint="99"/>
          <w:sz w:val="24"/>
          <w:szCs w:val="24"/>
          <w:u w:val="single"/>
        </w:rPr>
        <w:t>M</w:t>
      </w:r>
      <w:r w:rsidR="00924DDA" w:rsidRPr="00373AD2">
        <w:rPr>
          <w:b/>
          <w:bCs/>
          <w:color w:val="548DD4" w:themeColor="text2" w:themeTint="99"/>
          <w:sz w:val="24"/>
          <w:szCs w:val="24"/>
          <w:u w:val="single"/>
        </w:rPr>
        <w:t xml:space="preserve">aternity Equity </w:t>
      </w:r>
      <w:r>
        <w:rPr>
          <w:b/>
          <w:bCs/>
          <w:color w:val="548DD4" w:themeColor="text2" w:themeTint="99"/>
          <w:sz w:val="24"/>
          <w:szCs w:val="24"/>
          <w:u w:val="single"/>
        </w:rPr>
        <w:t>Plan</w:t>
      </w:r>
      <w:r w:rsidR="00873672">
        <w:rPr>
          <w:b/>
          <w:bCs/>
          <w:color w:val="548DD4" w:themeColor="text2" w:themeTint="99"/>
          <w:sz w:val="24"/>
          <w:szCs w:val="24"/>
          <w:u w:val="single"/>
        </w:rPr>
        <w:t xml:space="preserve"> - Approach</w:t>
      </w:r>
    </w:p>
    <w:p w14:paraId="2BBE3829" w14:textId="791C04BF" w:rsidR="00D22662" w:rsidRDefault="00D22662" w:rsidP="00541272">
      <w:pPr>
        <w:pStyle w:val="NoSpacing"/>
        <w:rPr>
          <w:b/>
          <w:bCs/>
          <w:color w:val="548DD4" w:themeColor="text2" w:themeTint="99"/>
        </w:rPr>
      </w:pPr>
    </w:p>
    <w:p w14:paraId="6EDD028F" w14:textId="42EF17EF" w:rsidR="00AF0FC1" w:rsidRDefault="00BE63F3" w:rsidP="00541272">
      <w:pPr>
        <w:pStyle w:val="NoSpacing"/>
        <w:rPr>
          <w:b/>
          <w:bCs/>
          <w:color w:val="548DD4" w:themeColor="text2" w:themeTint="99"/>
        </w:rPr>
      </w:pPr>
      <w:r w:rsidRPr="00DC3C8E">
        <w:rPr>
          <w:rFonts w:eastAsiaTheme="minorEastAsia"/>
          <w:noProof/>
          <w:sz w:val="24"/>
          <w:szCs w:val="24"/>
        </w:rPr>
        <mc:AlternateContent>
          <mc:Choice Requires="wps">
            <w:drawing>
              <wp:anchor distT="91440" distB="91440" distL="137160" distR="137160" simplePos="0" relativeHeight="251672576" behindDoc="0" locked="0" layoutInCell="0" allowOverlap="1" wp14:anchorId="13308C6F" wp14:editId="2DE240A7">
                <wp:simplePos x="0" y="0"/>
                <wp:positionH relativeFrom="margin">
                  <wp:posOffset>4144645</wp:posOffset>
                </wp:positionH>
                <wp:positionV relativeFrom="margin">
                  <wp:posOffset>5375910</wp:posOffset>
                </wp:positionV>
                <wp:extent cx="2292985" cy="2826385"/>
                <wp:effectExtent l="0" t="0" r="0" b="0"/>
                <wp:wrapSquare wrapText="bothSides"/>
                <wp:docPr id="3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2985" cy="2826385"/>
                        </a:xfrm>
                        <a:prstGeom prst="roundRect">
                          <a:avLst>
                            <a:gd name="adj" fmla="val 13032"/>
                          </a:avLst>
                        </a:prstGeom>
                        <a:solidFill>
                          <a:schemeClr val="accent4">
                            <a:lumMod val="60000"/>
                            <a:lumOff val="40000"/>
                          </a:schemeClr>
                        </a:solidFill>
                      </wps:spPr>
                      <wps:txbx>
                        <w:txbxContent>
                          <w:p w14:paraId="5A912B43" w14:textId="77777777" w:rsidR="006D3135" w:rsidRPr="006D3135" w:rsidRDefault="006D3135" w:rsidP="006D3135">
                            <w:pPr>
                              <w:jc w:val="center"/>
                              <w:rPr>
                                <w:rFonts w:asciiTheme="majorHAnsi" w:eastAsiaTheme="majorEastAsia" w:hAnsiTheme="majorHAnsi" w:cstheme="majorBidi"/>
                                <w:i/>
                                <w:iCs/>
                                <w:color w:val="FFFFFF" w:themeColor="background1"/>
                                <w:sz w:val="28"/>
                                <w:szCs w:val="28"/>
                              </w:rPr>
                            </w:pPr>
                            <w:r w:rsidRPr="006D3135">
                              <w:rPr>
                                <w:rFonts w:eastAsiaTheme="majorEastAsia" w:cstheme="minorHAnsi"/>
                                <w:color w:val="FFFFFF" w:themeColor="background1"/>
                              </w:rPr>
                              <w:t xml:space="preserve">In support of the ICS, our </w:t>
                            </w:r>
                            <w:r w:rsidRPr="006D3135">
                              <w:rPr>
                                <w:rFonts w:eastAsiaTheme="majorEastAsia" w:cstheme="minorHAnsi"/>
                                <w:b/>
                                <w:bCs/>
                                <w:color w:val="FFFFFF" w:themeColor="background1"/>
                              </w:rPr>
                              <w:t>LMNS vision</w:t>
                            </w:r>
                            <w:r w:rsidRPr="006D3135">
                              <w:rPr>
                                <w:rFonts w:eastAsiaTheme="majorEastAsia" w:cstheme="minorHAnsi"/>
                                <w:color w:val="FFFFFF" w:themeColor="background1"/>
                              </w:rPr>
                              <w:t xml:space="preserve"> is for maternity services across Nottingham &amp; Nottinghamshire to become safer, more personalised, kinder, professional and more family friendly; where every woman has access to information to enable her to make decisions about her care; and where she and her baby can access support that is centred around their individual needs and circumstances.</w:t>
                            </w:r>
                          </w:p>
                          <w:p w14:paraId="331AFB99" w14:textId="77777777" w:rsidR="006D3135" w:rsidRDefault="006D3135" w:rsidP="006D3135">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308C6F" id="_x0000_s1029" style="position:absolute;margin-left:326.35pt;margin-top:423.3pt;width:180.55pt;height:222.55pt;rotation:90;z-index:2516725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" o:allowincell="f" fillcolor="#b2a1c7 [1943]" stroked="f">
                <v:textbox>
                  <w:txbxContent>
                    <w:p w14:paraId="5A912B43" w14:textId="77777777" w:rsidR="006D3135" w:rsidRPr="006D3135" w:rsidRDefault="006D3135" w:rsidP="006D3135">
                      <w:pPr>
                        <w:jc w:val="center"/>
                        <w:rPr>
                          <w:rFonts w:asciiTheme="majorHAnsi" w:eastAsiaTheme="majorEastAsia" w:hAnsiTheme="majorHAnsi" w:cstheme="majorBidi"/>
                          <w:i/>
                          <w:iCs/>
                          <w:color w:val="FFFFFF" w:themeColor="background1"/>
                          <w:sz w:val="28"/>
                          <w:szCs w:val="28"/>
                        </w:rPr>
                      </w:pPr>
                      <w:r w:rsidRPr="006D3135">
                        <w:rPr>
                          <w:rFonts w:eastAsiaTheme="majorEastAsia" w:cstheme="minorHAnsi"/>
                          <w:color w:val="FFFFFF" w:themeColor="background1"/>
                        </w:rPr>
                        <w:t xml:space="preserve">In support of the ICS, our </w:t>
                      </w:r>
                      <w:r w:rsidRPr="006D3135">
                        <w:rPr>
                          <w:rFonts w:eastAsiaTheme="majorEastAsia" w:cstheme="minorHAnsi"/>
                          <w:b/>
                          <w:bCs/>
                          <w:color w:val="FFFFFF" w:themeColor="background1"/>
                        </w:rPr>
                        <w:t>LMNS vision</w:t>
                      </w:r>
                      <w:r w:rsidRPr="006D3135">
                        <w:rPr>
                          <w:rFonts w:eastAsiaTheme="majorEastAsia" w:cstheme="minorHAnsi"/>
                          <w:color w:val="FFFFFF" w:themeColor="background1"/>
                        </w:rPr>
                        <w:t xml:space="preserve"> is for maternity services across Nottingham &amp; Nottinghamshire to become safer, more personalised, kinder, professional and more family friendly; where every woman has access to information to enable her to make decisions about her care; and where she and her baby can access support that is centred around their individual needs and circumstances.</w:t>
                      </w:r>
                    </w:p>
                    <w:p w14:paraId="331AFB99" w14:textId="77777777" w:rsidR="006D3135" w:rsidRDefault="006D3135" w:rsidP="006D3135">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D22662">
        <w:rPr>
          <w:b/>
          <w:bCs/>
          <w:color w:val="548DD4" w:themeColor="text2" w:themeTint="99"/>
        </w:rPr>
        <w:t xml:space="preserve">2.0 </w:t>
      </w:r>
      <w:r w:rsidR="00067B36" w:rsidRPr="00AF0FC1">
        <w:rPr>
          <w:b/>
          <w:bCs/>
          <w:color w:val="548DD4" w:themeColor="text2" w:themeTint="99"/>
        </w:rPr>
        <w:t xml:space="preserve">| </w:t>
      </w:r>
      <w:r w:rsidR="006D403D" w:rsidRPr="00AF0FC1">
        <w:rPr>
          <w:b/>
          <w:bCs/>
          <w:color w:val="548DD4" w:themeColor="text2" w:themeTint="99"/>
        </w:rPr>
        <w:t>Vision</w:t>
      </w:r>
      <w:r w:rsidR="00CC621A">
        <w:rPr>
          <w:b/>
          <w:bCs/>
          <w:color w:val="548DD4" w:themeColor="text2" w:themeTint="99"/>
        </w:rPr>
        <w:t xml:space="preserve">, </w:t>
      </w:r>
      <w:r w:rsidR="006D403D" w:rsidRPr="00AF0FC1">
        <w:rPr>
          <w:b/>
          <w:bCs/>
          <w:color w:val="548DD4" w:themeColor="text2" w:themeTint="99"/>
        </w:rPr>
        <w:t>Values</w:t>
      </w:r>
      <w:r w:rsidR="00CC621A">
        <w:rPr>
          <w:b/>
          <w:bCs/>
          <w:color w:val="548DD4" w:themeColor="text2" w:themeTint="99"/>
        </w:rPr>
        <w:t xml:space="preserve"> &amp; </w:t>
      </w:r>
      <w:r w:rsidR="006D403D" w:rsidRPr="00AF0FC1">
        <w:rPr>
          <w:b/>
          <w:bCs/>
          <w:color w:val="548DD4" w:themeColor="text2" w:themeTint="99"/>
        </w:rPr>
        <w:t xml:space="preserve">Aims </w:t>
      </w:r>
    </w:p>
    <w:p w14:paraId="7A63B46A" w14:textId="391EC808" w:rsidR="00722B3C" w:rsidRDefault="00722B3C" w:rsidP="00541272">
      <w:pPr>
        <w:pStyle w:val="NoSpacing"/>
        <w:rPr>
          <w:b/>
          <w:bCs/>
          <w:color w:val="548DD4" w:themeColor="text2" w:themeTint="99"/>
        </w:rPr>
      </w:pPr>
    </w:p>
    <w:p w14:paraId="78F939E2" w14:textId="74C63E0D" w:rsidR="006D3135" w:rsidRDefault="006D3135" w:rsidP="00541272">
      <w:pPr>
        <w:pStyle w:val="NoSpacing"/>
        <w:rPr>
          <w:b/>
          <w:bCs/>
          <w:color w:val="548DD4" w:themeColor="text2" w:themeTint="99"/>
        </w:rPr>
      </w:pPr>
    </w:p>
    <w:p w14:paraId="6FA8422B" w14:textId="78881FCC" w:rsidR="006D3135" w:rsidRDefault="006D3135" w:rsidP="00541272">
      <w:pPr>
        <w:pStyle w:val="NoSpacing"/>
        <w:rPr>
          <w:b/>
          <w:bCs/>
          <w:color w:val="548DD4" w:themeColor="text2" w:themeTint="99"/>
        </w:rPr>
      </w:pPr>
    </w:p>
    <w:p w14:paraId="75E6AEAD" w14:textId="3ED434BF" w:rsidR="006D3135" w:rsidRDefault="006D3135" w:rsidP="00541272">
      <w:pPr>
        <w:pStyle w:val="NoSpacing"/>
        <w:rPr>
          <w:b/>
          <w:bCs/>
          <w:color w:val="548DD4" w:themeColor="text2" w:themeTint="99"/>
        </w:rPr>
      </w:pPr>
    </w:p>
    <w:p w14:paraId="6ECDBFE2" w14:textId="381B840A" w:rsidR="006D3135" w:rsidRPr="00AF0FC1" w:rsidRDefault="009F1422" w:rsidP="00541272">
      <w:pPr>
        <w:pStyle w:val="NoSpacing"/>
        <w:rPr>
          <w:b/>
          <w:bCs/>
          <w:color w:val="548DD4" w:themeColor="text2" w:themeTint="99"/>
        </w:rPr>
      </w:pPr>
      <w:r>
        <w:rPr>
          <w:noProof/>
        </w:rPr>
        <mc:AlternateContent>
          <mc:Choice Requires="wps">
            <w:drawing>
              <wp:anchor distT="0" distB="0" distL="114300" distR="114300" simplePos="0" relativeHeight="251673600" behindDoc="0" locked="0" layoutInCell="1" allowOverlap="1" wp14:anchorId="0EAC7AFB" wp14:editId="222D5BE6">
                <wp:simplePos x="0" y="0"/>
                <wp:positionH relativeFrom="margin">
                  <wp:posOffset>2641600</wp:posOffset>
                </wp:positionH>
                <wp:positionV relativeFrom="paragraph">
                  <wp:posOffset>3810</wp:posOffset>
                </wp:positionV>
                <wp:extent cx="1141730" cy="543097"/>
                <wp:effectExtent l="0" t="0" r="20320" b="28575"/>
                <wp:wrapNone/>
                <wp:docPr id="315" name="Arrow: Left-Right 315"/>
                <wp:cNvGraphicFramePr/>
                <a:graphic xmlns:a="http://schemas.openxmlformats.org/drawingml/2006/main">
                  <a:graphicData uri="http://schemas.microsoft.com/office/word/2010/wordprocessingShape">
                    <wps:wsp>
                      <wps:cNvSpPr/>
                      <wps:spPr>
                        <a:xfrm>
                          <a:off x="0" y="0"/>
                          <a:ext cx="1141730" cy="543097"/>
                        </a:xfrm>
                        <a:prstGeom prst="leftRightArrow">
                          <a:avLst/>
                        </a:prstGeom>
                      </wps:spPr>
                      <wps:style>
                        <a:lnRef idx="2">
                          <a:schemeClr val="accent1"/>
                        </a:lnRef>
                        <a:fillRef idx="1">
                          <a:schemeClr val="lt1"/>
                        </a:fillRef>
                        <a:effectRef idx="0">
                          <a:schemeClr val="accent1"/>
                        </a:effectRef>
                        <a:fontRef idx="minor">
                          <a:schemeClr val="dk1"/>
                        </a:fontRef>
                      </wps:style>
                      <wps:txbx>
                        <w:txbxContent>
                          <w:p w14:paraId="25AEBBC5" w14:textId="5F314613" w:rsidR="00724BBD" w:rsidRPr="00722B3C" w:rsidRDefault="00722B3C" w:rsidP="00724BBD">
                            <w:pPr>
                              <w:jc w:val="center"/>
                              <w:rPr>
                                <w:b/>
                                <w:bCs/>
                                <w:sz w:val="24"/>
                                <w:szCs w:val="24"/>
                                <w:u w:val="single"/>
                              </w:rPr>
                            </w:pPr>
                            <w:r w:rsidRPr="00722B3C">
                              <w:rPr>
                                <w:b/>
                                <w:bCs/>
                                <w:u w:val="single"/>
                              </w:rPr>
                              <w:t xml:space="preserve">Our </w:t>
                            </w:r>
                            <w:r w:rsidR="00724BBD" w:rsidRPr="00722B3C">
                              <w:rPr>
                                <w:b/>
                                <w:bCs/>
                                <w:u w:val="single"/>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AC7AF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15" o:spid="_x0000_s1030" type="#_x0000_t69" style="position:absolute;margin-left:208pt;margin-top:.3pt;width:89.9pt;height:42.7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" adj="5137" fillcolor="white [3201]" strokecolor="#4f81bd [3204]" strokeweight="2pt">
                <v:textbox>
                  <w:txbxContent>
                    <w:p w14:paraId="25AEBBC5" w14:textId="5F314613" w:rsidR="00724BBD" w:rsidRPr="00722B3C" w:rsidRDefault="00722B3C" w:rsidP="00724BBD">
                      <w:pPr>
                        <w:jc w:val="center"/>
                        <w:rPr>
                          <w:b/>
                          <w:bCs/>
                          <w:sz w:val="24"/>
                          <w:szCs w:val="24"/>
                          <w:u w:val="single"/>
                        </w:rPr>
                      </w:pPr>
                      <w:r w:rsidRPr="00722B3C">
                        <w:rPr>
                          <w:b/>
                          <w:bCs/>
                          <w:u w:val="single"/>
                        </w:rPr>
                        <w:t xml:space="preserve">Our </w:t>
                      </w:r>
                      <w:r w:rsidR="00724BBD" w:rsidRPr="00722B3C">
                        <w:rPr>
                          <w:b/>
                          <w:bCs/>
                          <w:u w:val="single"/>
                        </w:rPr>
                        <w:t>Vision</w:t>
                      </w:r>
                    </w:p>
                  </w:txbxContent>
                </v:textbox>
                <w10:wrap anchorx="margin"/>
              </v:shape>
            </w:pict>
          </mc:Fallback>
        </mc:AlternateContent>
      </w:r>
    </w:p>
    <w:p w14:paraId="36DE2F5F" w14:textId="0F8C6AF0" w:rsidR="00AF0FC1" w:rsidRDefault="00AF0FC1" w:rsidP="00541272">
      <w:pPr>
        <w:pStyle w:val="NoSpacing"/>
      </w:pPr>
    </w:p>
    <w:p w14:paraId="25B4A661" w14:textId="77777777" w:rsidR="00AF0FC1" w:rsidRDefault="00AF0FC1" w:rsidP="00541272">
      <w:pPr>
        <w:pStyle w:val="NoSpacing"/>
      </w:pPr>
    </w:p>
    <w:p w14:paraId="56D44C8D" w14:textId="2D948E75" w:rsidR="00AF0FC1" w:rsidRDefault="00AF0FC1" w:rsidP="00541272">
      <w:pPr>
        <w:pStyle w:val="NoSpacing"/>
      </w:pPr>
    </w:p>
    <w:p w14:paraId="682DAF2F" w14:textId="1052C21B" w:rsidR="006D3135" w:rsidRDefault="006D3135" w:rsidP="00541272">
      <w:pPr>
        <w:pStyle w:val="NoSpacing"/>
        <w:rPr>
          <w:color w:val="444444"/>
          <w:shd w:val="clear" w:color="auto" w:fill="FFFFFF"/>
        </w:rPr>
      </w:pPr>
      <w:bookmarkStart w:id="11" w:name="_Hlk109984257"/>
    </w:p>
    <w:bookmarkEnd w:id="11"/>
    <w:p w14:paraId="5E9B0C1A" w14:textId="77777777" w:rsidR="00D22662" w:rsidRDefault="00D22662" w:rsidP="00541272">
      <w:pPr>
        <w:pStyle w:val="NoSpacing"/>
        <w:rPr>
          <w:b/>
          <w:bCs/>
          <w:color w:val="000000"/>
        </w:rPr>
      </w:pPr>
    </w:p>
    <w:p w14:paraId="24472158" w14:textId="77777777" w:rsidR="00D22662" w:rsidRDefault="00D22662" w:rsidP="00541272">
      <w:pPr>
        <w:pStyle w:val="NoSpacing"/>
        <w:rPr>
          <w:b/>
          <w:bCs/>
          <w:color w:val="000000"/>
        </w:rPr>
      </w:pPr>
    </w:p>
    <w:p w14:paraId="6AD1B70C" w14:textId="77777777" w:rsidR="00D22662" w:rsidRDefault="00D22662" w:rsidP="00541272">
      <w:pPr>
        <w:pStyle w:val="NoSpacing"/>
        <w:rPr>
          <w:b/>
          <w:bCs/>
          <w:color w:val="000000"/>
        </w:rPr>
      </w:pPr>
    </w:p>
    <w:p w14:paraId="30F375B9" w14:textId="6E5D80D9" w:rsidR="00722B3C" w:rsidRPr="00D22662" w:rsidRDefault="00722B3C" w:rsidP="00541272">
      <w:pPr>
        <w:pStyle w:val="NoSpacing"/>
        <w:rPr>
          <w:color w:val="000000"/>
          <w:u w:val="single"/>
        </w:rPr>
      </w:pPr>
      <w:r w:rsidRPr="00D22662">
        <w:rPr>
          <w:color w:val="000000"/>
          <w:u w:val="single"/>
        </w:rPr>
        <w:t xml:space="preserve">Our values  </w:t>
      </w:r>
    </w:p>
    <w:p w14:paraId="6CA4B883" w14:textId="77777777" w:rsidR="00722B3C" w:rsidRPr="00722B3C" w:rsidRDefault="00722B3C" w:rsidP="00541272">
      <w:pPr>
        <w:pStyle w:val="NoSpacing"/>
        <w:rPr>
          <w:color w:val="000000"/>
          <w:u w:val="single"/>
        </w:rPr>
      </w:pPr>
    </w:p>
    <w:p w14:paraId="7EB1BE13" w14:textId="4E7F6A0D" w:rsidR="00722B3C" w:rsidRDefault="00722B3C" w:rsidP="00541272">
      <w:pPr>
        <w:pStyle w:val="NoSpacing"/>
        <w:rPr>
          <w:color w:val="000000"/>
        </w:rPr>
      </w:pPr>
      <w:r>
        <w:rPr>
          <w:color w:val="000000"/>
        </w:rPr>
        <w:t>Our LMNS sits under the newly formed Integrated Care Board (ICB) and will follow the 4 core values below:</w:t>
      </w:r>
    </w:p>
    <w:p w14:paraId="03D5DC90" w14:textId="77777777" w:rsidR="00722B3C" w:rsidRDefault="00722B3C" w:rsidP="00541272">
      <w:pPr>
        <w:pStyle w:val="NoSpacing"/>
        <w:rPr>
          <w:color w:val="000000"/>
        </w:rPr>
      </w:pPr>
    </w:p>
    <w:p w14:paraId="3E7B24F4" w14:textId="6642B9BA" w:rsidR="00722B3C" w:rsidRPr="00F019D5" w:rsidRDefault="00722B3C" w:rsidP="00541272">
      <w:pPr>
        <w:pStyle w:val="NoSpacing"/>
        <w:rPr>
          <w:color w:val="000000"/>
        </w:rPr>
      </w:pPr>
      <w:r w:rsidRPr="00F019D5">
        <w:rPr>
          <w:color w:val="000000"/>
        </w:rPr>
        <w:t>1.</w:t>
      </w:r>
      <w:r>
        <w:rPr>
          <w:color w:val="000000"/>
        </w:rPr>
        <w:t xml:space="preserve"> </w:t>
      </w:r>
      <w:r w:rsidRPr="00F019D5">
        <w:rPr>
          <w:color w:val="000000"/>
        </w:rPr>
        <w:t xml:space="preserve">We will be </w:t>
      </w:r>
      <w:r w:rsidRPr="00F019D5">
        <w:rPr>
          <w:b/>
          <w:bCs/>
          <w:color w:val="000000"/>
        </w:rPr>
        <w:t>open</w:t>
      </w:r>
      <w:r>
        <w:rPr>
          <w:b/>
          <w:bCs/>
          <w:color w:val="000000"/>
        </w:rPr>
        <w:t xml:space="preserve"> </w:t>
      </w:r>
      <w:r w:rsidRPr="00F019D5">
        <w:rPr>
          <w:color w:val="000000"/>
        </w:rPr>
        <w:t xml:space="preserve">and </w:t>
      </w:r>
      <w:r w:rsidRPr="00F019D5">
        <w:rPr>
          <w:b/>
          <w:bCs/>
          <w:color w:val="000000"/>
        </w:rPr>
        <w:t>honest</w:t>
      </w:r>
    </w:p>
    <w:p w14:paraId="154577AA" w14:textId="27D188D4" w:rsidR="00722B3C" w:rsidRPr="00F019D5" w:rsidRDefault="00722B3C" w:rsidP="00541272">
      <w:pPr>
        <w:pStyle w:val="NoSpacing"/>
        <w:rPr>
          <w:color w:val="000000"/>
        </w:rPr>
      </w:pPr>
      <w:r w:rsidRPr="00F019D5">
        <w:rPr>
          <w:color w:val="000000"/>
        </w:rPr>
        <w:t>2.</w:t>
      </w:r>
      <w:r>
        <w:rPr>
          <w:color w:val="000000"/>
        </w:rPr>
        <w:t xml:space="preserve"> </w:t>
      </w:r>
      <w:r w:rsidRPr="00F019D5">
        <w:rPr>
          <w:color w:val="000000"/>
        </w:rPr>
        <w:t xml:space="preserve">We will be </w:t>
      </w:r>
      <w:r w:rsidRPr="006D3135">
        <w:rPr>
          <w:b/>
          <w:bCs/>
          <w:color w:val="000000"/>
        </w:rPr>
        <w:t>compassionate</w:t>
      </w:r>
      <w:r>
        <w:rPr>
          <w:color w:val="000000"/>
        </w:rPr>
        <w:t xml:space="preserve"> and </w:t>
      </w:r>
      <w:r w:rsidRPr="00F019D5">
        <w:rPr>
          <w:b/>
          <w:bCs/>
          <w:color w:val="000000"/>
        </w:rPr>
        <w:t>respectful</w:t>
      </w:r>
    </w:p>
    <w:p w14:paraId="250C7220" w14:textId="1B3302D7" w:rsidR="00722B3C" w:rsidRDefault="00722B3C" w:rsidP="00541272">
      <w:pPr>
        <w:pStyle w:val="NoSpacing"/>
        <w:rPr>
          <w:b/>
          <w:bCs/>
          <w:color w:val="000000"/>
        </w:rPr>
      </w:pPr>
      <w:r w:rsidRPr="00F019D5">
        <w:rPr>
          <w:color w:val="000000"/>
        </w:rPr>
        <w:t>3.</w:t>
      </w:r>
      <w:r>
        <w:rPr>
          <w:color w:val="000000"/>
        </w:rPr>
        <w:t xml:space="preserve"> </w:t>
      </w:r>
      <w:r w:rsidRPr="00F019D5">
        <w:rPr>
          <w:color w:val="000000"/>
        </w:rPr>
        <w:t xml:space="preserve">We will be </w:t>
      </w:r>
      <w:r>
        <w:rPr>
          <w:b/>
          <w:bCs/>
          <w:color w:val="000000"/>
        </w:rPr>
        <w:t xml:space="preserve">empowered </w:t>
      </w:r>
      <w:r>
        <w:rPr>
          <w:color w:val="000000"/>
        </w:rPr>
        <w:t xml:space="preserve">to be </w:t>
      </w:r>
      <w:r>
        <w:rPr>
          <w:b/>
          <w:bCs/>
          <w:color w:val="000000"/>
        </w:rPr>
        <w:t xml:space="preserve">innovative </w:t>
      </w:r>
    </w:p>
    <w:p w14:paraId="69830665" w14:textId="5982158C" w:rsidR="00722B3C" w:rsidRDefault="00722B3C" w:rsidP="00541272">
      <w:pPr>
        <w:pStyle w:val="NoSpacing"/>
        <w:rPr>
          <w:b/>
          <w:bCs/>
          <w:color w:val="000000"/>
        </w:rPr>
      </w:pPr>
      <w:r>
        <w:rPr>
          <w:color w:val="000000"/>
        </w:rPr>
        <w:t xml:space="preserve">4.  We will work </w:t>
      </w:r>
      <w:r>
        <w:rPr>
          <w:b/>
          <w:bCs/>
          <w:color w:val="000000"/>
        </w:rPr>
        <w:t>collaboratively</w:t>
      </w:r>
    </w:p>
    <w:p w14:paraId="506D1B6E" w14:textId="77777777" w:rsidR="00D22662" w:rsidRDefault="00D22662" w:rsidP="00541272">
      <w:pPr>
        <w:pStyle w:val="NoSpacing"/>
        <w:rPr>
          <w:u w:val="single"/>
        </w:rPr>
      </w:pPr>
    </w:p>
    <w:p w14:paraId="76FBE5A4" w14:textId="26A62F30" w:rsidR="00AF0FC1" w:rsidRPr="00D22662" w:rsidRDefault="00AF0FC1" w:rsidP="00541272">
      <w:pPr>
        <w:pStyle w:val="NoSpacing"/>
        <w:rPr>
          <w:u w:val="single"/>
        </w:rPr>
      </w:pPr>
      <w:r w:rsidRPr="00D22662">
        <w:rPr>
          <w:u w:val="single"/>
        </w:rPr>
        <w:t>Aligning our aims</w:t>
      </w:r>
    </w:p>
    <w:p w14:paraId="5CAD4248" w14:textId="090854C0" w:rsidR="00722B3C" w:rsidRDefault="00722B3C" w:rsidP="00541272">
      <w:pPr>
        <w:pStyle w:val="NoSpacing"/>
      </w:pPr>
    </w:p>
    <w:tbl>
      <w:tblPr>
        <w:tblStyle w:val="TableGrid"/>
        <w:tblW w:w="0" w:type="auto"/>
        <w:tblLook w:val="04A0" w:firstRow="1" w:lastRow="0" w:firstColumn="1" w:lastColumn="0" w:noHBand="0" w:noVBand="1"/>
      </w:tblPr>
      <w:tblGrid>
        <w:gridCol w:w="5228"/>
        <w:gridCol w:w="5228"/>
      </w:tblGrid>
      <w:tr w:rsidR="00AF0FC1" w14:paraId="24711F52" w14:textId="77777777" w:rsidTr="00AF0FC1">
        <w:tc>
          <w:tcPr>
            <w:tcW w:w="5228" w:type="dxa"/>
            <w:shd w:val="clear" w:color="auto" w:fill="B8CCE4" w:themeFill="accent1" w:themeFillTint="66"/>
          </w:tcPr>
          <w:p w14:paraId="085D93DE" w14:textId="723FAC4C" w:rsidR="00AF0FC1" w:rsidRPr="00AF0FC1" w:rsidRDefault="00AF0FC1" w:rsidP="00541272">
            <w:pPr>
              <w:pStyle w:val="NoSpacing"/>
            </w:pPr>
            <w:r w:rsidRPr="00AF0FC1">
              <w:t>Aims of the ICS</w:t>
            </w:r>
          </w:p>
        </w:tc>
        <w:tc>
          <w:tcPr>
            <w:tcW w:w="5228" w:type="dxa"/>
            <w:shd w:val="clear" w:color="auto" w:fill="B8CCE4" w:themeFill="accent1" w:themeFillTint="66"/>
          </w:tcPr>
          <w:p w14:paraId="08FE723C" w14:textId="596CD87A" w:rsidR="00AF0FC1" w:rsidRPr="00AF0FC1" w:rsidRDefault="00AF0FC1" w:rsidP="00541272">
            <w:pPr>
              <w:pStyle w:val="NoSpacing"/>
            </w:pPr>
            <w:r w:rsidRPr="00AF0FC1">
              <w:t>Aims of the LMNS</w:t>
            </w:r>
          </w:p>
        </w:tc>
      </w:tr>
      <w:tr w:rsidR="00AF0FC1" w14:paraId="5E7C5EEA" w14:textId="77777777" w:rsidTr="000C30FD">
        <w:tc>
          <w:tcPr>
            <w:tcW w:w="5228" w:type="dxa"/>
            <w:shd w:val="clear" w:color="auto" w:fill="FDE9D9" w:themeFill="accent6" w:themeFillTint="33"/>
          </w:tcPr>
          <w:p w14:paraId="22CB571F" w14:textId="7435BCE0" w:rsidR="00AF0FC1" w:rsidRPr="00AF0FC1" w:rsidRDefault="00AF0FC1" w:rsidP="00541272">
            <w:pPr>
              <w:pStyle w:val="NoSpacing"/>
              <w:rPr>
                <w:sz w:val="20"/>
                <w:szCs w:val="20"/>
              </w:rPr>
            </w:pPr>
            <w:r w:rsidRPr="00AF0FC1">
              <w:rPr>
                <w:sz w:val="20"/>
                <w:szCs w:val="20"/>
              </w:rPr>
              <w:t>Improving the health &amp; wellbeing of our population</w:t>
            </w:r>
          </w:p>
        </w:tc>
        <w:tc>
          <w:tcPr>
            <w:tcW w:w="5228" w:type="dxa"/>
            <w:vMerge w:val="restart"/>
            <w:shd w:val="clear" w:color="auto" w:fill="E5DFEC" w:themeFill="accent4" w:themeFillTint="33"/>
          </w:tcPr>
          <w:p w14:paraId="6DD9FAEE" w14:textId="1CF81183" w:rsidR="00AF0FC1" w:rsidRPr="00AF0FC1" w:rsidRDefault="00AF0FC1" w:rsidP="00541272">
            <w:pPr>
              <w:pStyle w:val="NoSpacing"/>
              <w:rPr>
                <w:sz w:val="20"/>
                <w:szCs w:val="20"/>
              </w:rPr>
            </w:pPr>
            <w:r w:rsidRPr="00AF0FC1">
              <w:rPr>
                <w:rFonts w:eastAsiaTheme="minorEastAsia"/>
                <w:sz w:val="20"/>
                <w:szCs w:val="20"/>
              </w:rPr>
              <w:t>Improve e</w:t>
            </w:r>
            <w:r w:rsidR="00F43059" w:rsidRPr="00F43059">
              <w:rPr>
                <w:rFonts w:eastAsiaTheme="minorEastAsia"/>
                <w:sz w:val="20"/>
                <w:szCs w:val="20"/>
              </w:rPr>
              <w:t>quity for mothers and babies</w:t>
            </w:r>
            <w:r w:rsidR="00F43059" w:rsidRPr="00F43059">
              <w:rPr>
                <w:rFonts w:eastAsiaTheme="minorEastAsia"/>
                <w:b/>
                <w:bCs/>
                <w:sz w:val="20"/>
                <w:szCs w:val="20"/>
              </w:rPr>
              <w:t xml:space="preserve"> </w:t>
            </w:r>
            <w:r w:rsidR="00F43059" w:rsidRPr="00F43059">
              <w:rPr>
                <w:rFonts w:eastAsiaTheme="minorEastAsia"/>
                <w:sz w:val="20"/>
                <w:szCs w:val="20"/>
              </w:rPr>
              <w:t xml:space="preserve">from Black, Asian and Mixed ethnic groups and those living in the most deprived areas </w:t>
            </w:r>
          </w:p>
        </w:tc>
      </w:tr>
      <w:tr w:rsidR="00AF0FC1" w14:paraId="6752EE34" w14:textId="77777777" w:rsidTr="000C30FD">
        <w:tc>
          <w:tcPr>
            <w:tcW w:w="5228" w:type="dxa"/>
            <w:shd w:val="clear" w:color="auto" w:fill="FDE9D9" w:themeFill="accent6" w:themeFillTint="33"/>
          </w:tcPr>
          <w:p w14:paraId="64522AEC" w14:textId="4C9BE30C" w:rsidR="00AF0FC1" w:rsidRPr="00AF0FC1" w:rsidRDefault="00AF0FC1" w:rsidP="00541272">
            <w:pPr>
              <w:pStyle w:val="NoSpacing"/>
              <w:rPr>
                <w:sz w:val="20"/>
                <w:szCs w:val="20"/>
              </w:rPr>
            </w:pPr>
            <w:r w:rsidRPr="00AF0FC1">
              <w:rPr>
                <w:sz w:val="20"/>
                <w:szCs w:val="20"/>
              </w:rPr>
              <w:t>Improving the overall quality of care and life our service users and carer are able to have and receive</w:t>
            </w:r>
          </w:p>
        </w:tc>
        <w:tc>
          <w:tcPr>
            <w:tcW w:w="5228" w:type="dxa"/>
            <w:vMerge/>
            <w:shd w:val="clear" w:color="auto" w:fill="E5DFEC" w:themeFill="accent4" w:themeFillTint="33"/>
          </w:tcPr>
          <w:p w14:paraId="3F457980" w14:textId="4873D30A" w:rsidR="00AF0FC1" w:rsidRPr="00AF0FC1" w:rsidRDefault="00AF0FC1" w:rsidP="00541272">
            <w:pPr>
              <w:pStyle w:val="NoSpacing"/>
              <w:rPr>
                <w:sz w:val="20"/>
                <w:szCs w:val="20"/>
              </w:rPr>
            </w:pPr>
          </w:p>
        </w:tc>
      </w:tr>
      <w:tr w:rsidR="00AF0FC1" w14:paraId="7935DD6A" w14:textId="77777777" w:rsidTr="000C30FD">
        <w:trPr>
          <w:trHeight w:val="41"/>
        </w:trPr>
        <w:tc>
          <w:tcPr>
            <w:tcW w:w="5228" w:type="dxa"/>
            <w:shd w:val="clear" w:color="auto" w:fill="FDE9D9" w:themeFill="accent6" w:themeFillTint="33"/>
          </w:tcPr>
          <w:p w14:paraId="73891E66" w14:textId="13621F00" w:rsidR="00AF0FC1" w:rsidRPr="00AF0FC1" w:rsidRDefault="00AF0FC1" w:rsidP="00541272">
            <w:pPr>
              <w:pStyle w:val="NoSpacing"/>
              <w:rPr>
                <w:sz w:val="20"/>
                <w:szCs w:val="20"/>
              </w:rPr>
            </w:pPr>
            <w:r w:rsidRPr="00AF0FC1">
              <w:rPr>
                <w:sz w:val="20"/>
                <w:szCs w:val="20"/>
              </w:rPr>
              <w:t>Improving the effective utilisation of our resources</w:t>
            </w:r>
          </w:p>
        </w:tc>
        <w:tc>
          <w:tcPr>
            <w:tcW w:w="5228" w:type="dxa"/>
            <w:shd w:val="clear" w:color="auto" w:fill="E5DFEC" w:themeFill="accent4" w:themeFillTint="33"/>
          </w:tcPr>
          <w:p w14:paraId="6E602344" w14:textId="1C38D13F" w:rsidR="00AF0FC1" w:rsidRPr="00AF0FC1" w:rsidRDefault="00AF0FC1" w:rsidP="00541272">
            <w:pPr>
              <w:pStyle w:val="NoSpacing"/>
              <w:rPr>
                <w:sz w:val="20"/>
                <w:szCs w:val="20"/>
              </w:rPr>
            </w:pPr>
            <w:r w:rsidRPr="00AF0FC1">
              <w:rPr>
                <w:rFonts w:eastAsiaTheme="minorEastAsia"/>
                <w:sz w:val="20"/>
                <w:szCs w:val="20"/>
              </w:rPr>
              <w:t xml:space="preserve">Improve </w:t>
            </w:r>
            <w:r w:rsidR="00F43059" w:rsidRPr="00F43059">
              <w:rPr>
                <w:rFonts w:eastAsiaTheme="minorEastAsia"/>
                <w:sz w:val="20"/>
                <w:szCs w:val="20"/>
              </w:rPr>
              <w:t xml:space="preserve">race equality for </w:t>
            </w:r>
            <w:r>
              <w:rPr>
                <w:rFonts w:eastAsiaTheme="minorEastAsia"/>
                <w:sz w:val="20"/>
                <w:szCs w:val="20"/>
              </w:rPr>
              <w:t xml:space="preserve">maternity &amp; neonatal </w:t>
            </w:r>
            <w:r w:rsidR="00F43059" w:rsidRPr="00F43059">
              <w:rPr>
                <w:rFonts w:eastAsiaTheme="minorEastAsia"/>
                <w:sz w:val="20"/>
                <w:szCs w:val="20"/>
              </w:rPr>
              <w:t>staff</w:t>
            </w:r>
          </w:p>
        </w:tc>
      </w:tr>
    </w:tbl>
    <w:p w14:paraId="2FB3B3D4" w14:textId="77777777" w:rsidR="00AF0FC1" w:rsidRDefault="00AF0FC1" w:rsidP="00541272">
      <w:pPr>
        <w:pStyle w:val="NoSpacing"/>
      </w:pPr>
    </w:p>
    <w:p w14:paraId="523B75DC" w14:textId="77777777" w:rsidR="00965216" w:rsidRDefault="00965216" w:rsidP="00965216">
      <w:pPr>
        <w:pStyle w:val="NoSpacing"/>
        <w:rPr>
          <w:u w:val="single"/>
        </w:rPr>
      </w:pPr>
    </w:p>
    <w:p w14:paraId="1CE71ABF" w14:textId="670F7393" w:rsidR="00965216" w:rsidRDefault="00965216" w:rsidP="00965216">
      <w:pPr>
        <w:pStyle w:val="NoSpacing"/>
        <w:rPr>
          <w:u w:val="single"/>
        </w:rPr>
      </w:pPr>
      <w:r w:rsidRPr="00D22662">
        <w:rPr>
          <w:u w:val="single"/>
        </w:rPr>
        <w:t xml:space="preserve">Our approach to this </w:t>
      </w:r>
      <w:r w:rsidR="00BE63F3">
        <w:rPr>
          <w:u w:val="single"/>
        </w:rPr>
        <w:t>plan</w:t>
      </w:r>
    </w:p>
    <w:p w14:paraId="18090AE4" w14:textId="51EEA555" w:rsidR="00D22662" w:rsidRDefault="00965216" w:rsidP="00541272">
      <w:pPr>
        <w:pStyle w:val="NoSpacing"/>
        <w:rPr>
          <w:b/>
          <w:bCs/>
        </w:rPr>
      </w:pPr>
      <w:r>
        <w:rPr>
          <w:b/>
          <w:bCs/>
          <w:noProof/>
          <w:u w:val="single"/>
        </w:rPr>
        <mc:AlternateContent>
          <mc:Choice Requires="wps">
            <w:drawing>
              <wp:anchor distT="0" distB="0" distL="114300" distR="114300" simplePos="0" relativeHeight="251723776" behindDoc="0" locked="0" layoutInCell="1" allowOverlap="1" wp14:anchorId="4B497ECD" wp14:editId="4102FAB7">
                <wp:simplePos x="0" y="0"/>
                <wp:positionH relativeFrom="column">
                  <wp:posOffset>1361122</wp:posOffset>
                </wp:positionH>
                <wp:positionV relativeFrom="paragraph">
                  <wp:posOffset>1648143</wp:posOffset>
                </wp:positionV>
                <wp:extent cx="365125" cy="477520"/>
                <wp:effectExtent l="953" t="18097" r="16827" b="35878"/>
                <wp:wrapNone/>
                <wp:docPr id="1051" name="Arrow: Up 1051"/>
                <wp:cNvGraphicFramePr/>
                <a:graphic xmlns:a="http://schemas.openxmlformats.org/drawingml/2006/main">
                  <a:graphicData uri="http://schemas.microsoft.com/office/word/2010/wordprocessingShape">
                    <wps:wsp>
                      <wps:cNvSpPr/>
                      <wps:spPr>
                        <a:xfrm rot="5400000">
                          <a:off x="0" y="0"/>
                          <a:ext cx="365125" cy="4775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E4D95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51" o:spid="_x0000_s1026" type="#_x0000_t68" style="position:absolute;margin-left:107.15pt;margin-top:129.8pt;width:28.75pt;height:37.6pt;rotation:90;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" adj="8258" fillcolor="#4f81bd [3204]" strokecolor="#243f60 [1604]" strokeweight="2pt"/>
            </w:pict>
          </mc:Fallback>
        </mc:AlternateContent>
      </w:r>
      <w:r>
        <w:rPr>
          <w:b/>
          <w:bCs/>
          <w:noProof/>
          <w:u w:val="single"/>
        </w:rPr>
        <mc:AlternateContent>
          <mc:Choice Requires="wps">
            <w:drawing>
              <wp:anchor distT="0" distB="0" distL="114300" distR="114300" simplePos="0" relativeHeight="251674624" behindDoc="0" locked="0" layoutInCell="1" allowOverlap="1" wp14:anchorId="5A9F7498" wp14:editId="6C88602A">
                <wp:simplePos x="0" y="0"/>
                <wp:positionH relativeFrom="margin">
                  <wp:posOffset>-190500</wp:posOffset>
                </wp:positionH>
                <wp:positionV relativeFrom="paragraph">
                  <wp:posOffset>1292860</wp:posOffset>
                </wp:positionV>
                <wp:extent cx="1482811" cy="1112108"/>
                <wp:effectExtent l="0" t="0" r="22225" b="12065"/>
                <wp:wrapNone/>
                <wp:docPr id="1033" name="Text Box 1033"/>
                <wp:cNvGraphicFramePr/>
                <a:graphic xmlns:a="http://schemas.openxmlformats.org/drawingml/2006/main">
                  <a:graphicData uri="http://schemas.microsoft.com/office/word/2010/wordprocessingShape">
                    <wps:wsp>
                      <wps:cNvSpPr txBox="1"/>
                      <wps:spPr>
                        <a:xfrm>
                          <a:off x="0" y="0"/>
                          <a:ext cx="1482811" cy="1112108"/>
                        </a:xfrm>
                        <a:prstGeom prst="rect">
                          <a:avLst/>
                        </a:prstGeom>
                        <a:solidFill>
                          <a:schemeClr val="accent1">
                            <a:lumMod val="20000"/>
                            <a:lumOff val="80000"/>
                          </a:schemeClr>
                        </a:solidFill>
                        <a:ln w="6350">
                          <a:solidFill>
                            <a:prstClr val="black"/>
                          </a:solidFill>
                        </a:ln>
                      </wps:spPr>
                      <wps:txbx>
                        <w:txbxContent>
                          <w:p w14:paraId="65358BC1" w14:textId="77777777" w:rsidR="003C4F4C" w:rsidRPr="00B87DF5" w:rsidRDefault="003C4F4C" w:rsidP="003C4F4C">
                            <w:pPr>
                              <w:tabs>
                                <w:tab w:val="left" w:pos="4311"/>
                              </w:tabs>
                              <w:spacing w:after="0" w:line="240" w:lineRule="auto"/>
                              <w:jc w:val="center"/>
                              <w:rPr>
                                <w:rFonts w:cstheme="minorHAnsi"/>
                                <w:sz w:val="14"/>
                                <w:szCs w:val="14"/>
                              </w:rPr>
                            </w:pPr>
                          </w:p>
                          <w:p w14:paraId="07239D41" w14:textId="7DA64251" w:rsidR="003C4F4C" w:rsidRPr="00B87DF5" w:rsidRDefault="003C4F4C" w:rsidP="003C4F4C">
                            <w:pPr>
                              <w:tabs>
                                <w:tab w:val="left" w:pos="4311"/>
                              </w:tabs>
                              <w:jc w:val="center"/>
                              <w:rPr>
                                <w:rFonts w:cstheme="minorHAnsi"/>
                              </w:rPr>
                            </w:pPr>
                            <w:r w:rsidRPr="00B87DF5">
                              <w:rPr>
                                <w:rFonts w:cstheme="minorHAnsi"/>
                              </w:rPr>
                              <w:t xml:space="preserve">The </w:t>
                            </w:r>
                            <w:r w:rsidR="00B87DF5" w:rsidRPr="00B87DF5">
                              <w:t xml:space="preserve">Maternity Equity </w:t>
                            </w:r>
                            <w:r w:rsidR="00BE63F3">
                              <w:t>Plan</w:t>
                            </w:r>
                            <w:r w:rsidRPr="00B87DF5">
                              <w:rPr>
                                <w:rFonts w:cstheme="minorHAnsi"/>
                              </w:rPr>
                              <w:t xml:space="preserve"> has been underpinned by six key principles:</w:t>
                            </w:r>
                          </w:p>
                          <w:p w14:paraId="2F8861EC" w14:textId="77777777" w:rsidR="003C4F4C" w:rsidRDefault="003C4F4C" w:rsidP="003C4F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F7498" id="Text Box 1033" o:spid="_x0000_s1031" type="#_x0000_t202" style="position:absolute;margin-left:-15pt;margin-top:101.8pt;width:116.75pt;height:87.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" fillcolor="#dbe5f1 [660]" strokeweight=".5pt">
                <v:textbox>
                  <w:txbxContent>
                    <w:p w14:paraId="65358BC1" w14:textId="77777777" w:rsidR="003C4F4C" w:rsidRPr="00B87DF5" w:rsidRDefault="003C4F4C" w:rsidP="003C4F4C">
                      <w:pPr>
                        <w:tabs>
                          <w:tab w:val="left" w:pos="4311"/>
                        </w:tabs>
                        <w:spacing w:after="0" w:line="240" w:lineRule="auto"/>
                        <w:jc w:val="center"/>
                        <w:rPr>
                          <w:rFonts w:cstheme="minorHAnsi"/>
                          <w:sz w:val="14"/>
                          <w:szCs w:val="14"/>
                        </w:rPr>
                      </w:pPr>
                    </w:p>
                    <w:p w14:paraId="07239D41" w14:textId="7DA64251" w:rsidR="003C4F4C" w:rsidRPr="00B87DF5" w:rsidRDefault="003C4F4C" w:rsidP="003C4F4C">
                      <w:pPr>
                        <w:tabs>
                          <w:tab w:val="left" w:pos="4311"/>
                        </w:tabs>
                        <w:jc w:val="center"/>
                        <w:rPr>
                          <w:rFonts w:cstheme="minorHAnsi"/>
                        </w:rPr>
                      </w:pPr>
                      <w:r w:rsidRPr="00B87DF5">
                        <w:rPr>
                          <w:rFonts w:cstheme="minorHAnsi"/>
                        </w:rPr>
                        <w:t xml:space="preserve">The </w:t>
                      </w:r>
                      <w:r w:rsidR="00B87DF5" w:rsidRPr="00B87DF5">
                        <w:t xml:space="preserve">Maternity Equity </w:t>
                      </w:r>
                      <w:r w:rsidR="00BE63F3">
                        <w:t>Plan</w:t>
                      </w:r>
                      <w:r w:rsidRPr="00B87DF5">
                        <w:rPr>
                          <w:rFonts w:cstheme="minorHAnsi"/>
                        </w:rPr>
                        <w:t xml:space="preserve"> has been underpinned by six key principles:</w:t>
                      </w:r>
                    </w:p>
                    <w:p w14:paraId="2F8861EC" w14:textId="77777777" w:rsidR="003C4F4C" w:rsidRDefault="003C4F4C" w:rsidP="003C4F4C">
                      <w:pPr>
                        <w:jc w:val="center"/>
                      </w:pPr>
                    </w:p>
                  </w:txbxContent>
                </v:textbox>
                <w10:wrap anchorx="margin"/>
              </v:shape>
            </w:pict>
          </mc:Fallback>
        </mc:AlternateContent>
      </w:r>
    </w:p>
    <w:tbl>
      <w:tblPr>
        <w:tblStyle w:val="TableGrid"/>
        <w:tblW w:w="7938" w:type="dxa"/>
        <w:tblInd w:w="2830" w:type="dxa"/>
        <w:tblLook w:val="04A0" w:firstRow="1" w:lastRow="0" w:firstColumn="1" w:lastColumn="0" w:noHBand="0" w:noVBand="1"/>
      </w:tblPr>
      <w:tblGrid>
        <w:gridCol w:w="7938"/>
      </w:tblGrid>
      <w:tr w:rsidR="00965216" w14:paraId="3A35A4FE" w14:textId="77777777" w:rsidTr="00965216">
        <w:tc>
          <w:tcPr>
            <w:tcW w:w="7938" w:type="dxa"/>
            <w:shd w:val="clear" w:color="auto" w:fill="FDE9D9" w:themeFill="accent6" w:themeFillTint="33"/>
          </w:tcPr>
          <w:p w14:paraId="2DDE0A15" w14:textId="49DF6281" w:rsidR="00965216" w:rsidRDefault="00965216" w:rsidP="00965216">
            <w:pPr>
              <w:tabs>
                <w:tab w:val="left" w:pos="4311"/>
              </w:tabs>
              <w:rPr>
                <w:b/>
                <w:bCs/>
              </w:rPr>
            </w:pPr>
            <w:r w:rsidRPr="00D23A3E">
              <w:rPr>
                <w:rFonts w:cstheme="minorHAnsi"/>
                <w:b/>
                <w:bCs/>
                <w:sz w:val="18"/>
                <w:szCs w:val="18"/>
              </w:rPr>
              <w:t>To demonstrate how we will address the priorities and interventions laid out by NHSE/I</w:t>
            </w:r>
            <w:r w:rsidRPr="00D23A3E">
              <w:rPr>
                <w:rFonts w:cstheme="minorHAnsi"/>
                <w:sz w:val="18"/>
                <w:szCs w:val="18"/>
              </w:rPr>
              <w:t xml:space="preserve"> LMNS Teams were provided with guidelines and a specification to support with the planning and development of their maternity equity strategies. Clear priorities were laid out</w:t>
            </w:r>
            <w:r>
              <w:rPr>
                <w:rFonts w:cstheme="minorHAnsi"/>
                <w:sz w:val="18"/>
                <w:szCs w:val="18"/>
              </w:rPr>
              <w:t xml:space="preserve"> (see </w:t>
            </w:r>
            <w:r w:rsidRPr="004F5882">
              <w:rPr>
                <w:rFonts w:cstheme="minorHAnsi"/>
                <w:sz w:val="18"/>
                <w:szCs w:val="18"/>
              </w:rPr>
              <w:t>appendix 4.3) for LMNS</w:t>
            </w:r>
            <w:r w:rsidRPr="00D23A3E">
              <w:rPr>
                <w:rFonts w:cstheme="minorHAnsi"/>
                <w:sz w:val="18"/>
                <w:szCs w:val="18"/>
              </w:rPr>
              <w:t xml:space="preserve"> teams to demonstrate how they will meet these </w:t>
            </w:r>
            <w:r>
              <w:rPr>
                <w:rFonts w:cstheme="minorHAnsi"/>
                <w:sz w:val="18"/>
                <w:szCs w:val="18"/>
              </w:rPr>
              <w:t xml:space="preserve">requirements locally. </w:t>
            </w:r>
          </w:p>
        </w:tc>
      </w:tr>
      <w:tr w:rsidR="00965216" w14:paraId="319B5CF4" w14:textId="77777777" w:rsidTr="00965216">
        <w:tc>
          <w:tcPr>
            <w:tcW w:w="7938" w:type="dxa"/>
            <w:shd w:val="clear" w:color="auto" w:fill="E5DFEC" w:themeFill="accent4" w:themeFillTint="33"/>
          </w:tcPr>
          <w:p w14:paraId="449ED0C4" w14:textId="77777777" w:rsidR="00965216" w:rsidRDefault="00965216" w:rsidP="00965216">
            <w:pPr>
              <w:tabs>
                <w:tab w:val="left" w:pos="4311"/>
              </w:tabs>
              <w:rPr>
                <w:b/>
                <w:bCs/>
                <w:sz w:val="18"/>
                <w:szCs w:val="18"/>
              </w:rPr>
            </w:pPr>
            <w:r w:rsidRPr="00D23A3E">
              <w:rPr>
                <w:rFonts w:cstheme="minorHAnsi"/>
                <w:b/>
                <w:bCs/>
                <w:sz w:val="18"/>
                <w:szCs w:val="18"/>
              </w:rPr>
              <w:t xml:space="preserve">To provide oversight of the initiatives we plan to </w:t>
            </w:r>
            <w:r w:rsidRPr="00D23A3E">
              <w:rPr>
                <w:b/>
                <w:bCs/>
                <w:sz w:val="18"/>
                <w:szCs w:val="18"/>
              </w:rPr>
              <w:t>improve equity for mothers, babies and race equality for maternity &amp; neonatal staff</w:t>
            </w:r>
            <w:r>
              <w:rPr>
                <w:b/>
                <w:bCs/>
                <w:sz w:val="18"/>
                <w:szCs w:val="18"/>
              </w:rPr>
              <w:t xml:space="preserve"> </w:t>
            </w:r>
          </w:p>
          <w:p w14:paraId="37076430" w14:textId="734D7C89" w:rsidR="00965216" w:rsidRDefault="00965216" w:rsidP="00965216">
            <w:pPr>
              <w:tabs>
                <w:tab w:val="left" w:pos="4311"/>
              </w:tabs>
              <w:rPr>
                <w:b/>
                <w:bCs/>
              </w:rPr>
            </w:pPr>
            <w:r>
              <w:rPr>
                <w:sz w:val="18"/>
                <w:szCs w:val="18"/>
              </w:rPr>
              <w:t xml:space="preserve">Our equity </w:t>
            </w:r>
            <w:r w:rsidR="00BE63F3">
              <w:rPr>
                <w:sz w:val="18"/>
                <w:szCs w:val="18"/>
              </w:rPr>
              <w:t>plan</w:t>
            </w:r>
            <w:r>
              <w:rPr>
                <w:sz w:val="18"/>
                <w:szCs w:val="18"/>
              </w:rPr>
              <w:t xml:space="preserve"> will provide a clear description </w:t>
            </w:r>
            <w:proofErr w:type="spellStart"/>
            <w:r>
              <w:rPr>
                <w:sz w:val="18"/>
                <w:szCs w:val="18"/>
              </w:rPr>
              <w:t>od</w:t>
            </w:r>
            <w:proofErr w:type="spellEnd"/>
            <w:r>
              <w:rPr>
                <w:sz w:val="18"/>
                <w:szCs w:val="18"/>
              </w:rPr>
              <w:t xml:space="preserve"> the interventions which are most likely to reduce health inequalities </w:t>
            </w:r>
            <w:r w:rsidRPr="00EC6673">
              <w:rPr>
                <w:sz w:val="18"/>
                <w:szCs w:val="18"/>
              </w:rPr>
              <w:t xml:space="preserve">for </w:t>
            </w:r>
            <w:r>
              <w:rPr>
                <w:sz w:val="18"/>
                <w:szCs w:val="18"/>
              </w:rPr>
              <w:t>maternity services users and staff.</w:t>
            </w:r>
          </w:p>
        </w:tc>
      </w:tr>
      <w:tr w:rsidR="00965216" w14:paraId="1C9BF403" w14:textId="77777777" w:rsidTr="00965216">
        <w:tc>
          <w:tcPr>
            <w:tcW w:w="7938" w:type="dxa"/>
            <w:shd w:val="clear" w:color="auto" w:fill="FDE9D9" w:themeFill="accent6" w:themeFillTint="33"/>
          </w:tcPr>
          <w:p w14:paraId="3049DC7A" w14:textId="5E77CEA4" w:rsidR="00965216" w:rsidRDefault="00965216" w:rsidP="00965216">
            <w:pPr>
              <w:tabs>
                <w:tab w:val="left" w:pos="4311"/>
              </w:tabs>
              <w:rPr>
                <w:b/>
                <w:bCs/>
              </w:rPr>
            </w:pPr>
            <w:r w:rsidRPr="00EC6673">
              <w:rPr>
                <w:rFonts w:cstheme="minorHAnsi"/>
                <w:b/>
                <w:bCs/>
                <w:sz w:val="18"/>
                <w:szCs w:val="18"/>
              </w:rPr>
              <w:t xml:space="preserve">To align the initiatives to other health inequality plans, including </w:t>
            </w:r>
            <w:r>
              <w:rPr>
                <w:rFonts w:cstheme="minorHAnsi"/>
                <w:b/>
                <w:bCs/>
                <w:sz w:val="18"/>
                <w:szCs w:val="18"/>
              </w:rPr>
              <w:t>mapping against</w:t>
            </w:r>
            <w:r w:rsidRPr="00EC6673">
              <w:rPr>
                <w:rFonts w:cstheme="minorHAnsi"/>
                <w:b/>
                <w:bCs/>
                <w:sz w:val="18"/>
                <w:szCs w:val="18"/>
              </w:rPr>
              <w:t xml:space="preserve"> the ICS Outcomes </w:t>
            </w:r>
            <w:r w:rsidRPr="00F14EA3">
              <w:rPr>
                <w:rFonts w:cstheme="minorHAnsi"/>
                <w:b/>
                <w:bCs/>
                <w:sz w:val="18"/>
                <w:szCs w:val="18"/>
              </w:rPr>
              <w:t>Framework (</w:t>
            </w:r>
            <w:r w:rsidRPr="004F5882">
              <w:rPr>
                <w:rFonts w:cstheme="minorHAnsi"/>
                <w:b/>
                <w:bCs/>
                <w:sz w:val="18"/>
                <w:szCs w:val="18"/>
              </w:rPr>
              <w:t>see appendix 4.4</w:t>
            </w:r>
            <w:r w:rsidRPr="00F94A77">
              <w:rPr>
                <w:rFonts w:cstheme="minorHAnsi"/>
                <w:b/>
                <w:bCs/>
                <w:sz w:val="18"/>
                <w:szCs w:val="18"/>
              </w:rPr>
              <w:t>)</w:t>
            </w:r>
            <w:r w:rsidRPr="00F94A77">
              <w:rPr>
                <w:rFonts w:cstheme="minorHAnsi"/>
                <w:sz w:val="18"/>
                <w:szCs w:val="18"/>
              </w:rPr>
              <w:t xml:space="preserve"> </w:t>
            </w:r>
            <w:r w:rsidR="00F97AC4" w:rsidRPr="00F94A77">
              <w:rPr>
                <w:rFonts w:cstheme="minorHAnsi"/>
                <w:b/>
                <w:bCs/>
                <w:sz w:val="18"/>
                <w:szCs w:val="18"/>
              </w:rPr>
              <w:t>This will also include national policies and drivers such as the Women’s health Strategy.</w:t>
            </w:r>
            <w:r w:rsidR="00F97AC4">
              <w:rPr>
                <w:rFonts w:cstheme="minorHAnsi"/>
                <w:sz w:val="18"/>
                <w:szCs w:val="18"/>
              </w:rPr>
              <w:t xml:space="preserve"> </w:t>
            </w:r>
            <w:r w:rsidRPr="004F5882">
              <w:rPr>
                <w:rFonts w:cstheme="minorHAnsi"/>
                <w:sz w:val="18"/>
                <w:szCs w:val="18"/>
              </w:rPr>
              <w:t>Partners</w:t>
            </w:r>
            <w:r w:rsidRPr="003E20AA">
              <w:rPr>
                <w:rFonts w:cstheme="minorHAnsi"/>
                <w:sz w:val="18"/>
                <w:szCs w:val="18"/>
              </w:rPr>
              <w:t xml:space="preserve"> across our ICS have also developed equity plans or frameworks to deliver local strategies. </w:t>
            </w:r>
            <w:r>
              <w:rPr>
                <w:rFonts w:cstheme="minorHAnsi"/>
                <w:sz w:val="18"/>
                <w:szCs w:val="18"/>
              </w:rPr>
              <w:t>We</w:t>
            </w:r>
            <w:r w:rsidRPr="003E20AA">
              <w:rPr>
                <w:rFonts w:cstheme="minorHAnsi"/>
                <w:sz w:val="18"/>
                <w:szCs w:val="18"/>
              </w:rPr>
              <w:t xml:space="preserve"> have cross referenced and incorporated these into this </w:t>
            </w:r>
            <w:r w:rsidR="00AC7B03">
              <w:rPr>
                <w:rFonts w:cstheme="minorHAnsi"/>
                <w:sz w:val="18"/>
                <w:szCs w:val="18"/>
              </w:rPr>
              <w:t>plan</w:t>
            </w:r>
            <w:r w:rsidRPr="003E20AA">
              <w:rPr>
                <w:rFonts w:cstheme="minorHAnsi"/>
                <w:sz w:val="18"/>
                <w:szCs w:val="18"/>
              </w:rPr>
              <w:t xml:space="preserve"> to support a cohesive system-wide approach to equity.</w:t>
            </w:r>
          </w:p>
        </w:tc>
      </w:tr>
      <w:tr w:rsidR="00965216" w14:paraId="0A68943A" w14:textId="77777777" w:rsidTr="00965216">
        <w:tc>
          <w:tcPr>
            <w:tcW w:w="7938" w:type="dxa"/>
            <w:shd w:val="clear" w:color="auto" w:fill="E5DFEC" w:themeFill="accent4" w:themeFillTint="33"/>
          </w:tcPr>
          <w:p w14:paraId="25ECD9B4" w14:textId="2AEE07D7" w:rsidR="00965216" w:rsidRDefault="00965216" w:rsidP="00965216">
            <w:pPr>
              <w:rPr>
                <w:b/>
                <w:bCs/>
              </w:rPr>
            </w:pPr>
            <w:r w:rsidRPr="00B87DF5">
              <w:rPr>
                <w:b/>
                <w:bCs/>
                <w:sz w:val="18"/>
                <w:szCs w:val="18"/>
              </w:rPr>
              <w:t>An agreed culture of working in partnership across the whole system and a commitment to coproduction and stakeholder engagement</w:t>
            </w:r>
            <w:r>
              <w:rPr>
                <w:b/>
                <w:bCs/>
                <w:sz w:val="18"/>
                <w:szCs w:val="18"/>
              </w:rPr>
              <w:t xml:space="preserve"> </w:t>
            </w:r>
            <w:r w:rsidRPr="00B87DF5">
              <w:rPr>
                <w:sz w:val="18"/>
                <w:szCs w:val="18"/>
              </w:rPr>
              <w:t>Collaboration with</w:t>
            </w:r>
            <w:r>
              <w:rPr>
                <w:b/>
                <w:bCs/>
                <w:sz w:val="18"/>
                <w:szCs w:val="18"/>
              </w:rPr>
              <w:t xml:space="preserve"> </w:t>
            </w:r>
            <w:r w:rsidRPr="00B87DF5">
              <w:rPr>
                <w:sz w:val="18"/>
                <w:szCs w:val="18"/>
              </w:rPr>
              <w:t>ke</w:t>
            </w:r>
            <w:r>
              <w:rPr>
                <w:sz w:val="18"/>
                <w:szCs w:val="18"/>
              </w:rPr>
              <w:t xml:space="preserve">y stakeholders on the background, content, endorsement &amp; implementation of the </w:t>
            </w:r>
            <w:r w:rsidR="00AC7B03">
              <w:rPr>
                <w:sz w:val="18"/>
                <w:szCs w:val="18"/>
              </w:rPr>
              <w:t>plan</w:t>
            </w:r>
            <w:r>
              <w:rPr>
                <w:sz w:val="18"/>
                <w:szCs w:val="18"/>
              </w:rPr>
              <w:t xml:space="preserve">, including a coproduction lens &amp; close working relationship with </w:t>
            </w:r>
            <w:r w:rsidRPr="00B87DF5">
              <w:rPr>
                <w:sz w:val="18"/>
                <w:szCs w:val="18"/>
              </w:rPr>
              <w:t>MVP</w:t>
            </w:r>
            <w:r>
              <w:rPr>
                <w:sz w:val="18"/>
                <w:szCs w:val="18"/>
              </w:rPr>
              <w:t xml:space="preserve"> and e</w:t>
            </w:r>
            <w:r w:rsidRPr="00B87DF5">
              <w:rPr>
                <w:sz w:val="18"/>
                <w:szCs w:val="18"/>
              </w:rPr>
              <w:t>xperts by experience</w:t>
            </w:r>
            <w:r>
              <w:rPr>
                <w:sz w:val="18"/>
                <w:szCs w:val="18"/>
              </w:rPr>
              <w:t>.</w:t>
            </w:r>
          </w:p>
        </w:tc>
      </w:tr>
      <w:tr w:rsidR="00965216" w14:paraId="6DC8C163" w14:textId="77777777" w:rsidTr="00965216">
        <w:tc>
          <w:tcPr>
            <w:tcW w:w="7938" w:type="dxa"/>
            <w:shd w:val="clear" w:color="auto" w:fill="FDE9D9" w:themeFill="accent6" w:themeFillTint="33"/>
          </w:tcPr>
          <w:p w14:paraId="53696192" w14:textId="77777777" w:rsidR="00965216" w:rsidRDefault="00965216" w:rsidP="00965216">
            <w:pPr>
              <w:autoSpaceDE w:val="0"/>
              <w:autoSpaceDN w:val="0"/>
              <w:adjustRightInd w:val="0"/>
              <w:rPr>
                <w:rFonts w:cstheme="minorHAnsi"/>
                <w:sz w:val="18"/>
                <w:szCs w:val="18"/>
              </w:rPr>
            </w:pPr>
            <w:r w:rsidRPr="00B87DF5">
              <w:rPr>
                <w:rFonts w:cstheme="minorHAnsi"/>
                <w:b/>
                <w:bCs/>
                <w:sz w:val="18"/>
                <w:szCs w:val="18"/>
              </w:rPr>
              <w:t>A robust approach to monitoring &amp; evaluation of the planned initiatives</w:t>
            </w:r>
            <w:r>
              <w:rPr>
                <w:rFonts w:cstheme="minorHAnsi"/>
                <w:sz w:val="18"/>
                <w:szCs w:val="18"/>
              </w:rPr>
              <w:t xml:space="preserve"> </w:t>
            </w:r>
          </w:p>
          <w:p w14:paraId="690B33A2" w14:textId="1DDAB016" w:rsidR="00965216" w:rsidRDefault="00965216" w:rsidP="00965216">
            <w:pPr>
              <w:autoSpaceDE w:val="0"/>
              <w:autoSpaceDN w:val="0"/>
              <w:adjustRightInd w:val="0"/>
              <w:rPr>
                <w:b/>
                <w:bCs/>
              </w:rPr>
            </w:pPr>
            <w:r>
              <w:rPr>
                <w:rFonts w:cstheme="minorHAnsi"/>
                <w:sz w:val="18"/>
                <w:szCs w:val="18"/>
              </w:rPr>
              <w:t xml:space="preserve">NHSE/I specified indicators and metrics to assess equity across maternity &amp; neonatal systems. These have been incorporated into the </w:t>
            </w:r>
            <w:r w:rsidR="00BE63F3">
              <w:rPr>
                <w:rFonts w:cstheme="minorHAnsi"/>
                <w:sz w:val="18"/>
                <w:szCs w:val="18"/>
              </w:rPr>
              <w:t>plan</w:t>
            </w:r>
            <w:r>
              <w:rPr>
                <w:rFonts w:cstheme="minorHAnsi"/>
                <w:sz w:val="18"/>
                <w:szCs w:val="18"/>
              </w:rPr>
              <w:t xml:space="preserve">. In addition, our LMNS dashboard will enable a localised route to measuring, reporting and evaluating impact of our equity initiatives. </w:t>
            </w:r>
          </w:p>
        </w:tc>
      </w:tr>
      <w:tr w:rsidR="00965216" w14:paraId="7E94C46A" w14:textId="77777777" w:rsidTr="00965216">
        <w:tc>
          <w:tcPr>
            <w:tcW w:w="7938" w:type="dxa"/>
            <w:shd w:val="clear" w:color="auto" w:fill="E5DFEC" w:themeFill="accent4" w:themeFillTint="33"/>
          </w:tcPr>
          <w:p w14:paraId="6B8D91F8" w14:textId="248E4A03" w:rsidR="00965216" w:rsidRDefault="00965216" w:rsidP="00965216">
            <w:pPr>
              <w:tabs>
                <w:tab w:val="left" w:pos="4311"/>
              </w:tabs>
              <w:rPr>
                <w:rFonts w:cstheme="minorHAnsi"/>
                <w:sz w:val="18"/>
                <w:szCs w:val="18"/>
              </w:rPr>
            </w:pPr>
            <w:r w:rsidRPr="005472C3">
              <w:rPr>
                <w:rFonts w:cstheme="minorHAnsi"/>
                <w:b/>
                <w:bCs/>
                <w:sz w:val="18"/>
                <w:szCs w:val="18"/>
              </w:rPr>
              <w:t xml:space="preserve">Identify clear governance and accountability for the </w:t>
            </w:r>
            <w:r w:rsidR="00BE63F3">
              <w:rPr>
                <w:rFonts w:cstheme="minorHAnsi"/>
                <w:b/>
                <w:bCs/>
                <w:sz w:val="18"/>
                <w:szCs w:val="18"/>
              </w:rPr>
              <w:t>plan</w:t>
            </w:r>
            <w:r>
              <w:rPr>
                <w:rFonts w:cstheme="minorHAnsi"/>
                <w:sz w:val="18"/>
                <w:szCs w:val="18"/>
              </w:rPr>
              <w:t xml:space="preserve"> </w:t>
            </w:r>
          </w:p>
          <w:p w14:paraId="49AFF69D" w14:textId="71CFDC39" w:rsidR="00965216" w:rsidRDefault="00965216" w:rsidP="00965216">
            <w:pPr>
              <w:tabs>
                <w:tab w:val="left" w:pos="4311"/>
              </w:tabs>
              <w:rPr>
                <w:b/>
                <w:bCs/>
              </w:rPr>
            </w:pPr>
            <w:r>
              <w:rPr>
                <w:rFonts w:cstheme="minorHAnsi"/>
                <w:sz w:val="18"/>
                <w:szCs w:val="18"/>
              </w:rPr>
              <w:t xml:space="preserve">A structured approach for reporting and monitoring progress is in place locally. Our equity </w:t>
            </w:r>
            <w:r w:rsidR="00BE63F3">
              <w:rPr>
                <w:rFonts w:cstheme="minorHAnsi"/>
                <w:sz w:val="18"/>
                <w:szCs w:val="18"/>
              </w:rPr>
              <w:t>plan</w:t>
            </w:r>
            <w:r>
              <w:rPr>
                <w:rFonts w:cstheme="minorHAnsi"/>
                <w:sz w:val="18"/>
                <w:szCs w:val="18"/>
              </w:rPr>
              <w:t xml:space="preserve"> will sit under these tried and tested arrangements to ensure continuous quality improvements are being made, or indeed to provide channels of escalation where required.</w:t>
            </w:r>
          </w:p>
        </w:tc>
      </w:tr>
    </w:tbl>
    <w:p w14:paraId="10CD9E5E" w14:textId="28B08A59" w:rsidR="00965216" w:rsidRDefault="00965216" w:rsidP="00541272">
      <w:pPr>
        <w:pStyle w:val="NoSpacing"/>
        <w:rPr>
          <w:b/>
          <w:bCs/>
        </w:rPr>
      </w:pPr>
    </w:p>
    <w:p w14:paraId="2D840010" w14:textId="7E367CDB" w:rsidR="00C736FC" w:rsidRDefault="00C72C4B" w:rsidP="00541272">
      <w:pPr>
        <w:pStyle w:val="NoSpacing"/>
      </w:pPr>
      <w:bookmarkStart w:id="12" w:name="_Hlk109996093"/>
      <w:r w:rsidRPr="00C72C4B">
        <w:t>We have</w:t>
      </w:r>
      <w:r>
        <w:t xml:space="preserve"> </w:t>
      </w:r>
      <w:r w:rsidRPr="00C72C4B">
        <w:t xml:space="preserve">established </w:t>
      </w:r>
      <w:r>
        <w:t>a programme of LMNS pillars and workstreams</w:t>
      </w:r>
      <w:r w:rsidRPr="00C72C4B">
        <w:t xml:space="preserve"> </w:t>
      </w:r>
      <w:r>
        <w:t>to</w:t>
      </w:r>
      <w:r w:rsidRPr="00C72C4B">
        <w:t xml:space="preserve"> oversee delivery</w:t>
      </w:r>
      <w:r>
        <w:t xml:space="preserve"> of action plans</w:t>
      </w:r>
      <w:r w:rsidRPr="00C72C4B">
        <w:t>, drawing on skills, capacity and expertise from</w:t>
      </w:r>
      <w:r>
        <w:t xml:space="preserve"> partners </w:t>
      </w:r>
      <w:r w:rsidRPr="00C72C4B">
        <w:t>across the system</w:t>
      </w:r>
      <w:r>
        <w:t xml:space="preserve">. </w:t>
      </w:r>
      <w:r w:rsidR="00F14EA3">
        <w:t>We</w:t>
      </w:r>
      <w:r w:rsidR="00F220F5" w:rsidRPr="00DF7370">
        <w:t xml:space="preserve"> have approached </w:t>
      </w:r>
      <w:r w:rsidR="00C220E2">
        <w:t>our</w:t>
      </w:r>
      <w:r w:rsidR="00F220F5" w:rsidRPr="00DF7370">
        <w:t xml:space="preserve"> Maternity Equity </w:t>
      </w:r>
      <w:r w:rsidR="00BE63F3">
        <w:t>Plan</w:t>
      </w:r>
      <w:r w:rsidR="00F220F5" w:rsidRPr="00DF7370">
        <w:t xml:space="preserve"> by aligning the interventions </w:t>
      </w:r>
      <w:r w:rsidR="00C736FC">
        <w:t>to</w:t>
      </w:r>
      <w:r w:rsidR="00F220F5" w:rsidRPr="00DF7370">
        <w:t xml:space="preserve"> </w:t>
      </w:r>
      <w:r>
        <w:t xml:space="preserve">these </w:t>
      </w:r>
      <w:r w:rsidR="00F220F5" w:rsidRPr="00DF7370">
        <w:t>workstreams</w:t>
      </w:r>
      <w:r w:rsidR="00F14EA3">
        <w:t xml:space="preserve">. Too often, strategy documents are left untouched to gather dust, rather than supporting the implementation of the important aims intended. Locally we wanted a structure </w:t>
      </w:r>
      <w:r w:rsidR="00C220E2">
        <w:t xml:space="preserve">to our equity </w:t>
      </w:r>
      <w:r w:rsidR="00BE63F3">
        <w:t>plan</w:t>
      </w:r>
      <w:r w:rsidR="00C220E2">
        <w:t xml:space="preserve"> </w:t>
      </w:r>
      <w:r w:rsidR="00F14EA3">
        <w:t xml:space="preserve">with sections that could be ‘lifted and shifted’ into different workstream delivery </w:t>
      </w:r>
      <w:r w:rsidR="00BE63F3">
        <w:t xml:space="preserve">action </w:t>
      </w:r>
      <w:r w:rsidR="00F14EA3">
        <w:t>plans. This way</w:t>
      </w:r>
      <w:r w:rsidR="00C736FC">
        <w:t>,</w:t>
      </w:r>
      <w:r w:rsidR="00F14EA3">
        <w:t xml:space="preserve"> specific </w:t>
      </w:r>
      <w:r w:rsidR="00C736FC">
        <w:t xml:space="preserve">teams will concurrently have accountability for driving forward equity activity within their fields of expertise. In effect, providing bite size chunks of the </w:t>
      </w:r>
      <w:r w:rsidR="00BE63F3">
        <w:t>plan</w:t>
      </w:r>
      <w:r w:rsidR="00C736FC">
        <w:t xml:space="preserve"> will enable our success.</w:t>
      </w:r>
      <w:r w:rsidRPr="00C72C4B">
        <w:t xml:space="preserve"> </w:t>
      </w:r>
    </w:p>
    <w:p w14:paraId="32A0E6A7" w14:textId="61BD5661" w:rsidR="00965216" w:rsidRDefault="00965216" w:rsidP="00541272">
      <w:pPr>
        <w:pStyle w:val="NoSpacing"/>
      </w:pPr>
    </w:p>
    <w:p w14:paraId="6392AE35" w14:textId="7D70EA8F" w:rsidR="00C736FC" w:rsidRDefault="00F332C9" w:rsidP="00541272">
      <w:pPr>
        <w:pStyle w:val="NoSpacing"/>
      </w:pPr>
      <w:r>
        <w:t>Eight</w:t>
      </w:r>
      <w:r w:rsidR="007C6B4A">
        <w:t xml:space="preserve"> LMNS </w:t>
      </w:r>
      <w:r w:rsidR="00F220F5" w:rsidRPr="00373AD2">
        <w:t>workstreams</w:t>
      </w:r>
      <w:r w:rsidR="00DF7370">
        <w:t xml:space="preserve"> and/or supporting teams</w:t>
      </w:r>
      <w:r w:rsidR="00F220F5" w:rsidRPr="00373AD2">
        <w:t xml:space="preserve"> </w:t>
      </w:r>
      <w:r w:rsidR="00C736FC">
        <w:t xml:space="preserve">have been identified to </w:t>
      </w:r>
      <w:r w:rsidR="00F220F5" w:rsidRPr="00373AD2">
        <w:t xml:space="preserve">deliver </w:t>
      </w:r>
      <w:r w:rsidR="00C736FC">
        <w:t>our M</w:t>
      </w:r>
      <w:r w:rsidR="00F220F5" w:rsidRPr="00373AD2">
        <w:t>aternity</w:t>
      </w:r>
      <w:r w:rsidR="007C6B4A">
        <w:t xml:space="preserve"> </w:t>
      </w:r>
      <w:r w:rsidR="00C736FC">
        <w:t>E</w:t>
      </w:r>
      <w:r w:rsidR="007C6B4A">
        <w:t>quity</w:t>
      </w:r>
      <w:r w:rsidR="00F220F5" w:rsidRPr="00373AD2">
        <w:t xml:space="preserve"> </w:t>
      </w:r>
      <w:r w:rsidR="00BE63F3">
        <w:t>Plan</w:t>
      </w:r>
      <w:r w:rsidR="00C736FC">
        <w:t>:</w:t>
      </w:r>
    </w:p>
    <w:p w14:paraId="332AC6D3" w14:textId="77777777" w:rsidR="00C736FC" w:rsidRPr="00B84535" w:rsidRDefault="00C736FC" w:rsidP="00541272">
      <w:pPr>
        <w:pStyle w:val="NoSpacing"/>
        <w:rPr>
          <w:sz w:val="10"/>
          <w:szCs w:val="10"/>
        </w:rPr>
      </w:pPr>
      <w:bookmarkStart w:id="13" w:name="_Hlk109737724"/>
    </w:p>
    <w:p w14:paraId="7D6D85BB" w14:textId="110FC25F" w:rsidR="00E136C9" w:rsidRPr="00373AD2" w:rsidRDefault="00E136C9" w:rsidP="00D22662">
      <w:pPr>
        <w:pStyle w:val="NoSpacing"/>
        <w:numPr>
          <w:ilvl w:val="0"/>
          <w:numId w:val="31"/>
        </w:numPr>
        <w:ind w:left="720"/>
      </w:pPr>
      <w:r w:rsidRPr="00373AD2">
        <w:t>Digital</w:t>
      </w:r>
      <w:r w:rsidR="00B84535">
        <w:t xml:space="preserve"> </w:t>
      </w:r>
      <w:r w:rsidR="00B84535" w:rsidRPr="00B84535">
        <w:rPr>
          <w:i/>
          <w:iCs/>
          <w:sz w:val="20"/>
          <w:szCs w:val="20"/>
        </w:rPr>
        <w:t>(Continuity Enabling Blocks Pillar)</w:t>
      </w:r>
    </w:p>
    <w:p w14:paraId="6DB04AB2" w14:textId="575C48F8" w:rsidR="00E136C9" w:rsidRPr="00373AD2" w:rsidRDefault="00E136C9" w:rsidP="00D22662">
      <w:pPr>
        <w:pStyle w:val="NoSpacing"/>
        <w:numPr>
          <w:ilvl w:val="0"/>
          <w:numId w:val="31"/>
        </w:numPr>
        <w:ind w:left="720"/>
      </w:pPr>
      <w:r w:rsidRPr="00373AD2">
        <w:t>Communications</w:t>
      </w:r>
      <w:r w:rsidR="00E02A94">
        <w:t>,</w:t>
      </w:r>
      <w:r w:rsidRPr="00373AD2">
        <w:t xml:space="preserve"> Engagement</w:t>
      </w:r>
      <w:r w:rsidR="00E02A94">
        <w:t xml:space="preserve"> &amp; Coproduction</w:t>
      </w:r>
      <w:r w:rsidR="00B84535">
        <w:t xml:space="preserve"> </w:t>
      </w:r>
      <w:r w:rsidR="00B84535" w:rsidRPr="00B84535">
        <w:rPr>
          <w:i/>
          <w:iCs/>
          <w:sz w:val="20"/>
          <w:szCs w:val="20"/>
        </w:rPr>
        <w:t>(Coproduction Pillar)</w:t>
      </w:r>
    </w:p>
    <w:p w14:paraId="1F2E80EF" w14:textId="201D3DAC" w:rsidR="00E136C9" w:rsidRPr="00373AD2" w:rsidRDefault="00E136C9" w:rsidP="00D22662">
      <w:pPr>
        <w:pStyle w:val="NoSpacing"/>
        <w:numPr>
          <w:ilvl w:val="0"/>
          <w:numId w:val="31"/>
        </w:numPr>
        <w:ind w:left="720"/>
      </w:pPr>
      <w:r w:rsidRPr="00373AD2">
        <w:t>Personalisation</w:t>
      </w:r>
      <w:r w:rsidR="00B84535">
        <w:t xml:space="preserve"> </w:t>
      </w:r>
      <w:r w:rsidR="00B84535" w:rsidRPr="00B84535">
        <w:rPr>
          <w:i/>
          <w:iCs/>
          <w:sz w:val="20"/>
          <w:szCs w:val="20"/>
        </w:rPr>
        <w:t>(Continuity Enabling Blocks Pillar)</w:t>
      </w:r>
    </w:p>
    <w:p w14:paraId="56150473" w14:textId="261CFD5A" w:rsidR="00E136C9" w:rsidRPr="00373AD2" w:rsidRDefault="00E136C9" w:rsidP="00D22662">
      <w:pPr>
        <w:pStyle w:val="NoSpacing"/>
        <w:numPr>
          <w:ilvl w:val="0"/>
          <w:numId w:val="31"/>
        </w:numPr>
        <w:ind w:left="720"/>
      </w:pPr>
      <w:r w:rsidRPr="00373AD2">
        <w:t>Perinatal Mental Health</w:t>
      </w:r>
      <w:r w:rsidR="00B84535">
        <w:t xml:space="preserve"> </w:t>
      </w:r>
      <w:r w:rsidR="00B84535" w:rsidRPr="00B84535">
        <w:rPr>
          <w:i/>
          <w:iCs/>
          <w:sz w:val="20"/>
          <w:szCs w:val="20"/>
        </w:rPr>
        <w:t xml:space="preserve">(Population </w:t>
      </w:r>
      <w:r w:rsidR="00B84535">
        <w:rPr>
          <w:i/>
          <w:iCs/>
          <w:sz w:val="20"/>
          <w:szCs w:val="20"/>
        </w:rPr>
        <w:t>H</w:t>
      </w:r>
      <w:r w:rsidR="00B84535" w:rsidRPr="00B84535">
        <w:rPr>
          <w:i/>
          <w:iCs/>
          <w:sz w:val="20"/>
          <w:szCs w:val="20"/>
        </w:rPr>
        <w:t>ealth &amp; Wellbeing Pillar)</w:t>
      </w:r>
    </w:p>
    <w:p w14:paraId="7F588F62" w14:textId="510BE394" w:rsidR="00E136C9" w:rsidRPr="00373AD2" w:rsidRDefault="00E136C9" w:rsidP="00D22662">
      <w:pPr>
        <w:pStyle w:val="NoSpacing"/>
        <w:numPr>
          <w:ilvl w:val="0"/>
          <w:numId w:val="31"/>
        </w:numPr>
        <w:ind w:left="720"/>
      </w:pPr>
      <w:r w:rsidRPr="00373AD2">
        <w:t>Workforce &amp; Training</w:t>
      </w:r>
      <w:r w:rsidR="00B84535">
        <w:t xml:space="preserve"> </w:t>
      </w:r>
      <w:r w:rsidR="00B84535" w:rsidRPr="00B84535">
        <w:rPr>
          <w:i/>
          <w:iCs/>
          <w:sz w:val="20"/>
          <w:szCs w:val="20"/>
        </w:rPr>
        <w:t>(Continuity Enabling Blocks Pillar)</w:t>
      </w:r>
    </w:p>
    <w:p w14:paraId="208E89C2" w14:textId="77777777" w:rsidR="00B84535" w:rsidRDefault="00E136C9" w:rsidP="00B84535">
      <w:pPr>
        <w:pStyle w:val="NoSpacing"/>
        <w:numPr>
          <w:ilvl w:val="0"/>
          <w:numId w:val="31"/>
        </w:numPr>
        <w:ind w:left="720"/>
      </w:pPr>
      <w:r w:rsidRPr="00373AD2">
        <w:t>Continuity of Carer</w:t>
      </w:r>
      <w:r w:rsidR="00B84535">
        <w:t xml:space="preserve"> </w:t>
      </w:r>
      <w:r w:rsidR="00B84535" w:rsidRPr="00B84535">
        <w:rPr>
          <w:i/>
          <w:iCs/>
          <w:sz w:val="20"/>
          <w:szCs w:val="20"/>
        </w:rPr>
        <w:t>(Continuity Enabling Blocks Pillar)</w:t>
      </w:r>
    </w:p>
    <w:p w14:paraId="010089BE" w14:textId="2A2263F5" w:rsidR="00B84535" w:rsidRDefault="00E136C9" w:rsidP="00B84535">
      <w:pPr>
        <w:pStyle w:val="NoSpacing"/>
        <w:numPr>
          <w:ilvl w:val="0"/>
          <w:numId w:val="31"/>
        </w:numPr>
        <w:ind w:left="720"/>
      </w:pPr>
      <w:r w:rsidRPr="00BC601A">
        <w:t xml:space="preserve">Maternal Health </w:t>
      </w:r>
      <w:r w:rsidR="00B84535" w:rsidRPr="00B84535">
        <w:rPr>
          <w:i/>
          <w:iCs/>
          <w:sz w:val="20"/>
          <w:szCs w:val="20"/>
        </w:rPr>
        <w:t>(Population Health &amp; Wellbeing Pillar)</w:t>
      </w:r>
    </w:p>
    <w:p w14:paraId="34938E9E" w14:textId="56525787" w:rsidR="00C736FC" w:rsidRDefault="00E136C9" w:rsidP="00B84535">
      <w:pPr>
        <w:pStyle w:val="NoSpacing"/>
        <w:numPr>
          <w:ilvl w:val="0"/>
          <w:numId w:val="31"/>
        </w:numPr>
        <w:ind w:left="720"/>
        <w:sectPr w:rsidR="00C736FC" w:rsidSect="009F1422">
          <w:headerReference w:type="default" r:id="rId16"/>
          <w:footerReference w:type="default" r:id="rId17"/>
          <w:type w:val="continuous"/>
          <w:pgSz w:w="11906" w:h="16838"/>
          <w:pgMar w:top="720" w:right="720" w:bottom="720" w:left="720" w:header="709" w:footer="709" w:gutter="0"/>
          <w:pgNumType w:start="0"/>
          <w:cols w:space="708"/>
          <w:docGrid w:linePitch="360"/>
        </w:sectPr>
      </w:pPr>
      <w:r w:rsidRPr="00BC601A">
        <w:t>Quality &amp; Safety Guidelines</w:t>
      </w:r>
      <w:r w:rsidR="00B84535">
        <w:t xml:space="preserve"> </w:t>
      </w:r>
      <w:bookmarkEnd w:id="13"/>
      <w:r w:rsidR="00B84535" w:rsidRPr="00B84535">
        <w:rPr>
          <w:i/>
          <w:iCs/>
          <w:sz w:val="20"/>
          <w:szCs w:val="20"/>
        </w:rPr>
        <w:t>(</w:t>
      </w:r>
      <w:r w:rsidR="00B84535">
        <w:rPr>
          <w:i/>
          <w:iCs/>
          <w:sz w:val="20"/>
          <w:szCs w:val="20"/>
        </w:rPr>
        <w:t>Quality &amp; Safety Pillar</w:t>
      </w:r>
      <w:r w:rsidR="00B84535" w:rsidRPr="00B84535">
        <w:rPr>
          <w:i/>
          <w:iCs/>
          <w:sz w:val="20"/>
          <w:szCs w:val="20"/>
        </w:rPr>
        <w:t>)</w:t>
      </w:r>
    </w:p>
    <w:p w14:paraId="1FA5CB83" w14:textId="77777777" w:rsidR="00D22662" w:rsidRPr="00B84535" w:rsidRDefault="00D22662" w:rsidP="00541272">
      <w:pPr>
        <w:pStyle w:val="NoSpacing"/>
        <w:rPr>
          <w:sz w:val="14"/>
          <w:szCs w:val="14"/>
        </w:rPr>
      </w:pPr>
    </w:p>
    <w:p w14:paraId="1C4CAB07" w14:textId="1504B15D" w:rsidR="00FD29F8" w:rsidRPr="00FD29F8" w:rsidRDefault="00C736FC" w:rsidP="00541272">
      <w:pPr>
        <w:pStyle w:val="NoSpacing"/>
      </w:pPr>
      <w:r>
        <w:t xml:space="preserve">Our </w:t>
      </w:r>
      <w:r w:rsidR="00BE63F3">
        <w:t>plan</w:t>
      </w:r>
      <w:r>
        <w:t xml:space="preserve"> is therefore split into eight different tables, with the intention that each identified workstream or team will take the one aligned to </w:t>
      </w:r>
      <w:r w:rsidR="008B0F42">
        <w:t xml:space="preserve">them, and they will be accountable for implementing </w:t>
      </w:r>
      <w:r w:rsidR="00A03FCC">
        <w:t xml:space="preserve">SMART action plans </w:t>
      </w:r>
      <w:r w:rsidR="00C72C4B">
        <w:t xml:space="preserve">with a structured approach for reporting and </w:t>
      </w:r>
      <w:r w:rsidR="008B0F42">
        <w:t xml:space="preserve">monitoring. </w:t>
      </w:r>
      <w:r w:rsidR="00FD29F8" w:rsidRPr="00FD29F8">
        <w:t xml:space="preserve">Each table contains an ‘aligning to partner strategies’ section. This is where we have mapped our equity initiatives against other health inequality plans in our system and to priorities and interventions laid out by NHSE/I. A summary of how our LMNS workstreams map to the latter is </w:t>
      </w:r>
      <w:r w:rsidR="00FD29F8" w:rsidRPr="004F5882">
        <w:t xml:space="preserve">provided in appendix </w:t>
      </w:r>
      <w:r w:rsidR="004F5882" w:rsidRPr="004F5882">
        <w:t>4.3</w:t>
      </w:r>
      <w:r w:rsidR="00FD29F8" w:rsidRPr="004F5882">
        <w:t>.</w:t>
      </w:r>
    </w:p>
    <w:p w14:paraId="4EC2B6FB" w14:textId="329BE6DA" w:rsidR="00FD29F8" w:rsidRPr="00A03FCC" w:rsidRDefault="00FD29F8" w:rsidP="00541272">
      <w:pPr>
        <w:pStyle w:val="NoSpacing"/>
      </w:pPr>
    </w:p>
    <w:p w14:paraId="246C1072" w14:textId="77777777" w:rsidR="00873672" w:rsidRDefault="00264CA2" w:rsidP="00541272">
      <w:pPr>
        <w:pStyle w:val="NoSpacing"/>
        <w:rPr>
          <w:rFonts w:eastAsiaTheme="minorEastAsia"/>
          <w:b/>
          <w:bCs/>
          <w:color w:val="548DD4" w:themeColor="text2" w:themeTint="99"/>
        </w:rPr>
      </w:pPr>
      <w:r w:rsidRPr="00264CA2">
        <w:rPr>
          <w:rFonts w:eastAsiaTheme="minorEastAsia"/>
          <w:b/>
          <w:bCs/>
          <w:color w:val="548DD4" w:themeColor="text2" w:themeTint="99"/>
        </w:rPr>
        <w:t>2.</w:t>
      </w:r>
      <w:r w:rsidR="00873672">
        <w:rPr>
          <w:rFonts w:eastAsiaTheme="minorEastAsia"/>
          <w:b/>
          <w:bCs/>
          <w:color w:val="548DD4" w:themeColor="text2" w:themeTint="99"/>
        </w:rPr>
        <w:t>1</w:t>
      </w:r>
      <w:r w:rsidRPr="00264CA2">
        <w:rPr>
          <w:rFonts w:eastAsiaTheme="minorEastAsia"/>
          <w:b/>
          <w:bCs/>
          <w:color w:val="548DD4" w:themeColor="text2" w:themeTint="99"/>
        </w:rPr>
        <w:t xml:space="preserve">| Monitoring </w:t>
      </w:r>
      <w:r w:rsidRPr="00873672">
        <w:rPr>
          <w:rFonts w:eastAsiaTheme="minorEastAsia"/>
          <w:b/>
          <w:bCs/>
          <w:color w:val="548DD4" w:themeColor="text2" w:themeTint="99"/>
        </w:rPr>
        <w:t xml:space="preserve">arrangements </w:t>
      </w:r>
      <w:bookmarkStart w:id="14" w:name="_Hlk109736521"/>
      <w:r w:rsidR="00873672" w:rsidRPr="00873672">
        <w:rPr>
          <w:b/>
          <w:bCs/>
          <w:color w:val="548DD4" w:themeColor="text2" w:themeTint="99"/>
        </w:rPr>
        <w:t>for ensuring continuous clinical quality improvement</w:t>
      </w:r>
      <w:bookmarkEnd w:id="14"/>
      <w:r w:rsidR="00873672" w:rsidRPr="00873672">
        <w:rPr>
          <w:rFonts w:eastAsiaTheme="minorEastAsia"/>
          <w:b/>
          <w:bCs/>
          <w:color w:val="548DD4" w:themeColor="text2" w:themeTint="99"/>
          <w:sz w:val="24"/>
          <w:szCs w:val="24"/>
        </w:rPr>
        <w:t xml:space="preserve"> </w:t>
      </w:r>
    </w:p>
    <w:p w14:paraId="1CF7E198" w14:textId="54801FDF" w:rsidR="00D22662" w:rsidRDefault="00D22662" w:rsidP="00541272">
      <w:pPr>
        <w:pStyle w:val="NoSpacing"/>
      </w:pPr>
    </w:p>
    <w:p w14:paraId="08937CE8" w14:textId="09ECB33D" w:rsidR="00C72C4B" w:rsidRPr="00C72C4B" w:rsidRDefault="00B84535" w:rsidP="00B84535">
      <w:pPr>
        <w:pStyle w:val="NoSpacing"/>
        <w:jc w:val="center"/>
      </w:pPr>
      <w:r>
        <w:rPr>
          <w:noProof/>
        </w:rPr>
        <mc:AlternateContent>
          <mc:Choice Requires="wps">
            <w:drawing>
              <wp:anchor distT="0" distB="0" distL="114300" distR="114300" simplePos="0" relativeHeight="251721728" behindDoc="0" locked="0" layoutInCell="1" allowOverlap="1" wp14:anchorId="2DA150ED" wp14:editId="48EC327E">
                <wp:simplePos x="0" y="0"/>
                <wp:positionH relativeFrom="margin">
                  <wp:posOffset>3295650</wp:posOffset>
                </wp:positionH>
                <wp:positionV relativeFrom="paragraph">
                  <wp:posOffset>3675380</wp:posOffset>
                </wp:positionV>
                <wp:extent cx="45085" cy="323850"/>
                <wp:effectExtent l="19050" t="19050" r="31115" b="19050"/>
                <wp:wrapNone/>
                <wp:docPr id="1030" name="Arrow: Up 1030"/>
                <wp:cNvGraphicFramePr/>
                <a:graphic xmlns:a="http://schemas.openxmlformats.org/drawingml/2006/main">
                  <a:graphicData uri="http://schemas.microsoft.com/office/word/2010/wordprocessingShape">
                    <wps:wsp>
                      <wps:cNvSpPr/>
                      <wps:spPr>
                        <a:xfrm flipH="1">
                          <a:off x="0" y="0"/>
                          <a:ext cx="45085" cy="3238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7FC3" id="Arrow: Up 1030" o:spid="_x0000_s1026" type="#_x0000_t68" style="position:absolute;margin-left:259.5pt;margin-top:289.4pt;width:3.55pt;height:25.5pt;flip:x;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" adj="1504" fillcolor="#4f81bd [3204]" strokecolor="#243f60 [1604]" strokeweight="2pt">
                <w10:wrap anchorx="margin"/>
              </v:shape>
            </w:pict>
          </mc:Fallback>
        </mc:AlternateContent>
      </w:r>
      <w:r w:rsidRPr="007E2EF7">
        <w:rPr>
          <w:noProof/>
        </w:rPr>
        <w:drawing>
          <wp:inline distT="0" distB="0" distL="0" distR="0" wp14:anchorId="6E7176CB" wp14:editId="7185CE83">
            <wp:extent cx="6645910" cy="3642109"/>
            <wp:effectExtent l="19050" t="19050" r="21590" b="15875"/>
            <wp:docPr id="1026" name="Picture 2">
              <a:extLst xmlns:a="http://schemas.openxmlformats.org/drawingml/2006/main">
                <a:ext uri="{FF2B5EF4-FFF2-40B4-BE49-F238E27FC236}">
                  <a16:creationId xmlns:a16="http://schemas.microsoft.com/office/drawing/2014/main" id="{61018702-2D16-4081-886E-2A9F36906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61018702-2D16-4081-886E-2A9F369069A5}"/>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642109"/>
                    </a:xfrm>
                    <a:prstGeom prst="rect">
                      <a:avLst/>
                    </a:prstGeom>
                    <a:noFill/>
                    <a:ln>
                      <a:solidFill>
                        <a:schemeClr val="accent1"/>
                      </a:solidFill>
                    </a:ln>
                  </pic:spPr>
                </pic:pic>
              </a:graphicData>
            </a:graphic>
          </wp:inline>
        </w:drawing>
      </w:r>
      <w:r w:rsidR="00D22662">
        <w:rPr>
          <w:noProof/>
        </w:rPr>
        <mc:AlternateContent>
          <mc:Choice Requires="wps">
            <w:drawing>
              <wp:anchor distT="0" distB="0" distL="114300" distR="114300" simplePos="0" relativeHeight="251722752" behindDoc="0" locked="0" layoutInCell="1" allowOverlap="1" wp14:anchorId="6786F681" wp14:editId="1D40D538">
                <wp:simplePos x="0" y="0"/>
                <wp:positionH relativeFrom="column">
                  <wp:posOffset>781050</wp:posOffset>
                </wp:positionH>
                <wp:positionV relativeFrom="paragraph">
                  <wp:posOffset>807085</wp:posOffset>
                </wp:positionV>
                <wp:extent cx="1828800" cy="276225"/>
                <wp:effectExtent l="0" t="0" r="0" b="9525"/>
                <wp:wrapNone/>
                <wp:docPr id="1047" name="Text Box 1047"/>
                <wp:cNvGraphicFramePr/>
                <a:graphic xmlns:a="http://schemas.openxmlformats.org/drawingml/2006/main">
                  <a:graphicData uri="http://schemas.microsoft.com/office/word/2010/wordprocessingShape">
                    <wps:wsp>
                      <wps:cNvSpPr txBox="1"/>
                      <wps:spPr>
                        <a:xfrm>
                          <a:off x="0" y="0"/>
                          <a:ext cx="1828800" cy="276225"/>
                        </a:xfrm>
                        <a:prstGeom prst="rect">
                          <a:avLst/>
                        </a:prstGeom>
                        <a:solidFill>
                          <a:schemeClr val="lt1"/>
                        </a:solidFill>
                        <a:ln w="6350">
                          <a:noFill/>
                        </a:ln>
                      </wps:spPr>
                      <wps:txbx>
                        <w:txbxContent>
                          <w:p w14:paraId="38B6A836" w14:textId="55E2E3E8" w:rsidR="00D22662" w:rsidRPr="00D22662" w:rsidRDefault="00D22662">
                            <w:pPr>
                              <w:rPr>
                                <w:u w:val="single"/>
                              </w:rPr>
                            </w:pPr>
                            <w:r w:rsidRPr="00D22662">
                              <w:rPr>
                                <w:u w:val="single"/>
                              </w:rPr>
                              <w:t>LMNS Governance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F681" id="Text Box 1047" o:spid="_x0000_s1032" type="#_x0000_t202" style="position:absolute;left:0;text-align:left;margin-left:61.5pt;margin-top:63.55pt;width:2in;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ZBMAIAAFsEAAAOAAAAZHJzL2Uyb0RvYy54bWysVE1v2zAMvQ/YfxB0X+x4SZoa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" fillcolor="white [3201]" stroked="f" strokeweight=".5pt">
                <v:textbox>
                  <w:txbxContent>
                    <w:p w14:paraId="38B6A836" w14:textId="55E2E3E8" w:rsidR="00D22662" w:rsidRPr="00D22662" w:rsidRDefault="00D22662">
                      <w:pPr>
                        <w:rPr>
                          <w:u w:val="single"/>
                        </w:rPr>
                      </w:pPr>
                      <w:r w:rsidRPr="00D22662">
                        <w:rPr>
                          <w:u w:val="single"/>
                        </w:rPr>
                        <w:t>LMNS Governance Structure</w:t>
                      </w:r>
                    </w:p>
                  </w:txbxContent>
                </v:textbox>
              </v:shape>
            </w:pict>
          </mc:Fallback>
        </mc:AlternateContent>
      </w:r>
    </w:p>
    <w:p w14:paraId="07ACD865" w14:textId="738E61CA" w:rsidR="00C72C4B" w:rsidRDefault="00C72C4B" w:rsidP="00541272">
      <w:pPr>
        <w:pStyle w:val="NoSpacing"/>
      </w:pPr>
    </w:p>
    <w:p w14:paraId="0A594BCD" w14:textId="5C3D3182" w:rsidR="00C72C4B" w:rsidRDefault="00C72C4B" w:rsidP="00541272">
      <w:pPr>
        <w:pStyle w:val="NoSpacing"/>
      </w:pPr>
    </w:p>
    <w:p w14:paraId="6C4B89D8" w14:textId="251800F5" w:rsidR="00C72C4B" w:rsidRDefault="00B84535" w:rsidP="00541272">
      <w:pPr>
        <w:pStyle w:val="NoSpacing"/>
      </w:pPr>
      <w:r>
        <w:rPr>
          <w:noProof/>
          <w:color w:val="FF0000"/>
        </w:rPr>
        <mc:AlternateContent>
          <mc:Choice Requires="wps">
            <w:drawing>
              <wp:anchor distT="0" distB="0" distL="114300" distR="114300" simplePos="0" relativeHeight="251707392" behindDoc="0" locked="0" layoutInCell="1" allowOverlap="1" wp14:anchorId="2E0EFCC2" wp14:editId="78431BB3">
                <wp:simplePos x="0" y="0"/>
                <wp:positionH relativeFrom="margin">
                  <wp:align>center</wp:align>
                </wp:positionH>
                <wp:positionV relativeFrom="paragraph">
                  <wp:posOffset>24765</wp:posOffset>
                </wp:positionV>
                <wp:extent cx="6015029" cy="291620"/>
                <wp:effectExtent l="0" t="0" r="24130" b="13335"/>
                <wp:wrapNone/>
                <wp:docPr id="1046" name="Text Box 1046"/>
                <wp:cNvGraphicFramePr/>
                <a:graphic xmlns:a="http://schemas.openxmlformats.org/drawingml/2006/main">
                  <a:graphicData uri="http://schemas.microsoft.com/office/word/2010/wordprocessingShape">
                    <wps:wsp>
                      <wps:cNvSpPr txBox="1"/>
                      <wps:spPr>
                        <a:xfrm>
                          <a:off x="0" y="0"/>
                          <a:ext cx="6015029" cy="291620"/>
                        </a:xfrm>
                        <a:prstGeom prst="rect">
                          <a:avLst/>
                        </a:prstGeom>
                        <a:solidFill>
                          <a:srgbClr val="0070C0"/>
                        </a:solidFill>
                        <a:ln w="6350">
                          <a:solidFill>
                            <a:prstClr val="black"/>
                          </a:solidFill>
                        </a:ln>
                      </wps:spPr>
                      <wps:txbx>
                        <w:txbxContent>
                          <w:p w14:paraId="03546BF9" w14:textId="7F1E878B" w:rsidR="00C72C4B" w:rsidRPr="00BE50ED" w:rsidRDefault="00C72C4B" w:rsidP="00C72C4B">
                            <w:pPr>
                              <w:jc w:val="center"/>
                              <w:rPr>
                                <w:color w:val="FFFFFF" w:themeColor="background1"/>
                                <w:sz w:val="20"/>
                                <w:szCs w:val="20"/>
                              </w:rPr>
                            </w:pPr>
                            <w:r w:rsidRPr="00BE50ED">
                              <w:rPr>
                                <w:color w:val="FFFFFF" w:themeColor="background1"/>
                                <w:sz w:val="20"/>
                                <w:szCs w:val="20"/>
                              </w:rPr>
                              <w:t xml:space="preserve">Maternity Equity </w:t>
                            </w:r>
                            <w:r w:rsidR="00361042">
                              <w:rPr>
                                <w:color w:val="FFFFFF" w:themeColor="background1"/>
                                <w:sz w:val="20"/>
                                <w:szCs w:val="20"/>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EFCC2" id="Text Box 1046" o:spid="_x0000_s1033" type="#_x0000_t202" style="position:absolute;margin-left:0;margin-top:1.95pt;width:473.6pt;height:22.9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" fillcolor="#0070c0" strokeweight=".5pt">
                <v:textbox>
                  <w:txbxContent>
                    <w:p w14:paraId="03546BF9" w14:textId="7F1E878B" w:rsidR="00C72C4B" w:rsidRPr="00BE50ED" w:rsidRDefault="00C72C4B" w:rsidP="00C72C4B">
                      <w:pPr>
                        <w:jc w:val="center"/>
                        <w:rPr>
                          <w:color w:val="FFFFFF" w:themeColor="background1"/>
                          <w:sz w:val="20"/>
                          <w:szCs w:val="20"/>
                        </w:rPr>
                      </w:pPr>
                      <w:r w:rsidRPr="00BE50ED">
                        <w:rPr>
                          <w:color w:val="FFFFFF" w:themeColor="background1"/>
                          <w:sz w:val="20"/>
                          <w:szCs w:val="20"/>
                        </w:rPr>
                        <w:t xml:space="preserve">Maternity Equity </w:t>
                      </w:r>
                      <w:r w:rsidR="00361042">
                        <w:rPr>
                          <w:color w:val="FFFFFF" w:themeColor="background1"/>
                          <w:sz w:val="20"/>
                          <w:szCs w:val="20"/>
                        </w:rPr>
                        <w:t>Plan</w:t>
                      </w:r>
                    </w:p>
                  </w:txbxContent>
                </v:textbox>
                <w10:wrap anchorx="margin"/>
              </v:shape>
            </w:pict>
          </mc:Fallback>
        </mc:AlternateContent>
      </w:r>
    </w:p>
    <w:p w14:paraId="384B97C4" w14:textId="741881D9" w:rsidR="00C72C4B" w:rsidRDefault="00C72C4B" w:rsidP="00541272">
      <w:pPr>
        <w:pStyle w:val="NoSpacing"/>
      </w:pPr>
    </w:p>
    <w:p w14:paraId="7DD7CAAE" w14:textId="77777777" w:rsidR="00B84535" w:rsidRDefault="00B84535" w:rsidP="00541272">
      <w:pPr>
        <w:pStyle w:val="NoSpacing"/>
      </w:pPr>
    </w:p>
    <w:p w14:paraId="71B4DDFC" w14:textId="7015053D" w:rsidR="00B84535" w:rsidRDefault="00BE50ED" w:rsidP="00541272">
      <w:pPr>
        <w:pStyle w:val="NoSpacing"/>
      </w:pPr>
      <w:r w:rsidRPr="00BE50ED">
        <w:t>Our LMNS has a clear and effective governance structure in place</w:t>
      </w:r>
      <w:r>
        <w:t xml:space="preserve"> as shown in the schematic. </w:t>
      </w:r>
      <w:r w:rsidR="00FD29F8">
        <w:t xml:space="preserve">Sitting under the ICB, we have our LMNS Executive Partnership Board </w:t>
      </w:r>
      <w:r w:rsidR="00AA0849">
        <w:t xml:space="preserve">(EPB) </w:t>
      </w:r>
      <w:r w:rsidR="00FD29F8">
        <w:t xml:space="preserve">which has </w:t>
      </w:r>
      <w:r w:rsidR="00FD29F8" w:rsidRPr="00FD29F8">
        <w:t>a specific role in overseeing delivery of the national priorities to tackle health and care inequalities focusing on the transformation and delivery of high quality, safe and sustainable maternity and neonatal services and improved outcomes and experience for woman and their families. The Board will obtain assurance that plans are progressing at a local level ensuring that transformation remains person centred to address national priorities and trajectories</w:t>
      </w:r>
      <w:r w:rsidR="00AA0849">
        <w:t>.</w:t>
      </w:r>
    </w:p>
    <w:p w14:paraId="7176E7CC" w14:textId="77777777" w:rsidR="00BE63F3" w:rsidRDefault="00BE63F3" w:rsidP="00541272">
      <w:pPr>
        <w:pStyle w:val="NoSpacing"/>
      </w:pPr>
    </w:p>
    <w:p w14:paraId="565EC13B" w14:textId="1BCEA9B1" w:rsidR="00AA0849" w:rsidRDefault="00AA0849" w:rsidP="00541272">
      <w:pPr>
        <w:pStyle w:val="NoSpacing"/>
      </w:pPr>
      <w:r>
        <w:t>Below the LMNS EPB, are t</w:t>
      </w:r>
      <w:r w:rsidR="00E02A94">
        <w:t xml:space="preserve">hree </w:t>
      </w:r>
      <w:r>
        <w:t>further boards, providing operational delivery support and expertise to our agreed system-wide pillars of work. Within each pillar, are our subgroups or workstreams as identified earlier</w:t>
      </w:r>
      <w:r w:rsidR="00C220E2">
        <w:t>.</w:t>
      </w:r>
      <w:r>
        <w:t xml:space="preserve"> Our pillars are scrutinised and assured by the LMNS Transformation Board with a clear relationship into the Digital Board, which is a constant enabler for all that we do.</w:t>
      </w:r>
    </w:p>
    <w:p w14:paraId="0E7C79B5" w14:textId="77777777" w:rsidR="00AA0849" w:rsidRDefault="00AA0849" w:rsidP="00541272">
      <w:pPr>
        <w:pStyle w:val="NoSpacing"/>
      </w:pPr>
    </w:p>
    <w:p w14:paraId="753004DA" w14:textId="3A43717F" w:rsidR="00355692" w:rsidRDefault="00AA0849" w:rsidP="00541272">
      <w:pPr>
        <w:pStyle w:val="NoSpacing"/>
      </w:pPr>
      <w:r>
        <w:t xml:space="preserve">A final part to our </w:t>
      </w:r>
      <w:r w:rsidR="00355692">
        <w:t>governance, is the Perinatal Quality Surveillance Group (PQSG).</w:t>
      </w:r>
      <w:r w:rsidR="00355692" w:rsidRPr="00355692">
        <w:t xml:space="preserve"> LMNSs and providers are required to oversee perinatal services through the implementation of the NHSEI Perinatal Quality Surveillance model. The aim of the model is to improve oversight for effective perinatal clinical quality and to ensure a positive experience for women and their families</w:t>
      </w:r>
      <w:r w:rsidR="00355692">
        <w:t xml:space="preserve">, with five key </w:t>
      </w:r>
      <w:r w:rsidR="00355692" w:rsidRPr="00787212">
        <w:t>principles</w:t>
      </w:r>
      <w:r w:rsidR="00355692">
        <w:t>:</w:t>
      </w:r>
    </w:p>
    <w:p w14:paraId="4865E0BD" w14:textId="77777777" w:rsidR="00D22662" w:rsidRDefault="00D22662" w:rsidP="00541272">
      <w:pPr>
        <w:pStyle w:val="NoSpacing"/>
      </w:pPr>
    </w:p>
    <w:p w14:paraId="60C930C8" w14:textId="6CBEF7A9" w:rsidR="00355692" w:rsidRDefault="00355692" w:rsidP="00D22662">
      <w:pPr>
        <w:pStyle w:val="NoSpacing"/>
        <w:ind w:left="720"/>
      </w:pPr>
      <w:r>
        <w:t>Principle 1</w:t>
      </w:r>
      <w:r>
        <w:tab/>
        <w:t>Strengthening trust-level oversight for quality</w:t>
      </w:r>
    </w:p>
    <w:p w14:paraId="21615980" w14:textId="77777777" w:rsidR="00355692" w:rsidRDefault="00355692" w:rsidP="00D22662">
      <w:pPr>
        <w:pStyle w:val="NoSpacing"/>
        <w:ind w:left="720"/>
      </w:pPr>
      <w:r>
        <w:t>Principle 2</w:t>
      </w:r>
      <w:r>
        <w:tab/>
        <w:t>Strengthening LMS and ICS role in quality oversight</w:t>
      </w:r>
    </w:p>
    <w:p w14:paraId="2EB34C1B" w14:textId="77777777" w:rsidR="00355692" w:rsidRDefault="00355692" w:rsidP="00D22662">
      <w:pPr>
        <w:pStyle w:val="NoSpacing"/>
        <w:ind w:left="720"/>
      </w:pPr>
      <w:r>
        <w:t>Principle 3</w:t>
      </w:r>
      <w:r>
        <w:tab/>
        <w:t>Regional oversight for perinatal clinical quality</w:t>
      </w:r>
    </w:p>
    <w:p w14:paraId="2F7B8206" w14:textId="77777777" w:rsidR="00355692" w:rsidRDefault="00355692" w:rsidP="00D22662">
      <w:pPr>
        <w:pStyle w:val="NoSpacing"/>
        <w:ind w:left="720"/>
      </w:pPr>
      <w:r>
        <w:t>Principle 4</w:t>
      </w:r>
      <w:r>
        <w:tab/>
        <w:t>National oversight for perinatal clinical quality</w:t>
      </w:r>
    </w:p>
    <w:p w14:paraId="2C733D55" w14:textId="5895662F" w:rsidR="00355692" w:rsidRPr="00787212" w:rsidRDefault="00355692" w:rsidP="00D22662">
      <w:pPr>
        <w:pStyle w:val="NoSpacing"/>
        <w:ind w:left="720"/>
      </w:pPr>
      <w:r>
        <w:t>Principle 5</w:t>
      </w:r>
      <w:r>
        <w:tab/>
        <w:t>Identifying concerns, taking proportionate action and triggering escalations</w:t>
      </w:r>
      <w:r w:rsidRPr="00787212">
        <w:t xml:space="preserve"> </w:t>
      </w:r>
    </w:p>
    <w:p w14:paraId="6FB57CAB" w14:textId="5C04AD6F" w:rsidR="00AA0849" w:rsidRDefault="00AA0849" w:rsidP="00541272">
      <w:pPr>
        <w:pStyle w:val="NoSpacing"/>
      </w:pPr>
    </w:p>
    <w:p w14:paraId="190F5144" w14:textId="091CC958" w:rsidR="00355692" w:rsidRPr="00787212" w:rsidRDefault="00355692" w:rsidP="00541272">
      <w:pPr>
        <w:pStyle w:val="NoSpacing"/>
      </w:pPr>
      <w:r>
        <w:t>PQ</w:t>
      </w:r>
      <w:r w:rsidR="00AD2789">
        <w:t>S</w:t>
      </w:r>
      <w:r>
        <w:t xml:space="preserve">G supports </w:t>
      </w:r>
      <w:r w:rsidRPr="00787212">
        <w:t>LMNS oversight and assurance to ensure th</w:t>
      </w:r>
      <w:r>
        <w:t>at the</w:t>
      </w:r>
      <w:r w:rsidRPr="00787212">
        <w:t xml:space="preserve"> quality of services commissioned, including joint commissioning,</w:t>
      </w:r>
      <w:r>
        <w:t xml:space="preserve"> is monitored and</w:t>
      </w:r>
      <w:r w:rsidRPr="00787212">
        <w:t xml:space="preserve"> to promote continuous improvement, learning and innovation with respect to safety of services, clinical </w:t>
      </w:r>
      <w:r w:rsidR="00C220E2" w:rsidRPr="00787212">
        <w:t>effectiveness,</w:t>
      </w:r>
      <w:r w:rsidRPr="00787212">
        <w:t xml:space="preserve"> and experience.</w:t>
      </w:r>
      <w:r>
        <w:t xml:space="preserve"> Our PQSG is responsible for </w:t>
      </w:r>
      <w:r w:rsidR="00C220E2">
        <w:t xml:space="preserve">implementing the intelligence received from </w:t>
      </w:r>
      <w:r>
        <w:t xml:space="preserve">our Serious Incident (SI) Shared Governance </w:t>
      </w:r>
      <w:r w:rsidR="00C72C4B">
        <w:t>G</w:t>
      </w:r>
      <w:r>
        <w:t xml:space="preserve">roup and our LMNS Dashboard </w:t>
      </w:r>
      <w:r w:rsidR="00C72C4B">
        <w:t>S</w:t>
      </w:r>
      <w:r>
        <w:t>ubgroup.</w:t>
      </w:r>
    </w:p>
    <w:p w14:paraId="3802E8D4" w14:textId="756A82DD" w:rsidR="00C54826" w:rsidRPr="00C220E2" w:rsidRDefault="00C54826" w:rsidP="00541272">
      <w:pPr>
        <w:pStyle w:val="NoSpacing"/>
      </w:pPr>
      <w:r w:rsidRPr="00C220E2">
        <w:t xml:space="preserve">Our </w:t>
      </w:r>
      <w:r w:rsidR="00C72C4B" w:rsidRPr="00C220E2">
        <w:t>Maternity E</w:t>
      </w:r>
      <w:r w:rsidRPr="00C220E2">
        <w:t xml:space="preserve">quity </w:t>
      </w:r>
      <w:r w:rsidR="00BE63F3">
        <w:t>Plan</w:t>
      </w:r>
      <w:r w:rsidRPr="00C220E2">
        <w:t xml:space="preserve"> will sit under th</w:t>
      </w:r>
      <w:r w:rsidR="00C72C4B" w:rsidRPr="00C220E2">
        <w:t>is</w:t>
      </w:r>
      <w:r w:rsidRPr="00C220E2">
        <w:t xml:space="preserve"> </w:t>
      </w:r>
      <w:r w:rsidR="00C220E2">
        <w:t xml:space="preserve">robust </w:t>
      </w:r>
      <w:r w:rsidR="00C72C4B" w:rsidRPr="00C220E2">
        <w:t>governance structure</w:t>
      </w:r>
      <w:r w:rsidR="00C220E2">
        <w:t>.</w:t>
      </w:r>
    </w:p>
    <w:p w14:paraId="05156FB1" w14:textId="77777777" w:rsidR="00C72C4B" w:rsidRPr="00C11634" w:rsidRDefault="00C72C4B" w:rsidP="00541272">
      <w:pPr>
        <w:pStyle w:val="NoSpacing"/>
        <w:rPr>
          <w:color w:val="FF0000"/>
        </w:rPr>
      </w:pPr>
    </w:p>
    <w:bookmarkEnd w:id="12"/>
    <w:p w14:paraId="394FDB0E" w14:textId="6C96543D" w:rsidR="00FD29F8" w:rsidRDefault="00FD29F8" w:rsidP="00541272">
      <w:pPr>
        <w:pStyle w:val="NoSpacing"/>
        <w:rPr>
          <w:b/>
          <w:bCs/>
          <w:color w:val="548DD4" w:themeColor="text2" w:themeTint="99"/>
        </w:rPr>
      </w:pPr>
      <w:r>
        <w:rPr>
          <w:b/>
          <w:bCs/>
          <w:color w:val="548DD4" w:themeColor="text2" w:themeTint="99"/>
        </w:rPr>
        <w:t xml:space="preserve">2.2 </w:t>
      </w:r>
      <w:r w:rsidRPr="004E4E60">
        <w:rPr>
          <w:b/>
          <w:bCs/>
          <w:color w:val="548DD4" w:themeColor="text2" w:themeTint="99"/>
        </w:rPr>
        <w:t>| Coproduction</w:t>
      </w:r>
    </w:p>
    <w:p w14:paraId="5E2AA810" w14:textId="77777777" w:rsidR="00D22662" w:rsidRPr="004E4E60" w:rsidRDefault="00D22662" w:rsidP="00541272">
      <w:pPr>
        <w:pStyle w:val="NoSpacing"/>
        <w:rPr>
          <w:b/>
          <w:bCs/>
          <w:color w:val="548DD4" w:themeColor="text2" w:themeTint="99"/>
        </w:rPr>
      </w:pPr>
    </w:p>
    <w:p w14:paraId="798457BB" w14:textId="33267448" w:rsidR="00FD29F8" w:rsidRDefault="00FD29F8" w:rsidP="00541272">
      <w:pPr>
        <w:pStyle w:val="NoSpacing"/>
      </w:pPr>
      <w:r>
        <w:t xml:space="preserve">The Nottingham and Nottinghamshire ICB’s ambition is to make a real difference to citizens’ health and wellbeing, quality of service delivery and use of resources. One way of achieving this is through a commitment to a </w:t>
      </w:r>
      <w:r w:rsidR="00AD2789">
        <w:t>c</w:t>
      </w:r>
      <w:r>
        <w:t>oproduction approach to service improvement and redesign. The ICB recognises that working in partnership with people who live their lives with a health condition, whether themselves</w:t>
      </w:r>
      <w:r w:rsidR="00E02A94">
        <w:t xml:space="preserve">, </w:t>
      </w:r>
      <w:r>
        <w:t xml:space="preserve">as a </w:t>
      </w:r>
      <w:proofErr w:type="spellStart"/>
      <w:r>
        <w:t>carer</w:t>
      </w:r>
      <w:proofErr w:type="spellEnd"/>
      <w:r>
        <w:t xml:space="preserve">, </w:t>
      </w:r>
      <w:r w:rsidR="00E02A94">
        <w:t>or who access health and care services, provides</w:t>
      </w:r>
      <w:r>
        <w:t xml:space="preserve"> valuable insight and information </w:t>
      </w:r>
      <w:r w:rsidR="00E02A94">
        <w:t xml:space="preserve">so that </w:t>
      </w:r>
      <w:r>
        <w:t xml:space="preserve">the ICB and the System </w:t>
      </w:r>
      <w:r w:rsidR="00E02A94">
        <w:t xml:space="preserve">can </w:t>
      </w:r>
      <w:r>
        <w:t>ensure that health and care services meet the needs of our population.</w:t>
      </w:r>
    </w:p>
    <w:p w14:paraId="458F29F0" w14:textId="77777777" w:rsidR="00D22662" w:rsidRDefault="00D22662" w:rsidP="00541272">
      <w:pPr>
        <w:pStyle w:val="NoSpacing"/>
      </w:pPr>
    </w:p>
    <w:p w14:paraId="64CE8B3E" w14:textId="1EC46126" w:rsidR="00D22662" w:rsidRDefault="00FD29F8" w:rsidP="00541272">
      <w:pPr>
        <w:pStyle w:val="NoSpacing"/>
      </w:pPr>
      <w:r>
        <w:t>All Maternity Service Improvement, Transformation and Service Re-design will take place in a coproduced way, working to the coproduced ICB Coproduction Strategy and in doing so ensure that the lived experience voices of those using maternity services are embedded within our work approaches</w:t>
      </w:r>
      <w:r w:rsidR="00E02A94">
        <w:t>, improvement and key decision making</w:t>
      </w:r>
      <w:r>
        <w:t>.</w:t>
      </w:r>
    </w:p>
    <w:p w14:paraId="14A1DD3E" w14:textId="7D7DF936" w:rsidR="00FD29F8" w:rsidRDefault="00FD29F8" w:rsidP="00541272">
      <w:pPr>
        <w:pStyle w:val="NoSpacing"/>
      </w:pPr>
      <w:r>
        <w:t xml:space="preserve"> </w:t>
      </w:r>
    </w:p>
    <w:p w14:paraId="4D92EA70" w14:textId="77777777" w:rsidR="00FD29F8" w:rsidRDefault="00FD29F8" w:rsidP="00541272">
      <w:pPr>
        <w:pStyle w:val="NoSpacing"/>
        <w:rPr>
          <w:b/>
          <w:bCs/>
        </w:rPr>
      </w:pPr>
      <w:r>
        <w:rPr>
          <w:b/>
          <w:bCs/>
        </w:rPr>
        <w:t xml:space="preserve">ICB Coproduction Principles and Values </w:t>
      </w:r>
    </w:p>
    <w:p w14:paraId="18389E76" w14:textId="77777777" w:rsidR="00FD29F8" w:rsidRPr="00D22662" w:rsidRDefault="00FD29F8" w:rsidP="00D22662">
      <w:pPr>
        <w:pStyle w:val="NoSpacing"/>
        <w:numPr>
          <w:ilvl w:val="0"/>
          <w:numId w:val="33"/>
        </w:numPr>
        <w:rPr>
          <w:rFonts w:eastAsia="Times New Roman"/>
        </w:rPr>
      </w:pPr>
      <w:r w:rsidRPr="00D22662">
        <w:rPr>
          <w:rFonts w:eastAsia="Times New Roman"/>
        </w:rPr>
        <w:t>We will put people with lived experience, including carers, at the heart of all we do by valuing their skills, knowledge and interests and giving them an equal voice alongside those of paid employees to improve services.</w:t>
      </w:r>
    </w:p>
    <w:p w14:paraId="4F23CB31" w14:textId="77777777" w:rsidR="00FD29F8" w:rsidRPr="00D22662" w:rsidRDefault="00FD29F8" w:rsidP="00D22662">
      <w:pPr>
        <w:pStyle w:val="NoSpacing"/>
        <w:numPr>
          <w:ilvl w:val="0"/>
          <w:numId w:val="33"/>
        </w:numPr>
        <w:rPr>
          <w:rFonts w:eastAsia="Times New Roman"/>
        </w:rPr>
      </w:pPr>
      <w:r w:rsidRPr="00D22662">
        <w:rPr>
          <w:rFonts w:eastAsia="Times New Roman"/>
        </w:rPr>
        <w:t>To work as equal partners, we need to be honest and open with each other to promote mutual trust.</w:t>
      </w:r>
    </w:p>
    <w:p w14:paraId="2B36E4BA" w14:textId="77777777" w:rsidR="00FD29F8" w:rsidRPr="00D22662" w:rsidRDefault="00FD29F8" w:rsidP="00D22662">
      <w:pPr>
        <w:pStyle w:val="NoSpacing"/>
        <w:numPr>
          <w:ilvl w:val="0"/>
          <w:numId w:val="33"/>
        </w:numPr>
        <w:rPr>
          <w:rFonts w:eastAsia="Times New Roman"/>
        </w:rPr>
      </w:pPr>
      <w:r w:rsidRPr="00D22662">
        <w:rPr>
          <w:rFonts w:eastAsia="Times New Roman"/>
        </w:rPr>
        <w:t xml:space="preserve">We will ensure a co-production plan is developed at the start of any new project or service and will be co-produced to its end. </w:t>
      </w:r>
    </w:p>
    <w:p w14:paraId="73F189CF" w14:textId="77777777" w:rsidR="00FD29F8" w:rsidRPr="00D22662" w:rsidRDefault="00FD29F8" w:rsidP="00D22662">
      <w:pPr>
        <w:pStyle w:val="NoSpacing"/>
        <w:numPr>
          <w:ilvl w:val="0"/>
          <w:numId w:val="33"/>
        </w:numPr>
        <w:rPr>
          <w:rFonts w:eastAsia="Times New Roman"/>
        </w:rPr>
      </w:pPr>
      <w:r w:rsidRPr="00D22662">
        <w:rPr>
          <w:rFonts w:eastAsia="Times New Roman"/>
        </w:rPr>
        <w:t>We will plan for and work to realistic timeframes for coproduction- recognising that coproduction will take time to do well.</w:t>
      </w:r>
    </w:p>
    <w:p w14:paraId="1440CD07" w14:textId="77777777" w:rsidR="00FD29F8" w:rsidRPr="00D22662" w:rsidRDefault="00FD29F8" w:rsidP="00D22662">
      <w:pPr>
        <w:pStyle w:val="NoSpacing"/>
        <w:numPr>
          <w:ilvl w:val="0"/>
          <w:numId w:val="33"/>
        </w:numPr>
        <w:rPr>
          <w:rFonts w:eastAsia="Times New Roman"/>
        </w:rPr>
      </w:pPr>
      <w:r w:rsidRPr="00D22662">
        <w:rPr>
          <w:rFonts w:eastAsia="Times New Roman"/>
        </w:rPr>
        <w:t>We will actively recruit or involve diverse voices in a meaningful way, to ensure everyone has a chance to shape our system and the services within it and ensure that anyone who wants to be involved is able to do so.</w:t>
      </w:r>
    </w:p>
    <w:p w14:paraId="15063EB7" w14:textId="77777777" w:rsidR="00FD29F8" w:rsidRPr="00D22662" w:rsidRDefault="00FD29F8" w:rsidP="00D22662">
      <w:pPr>
        <w:pStyle w:val="NoSpacing"/>
        <w:numPr>
          <w:ilvl w:val="0"/>
          <w:numId w:val="33"/>
        </w:numPr>
        <w:rPr>
          <w:rFonts w:eastAsia="Times New Roman"/>
        </w:rPr>
      </w:pPr>
      <w:r w:rsidRPr="00D22662">
        <w:rPr>
          <w:rFonts w:eastAsia="Times New Roman"/>
        </w:rPr>
        <w:t>We will use language, written information and other kinds of communication that works for all.</w:t>
      </w:r>
    </w:p>
    <w:p w14:paraId="2BA0BCA9" w14:textId="77777777" w:rsidR="00FD29F8" w:rsidRPr="00D22662" w:rsidRDefault="00FD29F8" w:rsidP="00D22662">
      <w:pPr>
        <w:pStyle w:val="NoSpacing"/>
        <w:numPr>
          <w:ilvl w:val="0"/>
          <w:numId w:val="33"/>
        </w:numPr>
        <w:rPr>
          <w:rFonts w:eastAsia="Times New Roman"/>
        </w:rPr>
      </w:pPr>
      <w:r w:rsidRPr="00D22662">
        <w:rPr>
          <w:rFonts w:eastAsia="Times New Roman"/>
        </w:rPr>
        <w:t>To show that we value people’s voices, we will pay out of pocket expenses and offer involvement payments and reimbursement options for the time they give.</w:t>
      </w:r>
    </w:p>
    <w:p w14:paraId="5072727D" w14:textId="77777777" w:rsidR="00FD29F8" w:rsidRPr="00D22662" w:rsidRDefault="00FD29F8" w:rsidP="00D22662">
      <w:pPr>
        <w:pStyle w:val="NoSpacing"/>
        <w:numPr>
          <w:ilvl w:val="0"/>
          <w:numId w:val="33"/>
        </w:numPr>
        <w:rPr>
          <w:rFonts w:eastAsia="Times New Roman"/>
        </w:rPr>
      </w:pPr>
      <w:r w:rsidRPr="00D22662">
        <w:rPr>
          <w:rFonts w:eastAsia="Times New Roman"/>
        </w:rPr>
        <w:t>We will support everyone to access training and support to enable them to develop their skills and knowledge.</w:t>
      </w:r>
    </w:p>
    <w:p w14:paraId="519F101B" w14:textId="77777777" w:rsidR="00FD29F8" w:rsidRPr="00D22662" w:rsidRDefault="00FD29F8" w:rsidP="00D22662">
      <w:pPr>
        <w:pStyle w:val="NoSpacing"/>
        <w:numPr>
          <w:ilvl w:val="0"/>
          <w:numId w:val="33"/>
        </w:numPr>
        <w:rPr>
          <w:rFonts w:eastAsia="Times New Roman"/>
        </w:rPr>
      </w:pPr>
      <w:r w:rsidRPr="00D22662">
        <w:rPr>
          <w:rFonts w:eastAsia="Times New Roman"/>
        </w:rPr>
        <w:t>We will always tell people what has been achieved because of their contribution.</w:t>
      </w:r>
    </w:p>
    <w:p w14:paraId="64D88A63" w14:textId="76DA58D2" w:rsidR="004E4E60" w:rsidRPr="00D22662" w:rsidRDefault="00FD29F8" w:rsidP="00D22662">
      <w:pPr>
        <w:pStyle w:val="NoSpacing"/>
        <w:numPr>
          <w:ilvl w:val="0"/>
          <w:numId w:val="33"/>
        </w:numPr>
      </w:pPr>
      <w:r w:rsidRPr="00D22662">
        <w:rPr>
          <w:rFonts w:eastAsia="Times New Roman"/>
        </w:rPr>
        <w:t>We will work across the system, sharing knowledge and insight from different coproduction projects, to prevent duplication of work, and to show that co-production works.</w:t>
      </w:r>
    </w:p>
    <w:p w14:paraId="6A38E0A5" w14:textId="77E8A769" w:rsidR="004E4E60" w:rsidRDefault="004E4E60" w:rsidP="00541272">
      <w:pPr>
        <w:pStyle w:val="NoSpacing"/>
        <w:rPr>
          <w:color w:val="FF0000"/>
        </w:rPr>
      </w:pPr>
    </w:p>
    <w:p w14:paraId="123B38D4" w14:textId="77777777" w:rsidR="004E4E60" w:rsidRDefault="004E4E60" w:rsidP="00541272">
      <w:pPr>
        <w:pStyle w:val="NoSpacing"/>
        <w:rPr>
          <w:color w:val="FF0000"/>
        </w:rPr>
        <w:sectPr w:rsidR="004E4E60" w:rsidSect="00CC621A">
          <w:type w:val="continuous"/>
          <w:pgSz w:w="11906" w:h="16838"/>
          <w:pgMar w:top="720" w:right="720" w:bottom="720" w:left="720" w:header="709" w:footer="709" w:gutter="0"/>
          <w:cols w:space="708"/>
          <w:docGrid w:linePitch="360"/>
        </w:sectPr>
      </w:pPr>
    </w:p>
    <w:p w14:paraId="37ADC581" w14:textId="21CD82F7" w:rsidR="004E4E60" w:rsidRDefault="007E470B" w:rsidP="00541272">
      <w:pPr>
        <w:pStyle w:val="NoSpacing"/>
        <w:rPr>
          <w:b/>
          <w:bCs/>
          <w:color w:val="548DD4" w:themeColor="text2" w:themeTint="99"/>
        </w:rPr>
      </w:pPr>
      <w:r>
        <w:rPr>
          <w:noProof/>
        </w:rPr>
        <w:drawing>
          <wp:inline distT="0" distB="0" distL="0" distR="0" wp14:anchorId="6426140C" wp14:editId="4ECC8694">
            <wp:extent cx="9809041" cy="67633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10844" cy="6764628"/>
                    </a:xfrm>
                    <a:prstGeom prst="rect">
                      <a:avLst/>
                    </a:prstGeom>
                  </pic:spPr>
                </pic:pic>
              </a:graphicData>
            </a:graphic>
          </wp:inline>
        </w:drawing>
      </w:r>
      <w:r w:rsidR="00910962">
        <w:br w:type="textWrapping" w:clear="all"/>
      </w:r>
      <w:r w:rsidR="004E4E60">
        <w:rPr>
          <w:b/>
          <w:bCs/>
          <w:color w:val="548DD4" w:themeColor="text2" w:themeTint="99"/>
        </w:rPr>
        <w:t>2.3</w:t>
      </w:r>
      <w:r w:rsidR="004E4E60" w:rsidRPr="004E4E60">
        <w:rPr>
          <w:b/>
          <w:bCs/>
          <w:color w:val="548DD4" w:themeColor="text2" w:themeTint="99"/>
        </w:rPr>
        <w:t xml:space="preserve"> | Stakeholder &amp; Communication plan</w:t>
      </w:r>
    </w:p>
    <w:p w14:paraId="6CAE224E" w14:textId="77777777" w:rsidR="00965216" w:rsidRPr="004E4E60" w:rsidRDefault="00965216" w:rsidP="00541272">
      <w:pPr>
        <w:pStyle w:val="NoSpacing"/>
        <w:rPr>
          <w:b/>
          <w:bCs/>
          <w:color w:val="548DD4" w:themeColor="text2" w:themeTint="99"/>
        </w:rPr>
      </w:pPr>
    </w:p>
    <w:tbl>
      <w:tblPr>
        <w:tblStyle w:val="TableGrid7"/>
        <w:tblW w:w="0" w:type="auto"/>
        <w:tblLook w:val="04A0" w:firstRow="1" w:lastRow="0" w:firstColumn="1" w:lastColumn="0" w:noHBand="0" w:noVBand="1"/>
      </w:tblPr>
      <w:tblGrid>
        <w:gridCol w:w="1980"/>
        <w:gridCol w:w="4819"/>
        <w:gridCol w:w="4835"/>
        <w:gridCol w:w="1686"/>
        <w:gridCol w:w="2068"/>
      </w:tblGrid>
      <w:tr w:rsidR="00902540" w:rsidRPr="004E4E60" w14:paraId="265A1A90" w14:textId="77777777" w:rsidTr="00C26D4C">
        <w:tc>
          <w:tcPr>
            <w:tcW w:w="1980" w:type="dxa"/>
            <w:shd w:val="clear" w:color="auto" w:fill="DBE5F1" w:themeFill="accent1" w:themeFillTint="33"/>
            <w:vAlign w:val="center"/>
          </w:tcPr>
          <w:p w14:paraId="34125CB6" w14:textId="4526CB97" w:rsidR="00961306" w:rsidRPr="007C35B6" w:rsidRDefault="00961306" w:rsidP="00541272">
            <w:pPr>
              <w:pStyle w:val="NoSpacing"/>
              <w:rPr>
                <w:b/>
                <w:bCs/>
                <w:sz w:val="24"/>
                <w:szCs w:val="24"/>
              </w:rPr>
            </w:pPr>
            <w:bookmarkStart w:id="15" w:name="_Hlk109996351"/>
            <w:bookmarkStart w:id="16" w:name="_Hlk113525014"/>
            <w:r w:rsidRPr="007C35B6">
              <w:rPr>
                <w:b/>
                <w:bCs/>
                <w:sz w:val="24"/>
                <w:szCs w:val="24"/>
              </w:rPr>
              <w:t>Phases</w:t>
            </w:r>
          </w:p>
        </w:tc>
        <w:tc>
          <w:tcPr>
            <w:tcW w:w="4819" w:type="dxa"/>
            <w:shd w:val="clear" w:color="auto" w:fill="DBE5F1" w:themeFill="accent1" w:themeFillTint="33"/>
            <w:vAlign w:val="center"/>
          </w:tcPr>
          <w:p w14:paraId="612AB0D3" w14:textId="0A011A73" w:rsidR="00961306" w:rsidRPr="004E4E60" w:rsidRDefault="00A724C0" w:rsidP="00541272">
            <w:pPr>
              <w:pStyle w:val="NoSpacing"/>
              <w:rPr>
                <w:b/>
                <w:bCs/>
                <w:sz w:val="24"/>
                <w:szCs w:val="24"/>
              </w:rPr>
            </w:pPr>
            <w:bookmarkStart w:id="17" w:name="_Hlk109832905"/>
            <w:r>
              <w:rPr>
                <w:b/>
                <w:bCs/>
                <w:sz w:val="24"/>
                <w:szCs w:val="24"/>
              </w:rPr>
              <w:t>Activity</w:t>
            </w:r>
          </w:p>
        </w:tc>
        <w:tc>
          <w:tcPr>
            <w:tcW w:w="4835" w:type="dxa"/>
            <w:shd w:val="clear" w:color="auto" w:fill="DBE5F1" w:themeFill="accent1" w:themeFillTint="33"/>
            <w:vAlign w:val="center"/>
          </w:tcPr>
          <w:p w14:paraId="3DCE75FB" w14:textId="77777777" w:rsidR="00961306" w:rsidRPr="004E4E60" w:rsidRDefault="00961306" w:rsidP="00541272">
            <w:pPr>
              <w:pStyle w:val="NoSpacing"/>
              <w:rPr>
                <w:b/>
                <w:bCs/>
                <w:sz w:val="24"/>
                <w:szCs w:val="24"/>
              </w:rPr>
            </w:pPr>
            <w:r w:rsidRPr="004E4E60">
              <w:rPr>
                <w:b/>
                <w:bCs/>
                <w:sz w:val="24"/>
                <w:szCs w:val="24"/>
              </w:rPr>
              <w:t>Key stakeholders</w:t>
            </w:r>
          </w:p>
        </w:tc>
        <w:tc>
          <w:tcPr>
            <w:tcW w:w="1686" w:type="dxa"/>
            <w:shd w:val="clear" w:color="auto" w:fill="DBE5F1" w:themeFill="accent1" w:themeFillTint="33"/>
            <w:vAlign w:val="center"/>
          </w:tcPr>
          <w:p w14:paraId="3490E42B" w14:textId="1E1C595F" w:rsidR="00961306" w:rsidRPr="004E4E60" w:rsidRDefault="007C35B6" w:rsidP="00541272">
            <w:pPr>
              <w:pStyle w:val="NoSpacing"/>
              <w:rPr>
                <w:b/>
                <w:bCs/>
                <w:sz w:val="24"/>
                <w:szCs w:val="24"/>
              </w:rPr>
            </w:pPr>
            <w:r>
              <w:rPr>
                <w:b/>
                <w:bCs/>
                <w:sz w:val="24"/>
                <w:szCs w:val="24"/>
              </w:rPr>
              <w:t>Timescales</w:t>
            </w:r>
          </w:p>
        </w:tc>
        <w:tc>
          <w:tcPr>
            <w:tcW w:w="2068" w:type="dxa"/>
            <w:shd w:val="clear" w:color="auto" w:fill="DBE5F1" w:themeFill="accent1" w:themeFillTint="33"/>
            <w:vAlign w:val="center"/>
          </w:tcPr>
          <w:p w14:paraId="358E1220" w14:textId="77777777" w:rsidR="00961306" w:rsidRPr="004E4E60" w:rsidRDefault="00961306" w:rsidP="00541272">
            <w:pPr>
              <w:pStyle w:val="NoSpacing"/>
              <w:rPr>
                <w:b/>
                <w:bCs/>
                <w:sz w:val="24"/>
                <w:szCs w:val="24"/>
              </w:rPr>
            </w:pPr>
            <w:r w:rsidRPr="004E4E60">
              <w:rPr>
                <w:b/>
                <w:bCs/>
                <w:sz w:val="24"/>
                <w:szCs w:val="24"/>
              </w:rPr>
              <w:t>Outputs</w:t>
            </w:r>
          </w:p>
        </w:tc>
      </w:tr>
      <w:tr w:rsidR="00C26D4C" w:rsidRPr="00961306" w14:paraId="53647958" w14:textId="77777777" w:rsidTr="00A724C0">
        <w:tc>
          <w:tcPr>
            <w:tcW w:w="1980" w:type="dxa"/>
          </w:tcPr>
          <w:p w14:paraId="16C2B4F9" w14:textId="77777777" w:rsidR="00C26D4C" w:rsidRDefault="00961306" w:rsidP="00541272">
            <w:pPr>
              <w:pStyle w:val="NoSpacing"/>
              <w:rPr>
                <w:sz w:val="24"/>
                <w:szCs w:val="24"/>
              </w:rPr>
            </w:pPr>
            <w:bookmarkStart w:id="18" w:name="_Hlk109996340"/>
            <w:bookmarkEnd w:id="15"/>
            <w:r w:rsidRPr="004E4E60">
              <w:rPr>
                <w:sz w:val="24"/>
                <w:szCs w:val="24"/>
              </w:rPr>
              <w:t xml:space="preserve">Phase 1 </w:t>
            </w:r>
          </w:p>
          <w:p w14:paraId="52129330" w14:textId="77777777" w:rsidR="00C26D4C" w:rsidRDefault="00C26D4C" w:rsidP="00541272">
            <w:pPr>
              <w:pStyle w:val="NoSpacing"/>
              <w:rPr>
                <w:sz w:val="24"/>
                <w:szCs w:val="24"/>
              </w:rPr>
            </w:pPr>
          </w:p>
          <w:p w14:paraId="7DBE6C54" w14:textId="46A564A3" w:rsidR="00961306" w:rsidRPr="007C35B6" w:rsidRDefault="00C26D4C" w:rsidP="00541272">
            <w:pPr>
              <w:pStyle w:val="NoSpacing"/>
              <w:rPr>
                <w:sz w:val="24"/>
                <w:szCs w:val="24"/>
              </w:rPr>
            </w:pPr>
            <w:r>
              <w:rPr>
                <w:sz w:val="24"/>
                <w:szCs w:val="24"/>
              </w:rPr>
              <w:t>Background &amp; Context</w:t>
            </w:r>
          </w:p>
        </w:tc>
        <w:bookmarkEnd w:id="17"/>
        <w:tc>
          <w:tcPr>
            <w:tcW w:w="4819" w:type="dxa"/>
            <w:shd w:val="clear" w:color="auto" w:fill="auto"/>
          </w:tcPr>
          <w:p w14:paraId="69B9BDFB" w14:textId="3F7B7182" w:rsidR="00961306" w:rsidRPr="004E4E60" w:rsidRDefault="00961306" w:rsidP="00541272">
            <w:pPr>
              <w:pStyle w:val="NoSpacing"/>
            </w:pPr>
            <w:r w:rsidRPr="004E4E60">
              <w:t>Who are the stakeholders for equity?</w:t>
            </w:r>
          </w:p>
          <w:p w14:paraId="25EEB85B" w14:textId="77777777" w:rsidR="00961306" w:rsidRPr="004E4E60" w:rsidRDefault="00961306" w:rsidP="00541272">
            <w:pPr>
              <w:pStyle w:val="NoSpacing"/>
            </w:pPr>
            <w:r w:rsidRPr="004E4E60">
              <w:t>What do we already know about the local maternity population?</w:t>
            </w:r>
          </w:p>
          <w:p w14:paraId="2C245F47" w14:textId="77777777" w:rsidR="00961306" w:rsidRPr="004E4E60" w:rsidRDefault="00961306" w:rsidP="00541272">
            <w:pPr>
              <w:pStyle w:val="NoSpacing"/>
            </w:pPr>
            <w:r w:rsidRPr="004E4E60">
              <w:t>What maternity data is held in the system?</w:t>
            </w:r>
          </w:p>
          <w:p w14:paraId="5066559F" w14:textId="77777777" w:rsidR="00961306" w:rsidRPr="004E4E60" w:rsidRDefault="00961306" w:rsidP="00541272">
            <w:pPr>
              <w:pStyle w:val="NoSpacing"/>
            </w:pPr>
            <w:r w:rsidRPr="004E4E60">
              <w:t>What do the latest JSNAs tell us?</w:t>
            </w:r>
          </w:p>
          <w:p w14:paraId="02275125" w14:textId="2DD71C06" w:rsidR="00961306" w:rsidRPr="004E4E60" w:rsidRDefault="00961306" w:rsidP="00541272">
            <w:pPr>
              <w:pStyle w:val="NoSpacing"/>
            </w:pPr>
            <w:r w:rsidRPr="004E4E60">
              <w:t>What does the WRES data &amp; staff survey</w:t>
            </w:r>
            <w:r w:rsidR="00902540">
              <w:t xml:space="preserve"> say</w:t>
            </w:r>
            <w:r w:rsidRPr="004E4E60">
              <w:t>?</w:t>
            </w:r>
          </w:p>
        </w:tc>
        <w:tc>
          <w:tcPr>
            <w:tcW w:w="4835" w:type="dxa"/>
            <w:shd w:val="clear" w:color="auto" w:fill="auto"/>
          </w:tcPr>
          <w:p w14:paraId="3960B6EF" w14:textId="77777777" w:rsidR="00961306" w:rsidRPr="00F944FA" w:rsidRDefault="00961306" w:rsidP="00541272">
            <w:pPr>
              <w:pStyle w:val="NoSpacing"/>
              <w:rPr>
                <w:sz w:val="20"/>
                <w:szCs w:val="20"/>
              </w:rPr>
            </w:pPr>
            <w:bookmarkStart w:id="19" w:name="_Hlk109892863"/>
            <w:r w:rsidRPr="00F944FA">
              <w:rPr>
                <w:sz w:val="20"/>
                <w:szCs w:val="20"/>
              </w:rPr>
              <w:t>ICB Population Health Management</w:t>
            </w:r>
          </w:p>
          <w:p w14:paraId="4E56C088" w14:textId="5C23AFC8" w:rsidR="00961306" w:rsidRPr="00F944FA" w:rsidRDefault="00961306" w:rsidP="00541272">
            <w:pPr>
              <w:pStyle w:val="NoSpacing"/>
              <w:rPr>
                <w:sz w:val="20"/>
                <w:szCs w:val="20"/>
              </w:rPr>
            </w:pPr>
            <w:r w:rsidRPr="00F944FA">
              <w:rPr>
                <w:sz w:val="20"/>
                <w:szCs w:val="20"/>
              </w:rPr>
              <w:t xml:space="preserve">Nottingham City </w:t>
            </w:r>
            <w:r w:rsidR="0054236E" w:rsidRPr="00F944FA">
              <w:rPr>
                <w:sz w:val="20"/>
                <w:szCs w:val="20"/>
              </w:rPr>
              <w:t xml:space="preserve">Council </w:t>
            </w:r>
            <w:r w:rsidRPr="00F944FA">
              <w:rPr>
                <w:sz w:val="20"/>
                <w:szCs w:val="20"/>
              </w:rPr>
              <w:t xml:space="preserve">Public Health </w:t>
            </w:r>
            <w:r w:rsidR="0054236E" w:rsidRPr="00F944FA">
              <w:rPr>
                <w:sz w:val="20"/>
                <w:szCs w:val="20"/>
              </w:rPr>
              <w:t>T</w:t>
            </w:r>
            <w:r w:rsidRPr="00F944FA">
              <w:rPr>
                <w:sz w:val="20"/>
                <w:szCs w:val="20"/>
              </w:rPr>
              <w:t>eam</w:t>
            </w:r>
          </w:p>
          <w:p w14:paraId="7124FA7E" w14:textId="70F772E4" w:rsidR="00961306" w:rsidRPr="00F944FA" w:rsidRDefault="00961306" w:rsidP="00541272">
            <w:pPr>
              <w:pStyle w:val="NoSpacing"/>
              <w:rPr>
                <w:sz w:val="20"/>
                <w:szCs w:val="20"/>
              </w:rPr>
            </w:pPr>
            <w:r w:rsidRPr="00F944FA">
              <w:rPr>
                <w:sz w:val="20"/>
                <w:szCs w:val="20"/>
              </w:rPr>
              <w:t xml:space="preserve">ICS Health Inequalities </w:t>
            </w:r>
            <w:r w:rsidR="0054236E" w:rsidRPr="00F944FA">
              <w:rPr>
                <w:sz w:val="20"/>
                <w:szCs w:val="20"/>
              </w:rPr>
              <w:t>T</w:t>
            </w:r>
            <w:r w:rsidRPr="00F944FA">
              <w:rPr>
                <w:sz w:val="20"/>
                <w:szCs w:val="20"/>
              </w:rPr>
              <w:t>eam</w:t>
            </w:r>
          </w:p>
          <w:p w14:paraId="6844E569" w14:textId="77777777" w:rsidR="00B93DC9" w:rsidRPr="00F944FA" w:rsidRDefault="00B93DC9" w:rsidP="00541272">
            <w:pPr>
              <w:pStyle w:val="NoSpacing"/>
              <w:rPr>
                <w:sz w:val="20"/>
                <w:szCs w:val="20"/>
              </w:rPr>
            </w:pPr>
            <w:r w:rsidRPr="00F944FA">
              <w:rPr>
                <w:sz w:val="20"/>
                <w:szCs w:val="20"/>
              </w:rPr>
              <w:t xml:space="preserve">Trust Board Level Safety Champions </w:t>
            </w:r>
          </w:p>
          <w:p w14:paraId="3621E0AF" w14:textId="77777777" w:rsidR="00B93DC9" w:rsidRPr="00F944FA" w:rsidRDefault="00B93DC9" w:rsidP="00541272">
            <w:pPr>
              <w:pStyle w:val="NoSpacing"/>
              <w:rPr>
                <w:sz w:val="20"/>
                <w:szCs w:val="20"/>
              </w:rPr>
            </w:pPr>
            <w:r w:rsidRPr="00F944FA">
              <w:rPr>
                <w:sz w:val="20"/>
                <w:szCs w:val="20"/>
              </w:rPr>
              <w:t xml:space="preserve">Nottingham </w:t>
            </w:r>
            <w:proofErr w:type="spellStart"/>
            <w:r w:rsidRPr="00F944FA">
              <w:rPr>
                <w:sz w:val="20"/>
                <w:szCs w:val="20"/>
              </w:rPr>
              <w:t>CityCare</w:t>
            </w:r>
            <w:proofErr w:type="spellEnd"/>
            <w:r w:rsidRPr="00F944FA">
              <w:rPr>
                <w:sz w:val="20"/>
                <w:szCs w:val="20"/>
              </w:rPr>
              <w:t xml:space="preserve"> Partnership</w:t>
            </w:r>
          </w:p>
          <w:p w14:paraId="4CB576DC" w14:textId="77777777" w:rsidR="00B93DC9" w:rsidRPr="00F944FA" w:rsidRDefault="00B93DC9" w:rsidP="00541272">
            <w:pPr>
              <w:pStyle w:val="NoSpacing"/>
              <w:rPr>
                <w:sz w:val="20"/>
                <w:szCs w:val="20"/>
              </w:rPr>
            </w:pPr>
            <w:r w:rsidRPr="00F944FA">
              <w:rPr>
                <w:sz w:val="20"/>
                <w:szCs w:val="20"/>
              </w:rPr>
              <w:t>Small Steps Big Changes</w:t>
            </w:r>
          </w:p>
          <w:p w14:paraId="5FFF82AC" w14:textId="050DE137" w:rsidR="00B93DC9" w:rsidRPr="00F944FA" w:rsidRDefault="00B93DC9" w:rsidP="00541272">
            <w:pPr>
              <w:pStyle w:val="NoSpacing"/>
              <w:rPr>
                <w:sz w:val="20"/>
                <w:szCs w:val="20"/>
              </w:rPr>
            </w:pPr>
            <w:r w:rsidRPr="00F944FA">
              <w:rPr>
                <w:sz w:val="20"/>
                <w:szCs w:val="20"/>
              </w:rPr>
              <w:t xml:space="preserve">Lincolnshire LMNS – Buddy </w:t>
            </w:r>
          </w:p>
          <w:p w14:paraId="32AAB2DA" w14:textId="77777777" w:rsidR="00961306" w:rsidRPr="00F944FA" w:rsidRDefault="00961306" w:rsidP="00541272">
            <w:pPr>
              <w:pStyle w:val="NoSpacing"/>
              <w:rPr>
                <w:sz w:val="20"/>
                <w:szCs w:val="20"/>
              </w:rPr>
            </w:pPr>
            <w:r w:rsidRPr="00F944FA">
              <w:rPr>
                <w:sz w:val="20"/>
                <w:szCs w:val="20"/>
              </w:rPr>
              <w:t>Nottinghamshire County Council Public Health</w:t>
            </w:r>
          </w:p>
          <w:p w14:paraId="599C316E" w14:textId="77777777" w:rsidR="00961306" w:rsidRPr="00F944FA" w:rsidRDefault="00961306" w:rsidP="00541272">
            <w:pPr>
              <w:pStyle w:val="NoSpacing"/>
              <w:rPr>
                <w:sz w:val="20"/>
                <w:szCs w:val="20"/>
              </w:rPr>
            </w:pPr>
            <w:r w:rsidRPr="00F944FA">
              <w:rPr>
                <w:sz w:val="20"/>
                <w:szCs w:val="20"/>
              </w:rPr>
              <w:t>Nottingham University Hospitals NHS Trust</w:t>
            </w:r>
          </w:p>
          <w:p w14:paraId="0DB35C72" w14:textId="305AD0AC" w:rsidR="00961306" w:rsidRPr="00F944FA" w:rsidRDefault="00961306" w:rsidP="00541272">
            <w:pPr>
              <w:pStyle w:val="NoSpacing"/>
              <w:rPr>
                <w:sz w:val="20"/>
                <w:szCs w:val="20"/>
              </w:rPr>
            </w:pPr>
            <w:r w:rsidRPr="00F944FA">
              <w:rPr>
                <w:sz w:val="20"/>
                <w:szCs w:val="20"/>
              </w:rPr>
              <w:t>Sherwood Forest Hospitals NHS Foundation Trust</w:t>
            </w:r>
            <w:bookmarkEnd w:id="19"/>
          </w:p>
        </w:tc>
        <w:tc>
          <w:tcPr>
            <w:tcW w:w="1686" w:type="dxa"/>
            <w:shd w:val="clear" w:color="auto" w:fill="auto"/>
          </w:tcPr>
          <w:p w14:paraId="34EE3544" w14:textId="329624AE" w:rsidR="00961306" w:rsidRPr="004E4E60" w:rsidRDefault="00961306" w:rsidP="00541272">
            <w:pPr>
              <w:pStyle w:val="NoSpacing"/>
            </w:pPr>
            <w:r w:rsidRPr="004E4E60">
              <w:t>Aug</w:t>
            </w:r>
            <w:r w:rsidR="006072EE">
              <w:t xml:space="preserve"> 21</w:t>
            </w:r>
            <w:r w:rsidRPr="004E4E60">
              <w:t>-</w:t>
            </w:r>
            <w:r w:rsidR="00A724C0">
              <w:t>Nov 21</w:t>
            </w:r>
          </w:p>
        </w:tc>
        <w:tc>
          <w:tcPr>
            <w:tcW w:w="2068" w:type="dxa"/>
            <w:shd w:val="clear" w:color="auto" w:fill="auto"/>
          </w:tcPr>
          <w:p w14:paraId="0DAAEB55" w14:textId="77777777" w:rsidR="00961306" w:rsidRDefault="00961306" w:rsidP="00541272">
            <w:pPr>
              <w:pStyle w:val="NoSpacing"/>
            </w:pPr>
            <w:r w:rsidRPr="004E4E60">
              <w:t>Maternity Equity Analysis</w:t>
            </w:r>
          </w:p>
          <w:p w14:paraId="7AE5D980" w14:textId="77777777" w:rsidR="00622CEB" w:rsidRDefault="00622CEB" w:rsidP="00541272">
            <w:pPr>
              <w:pStyle w:val="NoSpacing"/>
            </w:pPr>
          </w:p>
          <w:p w14:paraId="317E3FDB" w14:textId="5ED60A4B" w:rsidR="00622CEB" w:rsidRPr="004E4E60" w:rsidRDefault="00622CEB" w:rsidP="00541272">
            <w:pPr>
              <w:pStyle w:val="NoSpacing"/>
            </w:pPr>
            <w:r>
              <w:t>Part 1 of strategy: Understanding our local picture</w:t>
            </w:r>
          </w:p>
        </w:tc>
      </w:tr>
      <w:tr w:rsidR="00C26D4C" w:rsidRPr="004E4E60" w14:paraId="043A4967" w14:textId="77777777" w:rsidTr="00A724C0">
        <w:tc>
          <w:tcPr>
            <w:tcW w:w="1980" w:type="dxa"/>
          </w:tcPr>
          <w:p w14:paraId="17E61F86" w14:textId="2DA56757" w:rsidR="006D01E8" w:rsidRDefault="00961306" w:rsidP="00541272">
            <w:pPr>
              <w:pStyle w:val="NoSpacing"/>
              <w:rPr>
                <w:sz w:val="24"/>
                <w:szCs w:val="24"/>
              </w:rPr>
            </w:pPr>
            <w:r w:rsidRPr="004E4E60">
              <w:rPr>
                <w:sz w:val="24"/>
                <w:szCs w:val="24"/>
              </w:rPr>
              <w:t>Phase 2</w:t>
            </w:r>
          </w:p>
          <w:p w14:paraId="3D7A3259" w14:textId="77777777" w:rsidR="00C26D4C" w:rsidRDefault="00C26D4C" w:rsidP="00541272">
            <w:pPr>
              <w:pStyle w:val="NoSpacing"/>
              <w:rPr>
                <w:sz w:val="24"/>
                <w:szCs w:val="24"/>
              </w:rPr>
            </w:pPr>
          </w:p>
          <w:p w14:paraId="06ABF84F" w14:textId="14A21597" w:rsidR="00961306" w:rsidRPr="007C35B6" w:rsidRDefault="007C35B6" w:rsidP="00541272">
            <w:pPr>
              <w:pStyle w:val="NoSpacing"/>
              <w:rPr>
                <w:sz w:val="24"/>
                <w:szCs w:val="24"/>
              </w:rPr>
            </w:pPr>
            <w:r w:rsidRPr="007C35B6">
              <w:rPr>
                <w:sz w:val="24"/>
                <w:szCs w:val="24"/>
              </w:rPr>
              <w:t xml:space="preserve">What </w:t>
            </w:r>
            <w:r w:rsidR="00C26D4C">
              <w:rPr>
                <w:sz w:val="24"/>
                <w:szCs w:val="24"/>
              </w:rPr>
              <w:t>is already happening across the ICS footprint?</w:t>
            </w:r>
          </w:p>
        </w:tc>
        <w:tc>
          <w:tcPr>
            <w:tcW w:w="4819" w:type="dxa"/>
            <w:shd w:val="clear" w:color="auto" w:fill="auto"/>
          </w:tcPr>
          <w:p w14:paraId="37B6950C" w14:textId="77777777" w:rsidR="00DE3E32" w:rsidRPr="00DE3E32" w:rsidRDefault="00DE3E32" w:rsidP="00DE3E32">
            <w:pPr>
              <w:pStyle w:val="NoSpacing"/>
            </w:pPr>
            <w:r w:rsidRPr="00DE3E32">
              <w:t>Understanding of NHSE/I Maternity Equity Guidance</w:t>
            </w:r>
          </w:p>
          <w:p w14:paraId="7280B763" w14:textId="77777777" w:rsidR="00DE3E32" w:rsidRPr="00DE3E32" w:rsidRDefault="00DE3E32" w:rsidP="00DE3E32">
            <w:pPr>
              <w:pStyle w:val="NoSpacing"/>
            </w:pPr>
            <w:r w:rsidRPr="00DE3E32">
              <w:t>Alignment to ICS HI strategy</w:t>
            </w:r>
          </w:p>
          <w:p w14:paraId="4F083C7D" w14:textId="77777777" w:rsidR="00DE3E32" w:rsidRPr="00DE3E32" w:rsidRDefault="00DE3E32" w:rsidP="00DE3E32">
            <w:pPr>
              <w:pStyle w:val="NoSpacing"/>
            </w:pPr>
            <w:r w:rsidRPr="00DE3E32">
              <w:t>Alignment to LMNS workstream delivery plans</w:t>
            </w:r>
          </w:p>
          <w:p w14:paraId="0A055411" w14:textId="77777777" w:rsidR="00DE3E32" w:rsidRPr="00DE3E32" w:rsidRDefault="00DE3E32" w:rsidP="00DE3E32">
            <w:pPr>
              <w:pStyle w:val="NoSpacing"/>
            </w:pPr>
            <w:r w:rsidRPr="00DE3E32">
              <w:t>EDI Policies</w:t>
            </w:r>
          </w:p>
          <w:p w14:paraId="0976BCB0" w14:textId="77777777" w:rsidR="00DE3E32" w:rsidRPr="00DE3E32" w:rsidRDefault="00DE3E32" w:rsidP="00DE3E32">
            <w:pPr>
              <w:pStyle w:val="NoSpacing"/>
            </w:pPr>
            <w:r w:rsidRPr="00DE3E32">
              <w:t>Community Asset Mapping</w:t>
            </w:r>
          </w:p>
          <w:p w14:paraId="2B315B5E" w14:textId="77777777" w:rsidR="00DE3E32" w:rsidRPr="00DE3E32" w:rsidRDefault="00DE3E32" w:rsidP="00DE3E32">
            <w:pPr>
              <w:pStyle w:val="NoSpacing"/>
            </w:pPr>
            <w:r w:rsidRPr="00DE3E32">
              <w:t xml:space="preserve">Assimilate National Drivers &amp; Policies </w:t>
            </w:r>
          </w:p>
          <w:p w14:paraId="1F8AFE2A" w14:textId="77777777" w:rsidR="00DE3E32" w:rsidRPr="00DE3E32" w:rsidRDefault="00DE3E32" w:rsidP="00DE3E32">
            <w:pPr>
              <w:pStyle w:val="NoSpacing"/>
            </w:pPr>
            <w:r w:rsidRPr="00DE3E32">
              <w:t>Current activities and further plans in the system to support equity</w:t>
            </w:r>
          </w:p>
          <w:p w14:paraId="5425024C" w14:textId="2AEBEB82" w:rsidR="00784CF7" w:rsidRPr="004E4E60" w:rsidRDefault="00784CF7" w:rsidP="00541272">
            <w:pPr>
              <w:pStyle w:val="NoSpacing"/>
            </w:pPr>
          </w:p>
        </w:tc>
        <w:tc>
          <w:tcPr>
            <w:tcW w:w="4835" w:type="dxa"/>
            <w:shd w:val="clear" w:color="auto" w:fill="auto"/>
          </w:tcPr>
          <w:p w14:paraId="4F61C057" w14:textId="70E74463" w:rsidR="00655E2B" w:rsidRPr="00F944FA" w:rsidRDefault="006D01E8" w:rsidP="00541272">
            <w:pPr>
              <w:pStyle w:val="NoSpacing"/>
              <w:rPr>
                <w:sz w:val="20"/>
                <w:szCs w:val="20"/>
              </w:rPr>
            </w:pPr>
            <w:bookmarkStart w:id="20" w:name="_Hlk109907031"/>
            <w:r w:rsidRPr="00F944FA">
              <w:rPr>
                <w:sz w:val="20"/>
                <w:szCs w:val="20"/>
              </w:rPr>
              <w:t xml:space="preserve">NHSE/I </w:t>
            </w:r>
            <w:r w:rsidR="007C35B6" w:rsidRPr="00F944FA">
              <w:rPr>
                <w:sz w:val="20"/>
                <w:szCs w:val="20"/>
              </w:rPr>
              <w:t>Midlands Perinatal Team</w:t>
            </w:r>
            <w:bookmarkEnd w:id="20"/>
          </w:p>
          <w:p w14:paraId="6CFADFCE" w14:textId="301D2C65" w:rsidR="00655E2B" w:rsidRPr="00F944FA" w:rsidRDefault="00655E2B" w:rsidP="00541272">
            <w:pPr>
              <w:pStyle w:val="NoSpacing"/>
              <w:rPr>
                <w:sz w:val="20"/>
                <w:szCs w:val="20"/>
              </w:rPr>
            </w:pPr>
            <w:r w:rsidRPr="00F944FA">
              <w:rPr>
                <w:sz w:val="20"/>
                <w:szCs w:val="20"/>
              </w:rPr>
              <w:t>NHSE/I Midlands Equality &amp; Inclusion</w:t>
            </w:r>
          </w:p>
          <w:p w14:paraId="5302990F" w14:textId="3C4638B9" w:rsidR="00655E2B" w:rsidRPr="00F944FA" w:rsidRDefault="00655E2B" w:rsidP="00541272">
            <w:pPr>
              <w:pStyle w:val="NoSpacing"/>
              <w:rPr>
                <w:sz w:val="20"/>
                <w:szCs w:val="20"/>
              </w:rPr>
            </w:pPr>
            <w:r w:rsidRPr="00F944FA">
              <w:rPr>
                <w:sz w:val="20"/>
                <w:szCs w:val="20"/>
              </w:rPr>
              <w:t>ICS Outcomes Frameworks</w:t>
            </w:r>
          </w:p>
          <w:p w14:paraId="19794E3F" w14:textId="1AF248E6" w:rsidR="00655E2B" w:rsidRPr="00F944FA" w:rsidRDefault="00724BBD" w:rsidP="00541272">
            <w:pPr>
              <w:pStyle w:val="NoSpacing"/>
              <w:rPr>
                <w:sz w:val="20"/>
                <w:szCs w:val="20"/>
              </w:rPr>
            </w:pPr>
            <w:r w:rsidRPr="00F944FA">
              <w:rPr>
                <w:sz w:val="20"/>
                <w:szCs w:val="20"/>
              </w:rPr>
              <w:t xml:space="preserve">Digital </w:t>
            </w:r>
            <w:r w:rsidR="00655E2B" w:rsidRPr="00F944FA">
              <w:rPr>
                <w:sz w:val="20"/>
                <w:szCs w:val="20"/>
              </w:rPr>
              <w:t>Nott</w:t>
            </w:r>
            <w:r w:rsidRPr="00F944FA">
              <w:rPr>
                <w:sz w:val="20"/>
                <w:szCs w:val="20"/>
              </w:rPr>
              <w:t>s</w:t>
            </w:r>
          </w:p>
          <w:p w14:paraId="3E45C45B" w14:textId="1F44EF46" w:rsidR="00655E2B" w:rsidRPr="00F944FA" w:rsidRDefault="00655E2B" w:rsidP="00541272">
            <w:pPr>
              <w:pStyle w:val="NoSpacing"/>
              <w:rPr>
                <w:sz w:val="20"/>
                <w:szCs w:val="20"/>
              </w:rPr>
            </w:pPr>
            <w:r w:rsidRPr="00F944FA">
              <w:rPr>
                <w:sz w:val="20"/>
                <w:szCs w:val="20"/>
              </w:rPr>
              <w:t>Associate Director of System Assurance - ICB</w:t>
            </w:r>
          </w:p>
          <w:p w14:paraId="361A96B7" w14:textId="66C28591" w:rsidR="00655E2B" w:rsidRPr="00F944FA" w:rsidRDefault="00655E2B" w:rsidP="00541272">
            <w:pPr>
              <w:pStyle w:val="NoSpacing"/>
              <w:rPr>
                <w:sz w:val="20"/>
                <w:szCs w:val="20"/>
              </w:rPr>
            </w:pPr>
            <w:r w:rsidRPr="00F944FA">
              <w:rPr>
                <w:sz w:val="20"/>
                <w:szCs w:val="20"/>
              </w:rPr>
              <w:t>Maternity Commissioner</w:t>
            </w:r>
          </w:p>
          <w:p w14:paraId="4D44DB40" w14:textId="4E2A684C" w:rsidR="00655E2B" w:rsidRPr="00F944FA" w:rsidRDefault="00655E2B" w:rsidP="00541272">
            <w:pPr>
              <w:pStyle w:val="NoSpacing"/>
              <w:rPr>
                <w:sz w:val="20"/>
                <w:szCs w:val="20"/>
              </w:rPr>
            </w:pPr>
            <w:r w:rsidRPr="00F944FA">
              <w:rPr>
                <w:sz w:val="20"/>
                <w:szCs w:val="20"/>
              </w:rPr>
              <w:t xml:space="preserve">ICS Health Inequalities </w:t>
            </w:r>
            <w:r w:rsidR="00C26D4C" w:rsidRPr="00F944FA">
              <w:rPr>
                <w:sz w:val="20"/>
                <w:szCs w:val="20"/>
              </w:rPr>
              <w:t>Team</w:t>
            </w:r>
          </w:p>
          <w:p w14:paraId="4BEFF7BC" w14:textId="2989E92B" w:rsidR="00C26D4C" w:rsidRPr="00F944FA" w:rsidRDefault="00C26D4C" w:rsidP="00541272">
            <w:pPr>
              <w:pStyle w:val="NoSpacing"/>
              <w:rPr>
                <w:sz w:val="20"/>
                <w:szCs w:val="20"/>
              </w:rPr>
            </w:pPr>
            <w:r w:rsidRPr="00F944FA">
              <w:rPr>
                <w:sz w:val="20"/>
                <w:szCs w:val="20"/>
              </w:rPr>
              <w:t>Nottinghamshire Best Start</w:t>
            </w:r>
          </w:p>
          <w:p w14:paraId="0F70C001" w14:textId="77777777" w:rsidR="00C26D4C" w:rsidRPr="00F944FA" w:rsidRDefault="00C26D4C" w:rsidP="00541272">
            <w:pPr>
              <w:pStyle w:val="NoSpacing"/>
              <w:rPr>
                <w:sz w:val="20"/>
                <w:szCs w:val="20"/>
              </w:rPr>
            </w:pPr>
            <w:r w:rsidRPr="00F944FA">
              <w:rPr>
                <w:sz w:val="20"/>
                <w:szCs w:val="20"/>
              </w:rPr>
              <w:t>Place Based Partnerships</w:t>
            </w:r>
          </w:p>
          <w:p w14:paraId="4D4D4667" w14:textId="7F6C16A2" w:rsidR="00961306" w:rsidRPr="00F944FA" w:rsidRDefault="00C26D4C" w:rsidP="00541272">
            <w:pPr>
              <w:pStyle w:val="NoSpacing"/>
              <w:rPr>
                <w:sz w:val="20"/>
                <w:szCs w:val="20"/>
              </w:rPr>
            </w:pPr>
            <w:r w:rsidRPr="00F944FA">
              <w:rPr>
                <w:sz w:val="20"/>
                <w:szCs w:val="20"/>
              </w:rPr>
              <w:t>Primary Care Networks</w:t>
            </w:r>
          </w:p>
          <w:p w14:paraId="4210FDE7" w14:textId="77777777" w:rsidR="00B93DC9" w:rsidRPr="00F944FA" w:rsidRDefault="00B93DC9" w:rsidP="00541272">
            <w:pPr>
              <w:pStyle w:val="NoSpacing"/>
              <w:rPr>
                <w:sz w:val="20"/>
                <w:szCs w:val="20"/>
              </w:rPr>
            </w:pPr>
            <w:r w:rsidRPr="00F944FA">
              <w:rPr>
                <w:sz w:val="20"/>
                <w:szCs w:val="20"/>
              </w:rPr>
              <w:t>CVS Organisations</w:t>
            </w:r>
          </w:p>
          <w:p w14:paraId="2AFC1388" w14:textId="77777777" w:rsidR="001A5F27" w:rsidRPr="00F944FA" w:rsidRDefault="001A5F27" w:rsidP="00541272">
            <w:pPr>
              <w:pStyle w:val="NoSpacing"/>
              <w:rPr>
                <w:sz w:val="20"/>
                <w:szCs w:val="20"/>
              </w:rPr>
            </w:pPr>
            <w:r w:rsidRPr="00F944FA">
              <w:rPr>
                <w:sz w:val="20"/>
                <w:szCs w:val="20"/>
              </w:rPr>
              <w:t>MVP/Experts by experience</w:t>
            </w:r>
          </w:p>
          <w:p w14:paraId="4225EE06" w14:textId="77777777" w:rsidR="001A5F27" w:rsidRPr="00F944FA" w:rsidRDefault="001A5F27" w:rsidP="00541272">
            <w:pPr>
              <w:pStyle w:val="NoSpacing"/>
              <w:rPr>
                <w:sz w:val="20"/>
                <w:szCs w:val="20"/>
              </w:rPr>
            </w:pPr>
            <w:r w:rsidRPr="00F944FA">
              <w:rPr>
                <w:sz w:val="20"/>
                <w:szCs w:val="20"/>
              </w:rPr>
              <w:t>LMNS PMO Team</w:t>
            </w:r>
          </w:p>
          <w:p w14:paraId="5051E592" w14:textId="3F02C765" w:rsidR="001A5F27" w:rsidRPr="00F944FA" w:rsidRDefault="00A724C0" w:rsidP="00541272">
            <w:pPr>
              <w:pStyle w:val="NoSpacing"/>
              <w:rPr>
                <w:sz w:val="20"/>
                <w:szCs w:val="20"/>
              </w:rPr>
            </w:pPr>
            <w:r w:rsidRPr="00F944FA">
              <w:rPr>
                <w:sz w:val="20"/>
                <w:szCs w:val="20"/>
              </w:rPr>
              <w:t>ICB Communications &amp; Engagement Team</w:t>
            </w:r>
          </w:p>
          <w:p w14:paraId="2490DA51" w14:textId="0666F812" w:rsidR="00C26D4C" w:rsidRPr="00F944FA" w:rsidRDefault="00C26D4C" w:rsidP="00541272">
            <w:pPr>
              <w:pStyle w:val="NoSpacing"/>
              <w:rPr>
                <w:sz w:val="20"/>
                <w:szCs w:val="20"/>
              </w:rPr>
            </w:pPr>
            <w:r w:rsidRPr="00F944FA">
              <w:rPr>
                <w:sz w:val="20"/>
                <w:szCs w:val="20"/>
              </w:rPr>
              <w:t>Nottinghamshire Healthcare NHS Foundation Trust</w:t>
            </w:r>
          </w:p>
        </w:tc>
        <w:tc>
          <w:tcPr>
            <w:tcW w:w="1686" w:type="dxa"/>
            <w:shd w:val="clear" w:color="auto" w:fill="auto"/>
          </w:tcPr>
          <w:p w14:paraId="25FDA0C0" w14:textId="7BCBFF97" w:rsidR="00961306" w:rsidRPr="004E4E60" w:rsidRDefault="00A724C0" w:rsidP="00541272">
            <w:pPr>
              <w:pStyle w:val="NoSpacing"/>
            </w:pPr>
            <w:r>
              <w:t>Feb</w:t>
            </w:r>
            <w:r w:rsidR="006072EE">
              <w:t xml:space="preserve"> 2</w:t>
            </w:r>
            <w:r>
              <w:t>2</w:t>
            </w:r>
            <w:r w:rsidR="006072EE">
              <w:t>- May 22</w:t>
            </w:r>
          </w:p>
        </w:tc>
        <w:tc>
          <w:tcPr>
            <w:tcW w:w="2068" w:type="dxa"/>
            <w:shd w:val="clear" w:color="auto" w:fill="auto"/>
          </w:tcPr>
          <w:p w14:paraId="56ABDFA8" w14:textId="77777777" w:rsidR="00784CF7" w:rsidRDefault="00784CF7" w:rsidP="00784CF7">
            <w:pPr>
              <w:pStyle w:val="NoSpacing"/>
            </w:pPr>
            <w:r>
              <w:t xml:space="preserve">System-wide mapping of partner strategies </w:t>
            </w:r>
          </w:p>
          <w:p w14:paraId="1AB009F3" w14:textId="77777777" w:rsidR="00784CF7" w:rsidRDefault="00784CF7" w:rsidP="00784CF7">
            <w:pPr>
              <w:pStyle w:val="NoSpacing"/>
            </w:pPr>
          </w:p>
          <w:p w14:paraId="6E7A618D" w14:textId="77777777" w:rsidR="00784CF7" w:rsidRDefault="00784CF7" w:rsidP="00784CF7">
            <w:pPr>
              <w:pStyle w:val="NoSpacing"/>
            </w:pPr>
            <w:r>
              <w:t>Map current and planned activities to NHSE/I requirements</w:t>
            </w:r>
          </w:p>
          <w:p w14:paraId="67FD59DA" w14:textId="77777777" w:rsidR="00784CF7" w:rsidRDefault="00784CF7" w:rsidP="00784CF7">
            <w:pPr>
              <w:pStyle w:val="NoSpacing"/>
            </w:pPr>
          </w:p>
          <w:p w14:paraId="7D6CF54E" w14:textId="77777777" w:rsidR="00784CF7" w:rsidRDefault="00784CF7" w:rsidP="00784CF7">
            <w:pPr>
              <w:pStyle w:val="NoSpacing"/>
            </w:pPr>
            <w:r>
              <w:t>Draft community asset directory to go on website</w:t>
            </w:r>
          </w:p>
          <w:p w14:paraId="691FCE4D" w14:textId="102A575B" w:rsidR="00896CAC" w:rsidRPr="004E4E60" w:rsidRDefault="00896CAC" w:rsidP="00541272">
            <w:pPr>
              <w:pStyle w:val="NoSpacing"/>
            </w:pPr>
          </w:p>
        </w:tc>
      </w:tr>
      <w:tr w:rsidR="00902540" w:rsidRPr="004E4E60" w14:paraId="4D910584" w14:textId="77777777" w:rsidTr="00A724C0">
        <w:tc>
          <w:tcPr>
            <w:tcW w:w="1980" w:type="dxa"/>
            <w:shd w:val="clear" w:color="auto" w:fill="auto"/>
          </w:tcPr>
          <w:p w14:paraId="1EAF3163" w14:textId="3C5EC438" w:rsidR="00C26D4C" w:rsidRDefault="00961306" w:rsidP="00541272">
            <w:pPr>
              <w:pStyle w:val="NoSpacing"/>
              <w:rPr>
                <w:sz w:val="24"/>
                <w:szCs w:val="24"/>
              </w:rPr>
            </w:pPr>
            <w:r w:rsidRPr="004E4E60">
              <w:rPr>
                <w:sz w:val="24"/>
                <w:szCs w:val="24"/>
              </w:rPr>
              <w:t xml:space="preserve">Phase 3  </w:t>
            </w:r>
          </w:p>
          <w:p w14:paraId="0862BC66" w14:textId="77777777" w:rsidR="00C26D4C" w:rsidRDefault="00C26D4C" w:rsidP="00541272">
            <w:pPr>
              <w:pStyle w:val="NoSpacing"/>
              <w:rPr>
                <w:sz w:val="24"/>
                <w:szCs w:val="24"/>
              </w:rPr>
            </w:pPr>
          </w:p>
          <w:p w14:paraId="6325715A" w14:textId="5CDD2B14" w:rsidR="00961306" w:rsidRPr="007C35B6" w:rsidRDefault="00C26D4C" w:rsidP="00541272">
            <w:pPr>
              <w:pStyle w:val="NoSpacing"/>
              <w:rPr>
                <w:sz w:val="24"/>
                <w:szCs w:val="24"/>
              </w:rPr>
            </w:pPr>
            <w:r>
              <w:rPr>
                <w:sz w:val="24"/>
                <w:szCs w:val="24"/>
              </w:rPr>
              <w:t>Working c</w:t>
            </w:r>
            <w:r w:rsidR="00961306" w:rsidRPr="004E4E60">
              <w:rPr>
                <w:sz w:val="24"/>
                <w:szCs w:val="24"/>
              </w:rPr>
              <w:t>ollaborati</w:t>
            </w:r>
            <w:r>
              <w:rPr>
                <w:sz w:val="24"/>
                <w:szCs w:val="24"/>
              </w:rPr>
              <w:t>vely to develop</w:t>
            </w:r>
            <w:r w:rsidR="00961306" w:rsidRPr="004E4E60">
              <w:rPr>
                <w:sz w:val="24"/>
                <w:szCs w:val="24"/>
              </w:rPr>
              <w:t xml:space="preserve"> the </w:t>
            </w:r>
            <w:r w:rsidR="00AC7B03">
              <w:rPr>
                <w:sz w:val="24"/>
                <w:szCs w:val="24"/>
              </w:rPr>
              <w:t>plan</w:t>
            </w:r>
          </w:p>
        </w:tc>
        <w:tc>
          <w:tcPr>
            <w:tcW w:w="4819" w:type="dxa"/>
            <w:shd w:val="clear" w:color="auto" w:fill="auto"/>
          </w:tcPr>
          <w:p w14:paraId="3D728284" w14:textId="658325CB" w:rsidR="001A5F27" w:rsidRDefault="001A5F27" w:rsidP="00541272">
            <w:pPr>
              <w:pStyle w:val="NoSpacing"/>
            </w:pPr>
            <w:bookmarkStart w:id="21" w:name="_Hlk109832955"/>
            <w:r>
              <w:t xml:space="preserve">Subgroup to develop a </w:t>
            </w:r>
            <w:r w:rsidR="00AC7B03">
              <w:t>plan</w:t>
            </w:r>
            <w:r>
              <w:t xml:space="preserve"> </w:t>
            </w:r>
          </w:p>
          <w:p w14:paraId="54A277CA" w14:textId="31F7FF3D" w:rsidR="00961306" w:rsidRDefault="00C26D4C" w:rsidP="00541272">
            <w:pPr>
              <w:pStyle w:val="NoSpacing"/>
            </w:pPr>
            <w:r>
              <w:t>What should be included?</w:t>
            </w:r>
          </w:p>
          <w:p w14:paraId="4CB9E0F6" w14:textId="0F260677" w:rsidR="001A5F27" w:rsidRDefault="001A5F27" w:rsidP="00541272">
            <w:pPr>
              <w:pStyle w:val="NoSpacing"/>
            </w:pPr>
            <w:r>
              <w:t>Themes from Equity Analysis</w:t>
            </w:r>
          </w:p>
          <w:p w14:paraId="4FA024DE" w14:textId="2EFA4881" w:rsidR="001A5F27" w:rsidRDefault="001A5F27" w:rsidP="00541272">
            <w:pPr>
              <w:pStyle w:val="NoSpacing"/>
            </w:pPr>
            <w:r>
              <w:t>Vision, Values &amp; Aims</w:t>
            </w:r>
          </w:p>
          <w:p w14:paraId="7A26B918" w14:textId="594CB7A3" w:rsidR="001A5F27" w:rsidRDefault="00A724C0" w:rsidP="00541272">
            <w:pPr>
              <w:pStyle w:val="NoSpacing"/>
            </w:pPr>
            <w:r>
              <w:t>Processes to monitor progress</w:t>
            </w:r>
          </w:p>
          <w:p w14:paraId="7F36031D" w14:textId="6F2DC366" w:rsidR="00A724C0" w:rsidRDefault="001A5F27" w:rsidP="00541272">
            <w:pPr>
              <w:pStyle w:val="NoSpacing"/>
            </w:pPr>
            <w:r>
              <w:t>Coproduction</w:t>
            </w:r>
          </w:p>
          <w:p w14:paraId="09B36F09" w14:textId="49AE226E" w:rsidR="00C26D4C" w:rsidRDefault="00A724C0" w:rsidP="00541272">
            <w:pPr>
              <w:pStyle w:val="NoSpacing"/>
            </w:pPr>
            <w:r>
              <w:t>Resources &amp; Interdependencies</w:t>
            </w:r>
          </w:p>
          <w:p w14:paraId="1BB00CA0" w14:textId="5644E306" w:rsidR="006072EE" w:rsidRDefault="00C26D4C" w:rsidP="00541272">
            <w:pPr>
              <w:pStyle w:val="NoSpacing"/>
            </w:pPr>
            <w:r>
              <w:t xml:space="preserve">How to structure the </w:t>
            </w:r>
            <w:r w:rsidR="00AC7B03">
              <w:t>plan</w:t>
            </w:r>
            <w:r>
              <w:t>?</w:t>
            </w:r>
          </w:p>
          <w:p w14:paraId="7CEC06D6" w14:textId="40D2C2B2" w:rsidR="006072EE" w:rsidRPr="004E4E60" w:rsidRDefault="006072EE" w:rsidP="00541272">
            <w:pPr>
              <w:pStyle w:val="NoSpacing"/>
            </w:pPr>
          </w:p>
        </w:tc>
        <w:tc>
          <w:tcPr>
            <w:tcW w:w="4835" w:type="dxa"/>
            <w:shd w:val="clear" w:color="auto" w:fill="auto"/>
          </w:tcPr>
          <w:p w14:paraId="1B0198CD" w14:textId="77777777" w:rsidR="00B93DC9" w:rsidRPr="00F944FA" w:rsidRDefault="00C26D4C" w:rsidP="00541272">
            <w:pPr>
              <w:pStyle w:val="NoSpacing"/>
              <w:rPr>
                <w:sz w:val="20"/>
                <w:szCs w:val="20"/>
              </w:rPr>
            </w:pPr>
            <w:r w:rsidRPr="00F944FA">
              <w:rPr>
                <w:sz w:val="20"/>
                <w:szCs w:val="20"/>
              </w:rPr>
              <w:t>MVP/Experts by experience</w:t>
            </w:r>
          </w:p>
          <w:p w14:paraId="274FA839" w14:textId="5C65CBA2" w:rsidR="00B93DC9" w:rsidRPr="00F944FA" w:rsidRDefault="00B93DC9" w:rsidP="00541272">
            <w:pPr>
              <w:pStyle w:val="NoSpacing"/>
              <w:rPr>
                <w:sz w:val="20"/>
                <w:szCs w:val="20"/>
              </w:rPr>
            </w:pPr>
            <w:r w:rsidRPr="00F944FA">
              <w:rPr>
                <w:sz w:val="20"/>
                <w:szCs w:val="20"/>
              </w:rPr>
              <w:t xml:space="preserve">LMNS Serious Incident </w:t>
            </w:r>
            <w:r w:rsidR="00724BBD" w:rsidRPr="00F944FA">
              <w:rPr>
                <w:sz w:val="20"/>
                <w:szCs w:val="20"/>
              </w:rPr>
              <w:t>Shared Governance G</w:t>
            </w:r>
            <w:r w:rsidRPr="00F944FA">
              <w:rPr>
                <w:sz w:val="20"/>
                <w:szCs w:val="20"/>
              </w:rPr>
              <w:t>roup</w:t>
            </w:r>
          </w:p>
          <w:p w14:paraId="35F54B94" w14:textId="77777777" w:rsidR="00B93DC9" w:rsidRPr="00F944FA" w:rsidRDefault="00B93DC9" w:rsidP="00541272">
            <w:pPr>
              <w:pStyle w:val="NoSpacing"/>
              <w:rPr>
                <w:sz w:val="20"/>
                <w:szCs w:val="20"/>
              </w:rPr>
            </w:pPr>
            <w:r w:rsidRPr="00F944FA">
              <w:rPr>
                <w:sz w:val="20"/>
                <w:szCs w:val="20"/>
              </w:rPr>
              <w:t>LMNS Dashboard Subgroup</w:t>
            </w:r>
          </w:p>
          <w:p w14:paraId="56A50243" w14:textId="4F9B7C6F" w:rsidR="00C26D4C" w:rsidRPr="00F944FA" w:rsidRDefault="00C26D4C" w:rsidP="00541272">
            <w:pPr>
              <w:pStyle w:val="NoSpacing"/>
              <w:rPr>
                <w:sz w:val="20"/>
                <w:szCs w:val="20"/>
              </w:rPr>
            </w:pPr>
            <w:r w:rsidRPr="00F944FA">
              <w:rPr>
                <w:sz w:val="20"/>
                <w:szCs w:val="20"/>
              </w:rPr>
              <w:t>ICS Health Inequalities Team</w:t>
            </w:r>
          </w:p>
          <w:p w14:paraId="6B5CA2D6" w14:textId="77777777" w:rsidR="00C26D4C" w:rsidRPr="00F944FA" w:rsidRDefault="00C26D4C" w:rsidP="00541272">
            <w:pPr>
              <w:pStyle w:val="NoSpacing"/>
              <w:rPr>
                <w:sz w:val="20"/>
                <w:szCs w:val="20"/>
              </w:rPr>
            </w:pPr>
            <w:r w:rsidRPr="00F944FA">
              <w:rPr>
                <w:sz w:val="20"/>
                <w:szCs w:val="20"/>
              </w:rPr>
              <w:t>Nottingham University Hospitals NHS Trust</w:t>
            </w:r>
          </w:p>
          <w:p w14:paraId="5BDFE367" w14:textId="70FEB57A" w:rsidR="00C26D4C" w:rsidRPr="00F944FA" w:rsidRDefault="00C26D4C" w:rsidP="00541272">
            <w:pPr>
              <w:pStyle w:val="NoSpacing"/>
              <w:rPr>
                <w:sz w:val="20"/>
                <w:szCs w:val="20"/>
              </w:rPr>
            </w:pPr>
            <w:r w:rsidRPr="00F944FA">
              <w:rPr>
                <w:sz w:val="20"/>
                <w:szCs w:val="20"/>
              </w:rPr>
              <w:t>Sherwood Forest Hospitals NHS Foundation Trust</w:t>
            </w:r>
          </w:p>
          <w:p w14:paraId="688ECE37" w14:textId="406701CC" w:rsidR="00C26D4C" w:rsidRPr="00F944FA" w:rsidRDefault="00C26D4C" w:rsidP="00541272">
            <w:pPr>
              <w:pStyle w:val="NoSpacing"/>
              <w:rPr>
                <w:sz w:val="20"/>
                <w:szCs w:val="20"/>
              </w:rPr>
            </w:pPr>
            <w:r w:rsidRPr="00F944FA">
              <w:rPr>
                <w:sz w:val="20"/>
                <w:szCs w:val="20"/>
              </w:rPr>
              <w:t>Nottinghamshire County Council Public Health</w:t>
            </w:r>
          </w:p>
          <w:p w14:paraId="4ABCBA43" w14:textId="076F65A0" w:rsidR="00B93DC9" w:rsidRPr="00F944FA" w:rsidRDefault="00B93DC9" w:rsidP="00541272">
            <w:pPr>
              <w:pStyle w:val="NoSpacing"/>
              <w:rPr>
                <w:sz w:val="20"/>
                <w:szCs w:val="20"/>
              </w:rPr>
            </w:pPr>
            <w:r w:rsidRPr="00F944FA">
              <w:rPr>
                <w:sz w:val="20"/>
                <w:szCs w:val="20"/>
              </w:rPr>
              <w:t>Specialist Midwives</w:t>
            </w:r>
          </w:p>
          <w:p w14:paraId="2FF3986A" w14:textId="77777777" w:rsidR="00C26D4C" w:rsidRPr="00F944FA" w:rsidRDefault="00C26D4C" w:rsidP="00541272">
            <w:pPr>
              <w:pStyle w:val="NoSpacing"/>
              <w:rPr>
                <w:sz w:val="20"/>
                <w:szCs w:val="20"/>
              </w:rPr>
            </w:pPr>
            <w:r w:rsidRPr="00F944FA">
              <w:rPr>
                <w:sz w:val="20"/>
                <w:szCs w:val="20"/>
              </w:rPr>
              <w:t>LMNS PMO Team</w:t>
            </w:r>
          </w:p>
          <w:p w14:paraId="1985FEB4" w14:textId="77777777" w:rsidR="00C26D4C" w:rsidRPr="00F944FA" w:rsidRDefault="00C26D4C" w:rsidP="00541272">
            <w:pPr>
              <w:pStyle w:val="NoSpacing"/>
              <w:rPr>
                <w:sz w:val="20"/>
                <w:szCs w:val="20"/>
              </w:rPr>
            </w:pPr>
            <w:r w:rsidRPr="00F944FA">
              <w:rPr>
                <w:sz w:val="20"/>
                <w:szCs w:val="20"/>
              </w:rPr>
              <w:t>LMNS Personalisation Workstream</w:t>
            </w:r>
          </w:p>
          <w:p w14:paraId="64791413" w14:textId="77777777" w:rsidR="00C26D4C" w:rsidRPr="00F944FA" w:rsidRDefault="00C26D4C" w:rsidP="00541272">
            <w:pPr>
              <w:pStyle w:val="NoSpacing"/>
              <w:rPr>
                <w:sz w:val="20"/>
                <w:szCs w:val="20"/>
              </w:rPr>
            </w:pPr>
            <w:r w:rsidRPr="00F944FA">
              <w:rPr>
                <w:sz w:val="20"/>
                <w:szCs w:val="20"/>
              </w:rPr>
              <w:t>LMNS Continuity of Carer Workstream</w:t>
            </w:r>
          </w:p>
          <w:p w14:paraId="1DBE64A0" w14:textId="77777777" w:rsidR="00961306" w:rsidRPr="00F944FA" w:rsidRDefault="00C26D4C" w:rsidP="00541272">
            <w:pPr>
              <w:pStyle w:val="NoSpacing"/>
              <w:rPr>
                <w:sz w:val="20"/>
                <w:szCs w:val="20"/>
              </w:rPr>
            </w:pPr>
            <w:r w:rsidRPr="00F944FA">
              <w:rPr>
                <w:sz w:val="20"/>
                <w:szCs w:val="20"/>
              </w:rPr>
              <w:t>Consultant Midwives</w:t>
            </w:r>
          </w:p>
          <w:p w14:paraId="2C270A98" w14:textId="03AFA654" w:rsidR="006072EE" w:rsidRPr="00F944FA" w:rsidRDefault="006072EE" w:rsidP="00541272">
            <w:pPr>
              <w:pStyle w:val="NoSpacing"/>
              <w:rPr>
                <w:sz w:val="20"/>
                <w:szCs w:val="20"/>
              </w:rPr>
            </w:pPr>
            <w:r w:rsidRPr="00F944FA">
              <w:rPr>
                <w:sz w:val="20"/>
                <w:szCs w:val="20"/>
              </w:rPr>
              <w:t xml:space="preserve">LMNS Perinatal </w:t>
            </w:r>
            <w:r w:rsidR="00AD2789" w:rsidRPr="00F944FA">
              <w:rPr>
                <w:sz w:val="20"/>
                <w:szCs w:val="20"/>
              </w:rPr>
              <w:t xml:space="preserve">Quality </w:t>
            </w:r>
            <w:r w:rsidRPr="00F944FA">
              <w:rPr>
                <w:sz w:val="20"/>
                <w:szCs w:val="20"/>
              </w:rPr>
              <w:t>Surveillance Group</w:t>
            </w:r>
          </w:p>
          <w:p w14:paraId="0AE8B242" w14:textId="77777777" w:rsidR="006072EE" w:rsidRPr="00F944FA" w:rsidRDefault="006072EE" w:rsidP="00541272">
            <w:pPr>
              <w:pStyle w:val="NoSpacing"/>
              <w:rPr>
                <w:sz w:val="20"/>
                <w:szCs w:val="20"/>
              </w:rPr>
            </w:pPr>
            <w:r w:rsidRPr="00F944FA">
              <w:rPr>
                <w:sz w:val="20"/>
                <w:szCs w:val="20"/>
              </w:rPr>
              <w:t>LMNS Transformation Board</w:t>
            </w:r>
          </w:p>
          <w:p w14:paraId="05CF2E44" w14:textId="7902F95A" w:rsidR="00F944FA" w:rsidRPr="00F944FA" w:rsidRDefault="00F944FA" w:rsidP="00541272">
            <w:pPr>
              <w:pStyle w:val="NoSpacing"/>
              <w:rPr>
                <w:sz w:val="20"/>
                <w:szCs w:val="20"/>
              </w:rPr>
            </w:pPr>
            <w:r w:rsidRPr="00F944FA">
              <w:rPr>
                <w:sz w:val="20"/>
                <w:szCs w:val="20"/>
              </w:rPr>
              <w:t>ICB People &amp; Culture Group</w:t>
            </w:r>
          </w:p>
        </w:tc>
        <w:tc>
          <w:tcPr>
            <w:tcW w:w="1686" w:type="dxa"/>
            <w:shd w:val="clear" w:color="auto" w:fill="auto"/>
          </w:tcPr>
          <w:p w14:paraId="782E972E" w14:textId="0CAF47E9" w:rsidR="00961306" w:rsidRPr="004E4E60" w:rsidRDefault="006072EE" w:rsidP="00541272">
            <w:pPr>
              <w:pStyle w:val="NoSpacing"/>
            </w:pPr>
            <w:r>
              <w:t>May 22-June 22</w:t>
            </w:r>
          </w:p>
        </w:tc>
        <w:tc>
          <w:tcPr>
            <w:tcW w:w="2068" w:type="dxa"/>
            <w:shd w:val="clear" w:color="auto" w:fill="auto"/>
          </w:tcPr>
          <w:p w14:paraId="14A9DECB" w14:textId="18B49E29" w:rsidR="00C26D4C" w:rsidRDefault="001A5F27" w:rsidP="00541272">
            <w:pPr>
              <w:pStyle w:val="NoSpacing"/>
            </w:pPr>
            <w:r>
              <w:t xml:space="preserve">Form a </w:t>
            </w:r>
            <w:r w:rsidR="00C26D4C">
              <w:t xml:space="preserve">Maternity Equity </w:t>
            </w:r>
            <w:r>
              <w:t>Sub</w:t>
            </w:r>
            <w:r w:rsidR="00C26D4C">
              <w:t>group</w:t>
            </w:r>
          </w:p>
          <w:p w14:paraId="574B094B" w14:textId="74B05723" w:rsidR="006072EE" w:rsidRDefault="006072EE" w:rsidP="00541272">
            <w:pPr>
              <w:pStyle w:val="NoSpacing"/>
            </w:pPr>
          </w:p>
          <w:p w14:paraId="0322166B" w14:textId="738276CE" w:rsidR="001A5F27" w:rsidRDefault="001A5F27" w:rsidP="00541272">
            <w:pPr>
              <w:pStyle w:val="NoSpacing"/>
            </w:pPr>
            <w:r>
              <w:t xml:space="preserve">Applied </w:t>
            </w:r>
          </w:p>
          <w:p w14:paraId="4088301F" w14:textId="605D7DF3" w:rsidR="001A5F27" w:rsidRDefault="00A724C0" w:rsidP="00541272">
            <w:pPr>
              <w:pStyle w:val="NoSpacing"/>
            </w:pPr>
            <w:r>
              <w:t>c</w:t>
            </w:r>
            <w:r w:rsidR="001A5F27">
              <w:t xml:space="preserve">oproduction </w:t>
            </w:r>
            <w:r>
              <w:t>l</w:t>
            </w:r>
            <w:r w:rsidR="001A5F27">
              <w:t xml:space="preserve">ens </w:t>
            </w:r>
          </w:p>
          <w:p w14:paraId="0F644CF7" w14:textId="77777777" w:rsidR="001A5F27" w:rsidRDefault="001A5F27" w:rsidP="00541272">
            <w:pPr>
              <w:pStyle w:val="NoSpacing"/>
            </w:pPr>
          </w:p>
          <w:p w14:paraId="2C0BD233" w14:textId="006B9013" w:rsidR="006072EE" w:rsidRDefault="006072EE" w:rsidP="00541272">
            <w:pPr>
              <w:pStyle w:val="NoSpacing"/>
            </w:pPr>
            <w:r>
              <w:t xml:space="preserve">First draft </w:t>
            </w:r>
            <w:r w:rsidR="00AC7B03">
              <w:t>plan</w:t>
            </w:r>
          </w:p>
          <w:p w14:paraId="11DEDA0E" w14:textId="2D5FF665" w:rsidR="001A5F27" w:rsidRDefault="001A5F27" w:rsidP="00541272">
            <w:pPr>
              <w:pStyle w:val="NoSpacing"/>
            </w:pPr>
          </w:p>
          <w:p w14:paraId="2E6AAD8F" w14:textId="13F2B89A" w:rsidR="00961306" w:rsidRPr="004E4E60" w:rsidRDefault="00961306" w:rsidP="00541272">
            <w:pPr>
              <w:pStyle w:val="NoSpacing"/>
            </w:pPr>
          </w:p>
        </w:tc>
      </w:tr>
      <w:bookmarkEnd w:id="21"/>
      <w:tr w:rsidR="001A5F27" w:rsidRPr="004E4E60" w14:paraId="62BF5834" w14:textId="77777777" w:rsidTr="00A724C0">
        <w:tc>
          <w:tcPr>
            <w:tcW w:w="1980" w:type="dxa"/>
          </w:tcPr>
          <w:p w14:paraId="6B960A42" w14:textId="2B63372A" w:rsidR="001A5F27" w:rsidRDefault="00961306" w:rsidP="00541272">
            <w:pPr>
              <w:pStyle w:val="NoSpacing"/>
              <w:rPr>
                <w:sz w:val="24"/>
                <w:szCs w:val="24"/>
              </w:rPr>
            </w:pPr>
            <w:r w:rsidRPr="004E4E60">
              <w:rPr>
                <w:sz w:val="24"/>
                <w:szCs w:val="24"/>
              </w:rPr>
              <w:t xml:space="preserve">Phase </w:t>
            </w:r>
            <w:r w:rsidR="0054236E">
              <w:rPr>
                <w:sz w:val="24"/>
                <w:szCs w:val="24"/>
              </w:rPr>
              <w:t>4</w:t>
            </w:r>
            <w:r w:rsidRPr="004E4E60">
              <w:rPr>
                <w:sz w:val="24"/>
                <w:szCs w:val="24"/>
              </w:rPr>
              <w:t xml:space="preserve">  </w:t>
            </w:r>
          </w:p>
          <w:p w14:paraId="0AA07927" w14:textId="77777777" w:rsidR="001A5F27" w:rsidRDefault="001A5F27" w:rsidP="00541272">
            <w:pPr>
              <w:pStyle w:val="NoSpacing"/>
              <w:rPr>
                <w:sz w:val="24"/>
                <w:szCs w:val="24"/>
              </w:rPr>
            </w:pPr>
          </w:p>
          <w:p w14:paraId="5A22EDD3" w14:textId="6DD43C78" w:rsidR="00961306" w:rsidRPr="007C35B6" w:rsidRDefault="00AC7B03" w:rsidP="00541272">
            <w:pPr>
              <w:pStyle w:val="NoSpacing"/>
              <w:rPr>
                <w:sz w:val="24"/>
                <w:szCs w:val="24"/>
              </w:rPr>
            </w:pPr>
            <w:r>
              <w:rPr>
                <w:sz w:val="24"/>
                <w:szCs w:val="24"/>
              </w:rPr>
              <w:t xml:space="preserve">Plan </w:t>
            </w:r>
            <w:r w:rsidR="001A5F27">
              <w:rPr>
                <w:sz w:val="24"/>
                <w:szCs w:val="24"/>
              </w:rPr>
              <w:t>e</w:t>
            </w:r>
            <w:r w:rsidR="00961306" w:rsidRPr="004E4E60">
              <w:rPr>
                <w:sz w:val="24"/>
                <w:szCs w:val="24"/>
              </w:rPr>
              <w:t xml:space="preserve">ndorsement </w:t>
            </w:r>
            <w:r w:rsidR="001A5F27">
              <w:rPr>
                <w:sz w:val="24"/>
                <w:szCs w:val="24"/>
              </w:rPr>
              <w:t>&amp; sign off</w:t>
            </w:r>
          </w:p>
        </w:tc>
        <w:tc>
          <w:tcPr>
            <w:tcW w:w="4819" w:type="dxa"/>
            <w:shd w:val="clear" w:color="auto" w:fill="auto"/>
          </w:tcPr>
          <w:p w14:paraId="1236D07F" w14:textId="1F146E32" w:rsidR="00961306" w:rsidRDefault="001A5F27" w:rsidP="00541272">
            <w:pPr>
              <w:pStyle w:val="NoSpacing"/>
            </w:pPr>
            <w:r>
              <w:t xml:space="preserve">Identify appropriate forums to showcase the draft </w:t>
            </w:r>
            <w:r w:rsidR="00AC7B03">
              <w:t>plan</w:t>
            </w:r>
          </w:p>
          <w:p w14:paraId="71243B96" w14:textId="0FD83820" w:rsidR="00A724C0" w:rsidRDefault="00902540" w:rsidP="00541272">
            <w:pPr>
              <w:pStyle w:val="NoSpacing"/>
            </w:pPr>
            <w:r>
              <w:t xml:space="preserve">Book time on meeting agendas/forums to gain comments on draft </w:t>
            </w:r>
            <w:r w:rsidR="00AC7B03">
              <w:t>plan</w:t>
            </w:r>
          </w:p>
          <w:p w14:paraId="223FE12D" w14:textId="5F6A5277" w:rsidR="00902540" w:rsidRDefault="00902540" w:rsidP="00541272">
            <w:pPr>
              <w:pStyle w:val="NoSpacing"/>
            </w:pPr>
            <w:r>
              <w:t xml:space="preserve">Understand timescales &amp; sign off governance </w:t>
            </w:r>
          </w:p>
          <w:p w14:paraId="34560769" w14:textId="07AE36D8" w:rsidR="001A5F27" w:rsidRDefault="001A5F27" w:rsidP="00541272">
            <w:pPr>
              <w:pStyle w:val="NoSpacing"/>
            </w:pPr>
            <w:r>
              <w:t>Implement comments/feedback</w:t>
            </w:r>
          </w:p>
          <w:p w14:paraId="3D86CB2D" w14:textId="77777777" w:rsidR="001A5F27" w:rsidRDefault="00902540" w:rsidP="00541272">
            <w:pPr>
              <w:pStyle w:val="NoSpacing"/>
            </w:pPr>
            <w:r>
              <w:t>Publication</w:t>
            </w:r>
          </w:p>
          <w:p w14:paraId="090AAB32" w14:textId="44D4B17D" w:rsidR="00902540" w:rsidRPr="004E4E60" w:rsidRDefault="00902540" w:rsidP="00541272">
            <w:pPr>
              <w:pStyle w:val="NoSpacing"/>
            </w:pPr>
            <w:r>
              <w:t>Feedback from NHSE/I Regional Team</w:t>
            </w:r>
          </w:p>
        </w:tc>
        <w:tc>
          <w:tcPr>
            <w:tcW w:w="4835" w:type="dxa"/>
            <w:shd w:val="clear" w:color="auto" w:fill="auto"/>
          </w:tcPr>
          <w:p w14:paraId="56E3A8CB" w14:textId="77777777" w:rsidR="00A724C0" w:rsidRPr="00F944FA" w:rsidRDefault="00A724C0" w:rsidP="00541272">
            <w:pPr>
              <w:pStyle w:val="NoSpacing"/>
              <w:rPr>
                <w:sz w:val="20"/>
                <w:szCs w:val="20"/>
              </w:rPr>
            </w:pPr>
            <w:r w:rsidRPr="00F944FA">
              <w:rPr>
                <w:sz w:val="20"/>
                <w:szCs w:val="20"/>
              </w:rPr>
              <w:t xml:space="preserve">NHSE/I Midlands Perinatal Team </w:t>
            </w:r>
          </w:p>
          <w:p w14:paraId="30C53178" w14:textId="2C0A26AC" w:rsidR="00A724C0" w:rsidRPr="00F944FA" w:rsidRDefault="00A724C0" w:rsidP="00541272">
            <w:pPr>
              <w:pStyle w:val="NoSpacing"/>
              <w:rPr>
                <w:sz w:val="20"/>
                <w:szCs w:val="20"/>
              </w:rPr>
            </w:pPr>
            <w:r w:rsidRPr="00F944FA">
              <w:rPr>
                <w:sz w:val="20"/>
                <w:szCs w:val="20"/>
              </w:rPr>
              <w:t>MVP Board</w:t>
            </w:r>
          </w:p>
          <w:p w14:paraId="4DCE5237" w14:textId="77777777" w:rsidR="00A724C0" w:rsidRPr="00F944FA" w:rsidRDefault="00A724C0" w:rsidP="00541272">
            <w:pPr>
              <w:pStyle w:val="NoSpacing"/>
              <w:rPr>
                <w:sz w:val="20"/>
                <w:szCs w:val="20"/>
              </w:rPr>
            </w:pPr>
            <w:r w:rsidRPr="00F944FA">
              <w:rPr>
                <w:sz w:val="20"/>
                <w:szCs w:val="20"/>
              </w:rPr>
              <w:t>LMNS Senior Responsible Officer</w:t>
            </w:r>
          </w:p>
          <w:p w14:paraId="626C017F" w14:textId="77777777" w:rsidR="00A724C0" w:rsidRPr="00F944FA" w:rsidRDefault="00A724C0" w:rsidP="00541272">
            <w:pPr>
              <w:pStyle w:val="NoSpacing"/>
              <w:rPr>
                <w:sz w:val="20"/>
                <w:szCs w:val="20"/>
              </w:rPr>
            </w:pPr>
            <w:r w:rsidRPr="00F944FA">
              <w:rPr>
                <w:sz w:val="20"/>
                <w:szCs w:val="20"/>
              </w:rPr>
              <w:t>PCN Forum</w:t>
            </w:r>
          </w:p>
          <w:p w14:paraId="2F0899E2" w14:textId="77777777" w:rsidR="00A724C0" w:rsidRPr="00F944FA" w:rsidRDefault="00A724C0" w:rsidP="00541272">
            <w:pPr>
              <w:pStyle w:val="NoSpacing"/>
              <w:rPr>
                <w:sz w:val="20"/>
                <w:szCs w:val="20"/>
              </w:rPr>
            </w:pPr>
            <w:r w:rsidRPr="00F944FA">
              <w:rPr>
                <w:sz w:val="20"/>
                <w:szCs w:val="20"/>
              </w:rPr>
              <w:t>LMNS Transformation Board</w:t>
            </w:r>
          </w:p>
          <w:p w14:paraId="22A529F6" w14:textId="16C57799" w:rsidR="00A724C0" w:rsidRPr="00F944FA" w:rsidRDefault="00A724C0" w:rsidP="00541272">
            <w:pPr>
              <w:pStyle w:val="NoSpacing"/>
              <w:rPr>
                <w:sz w:val="20"/>
                <w:szCs w:val="20"/>
              </w:rPr>
            </w:pPr>
            <w:r w:rsidRPr="00F944FA">
              <w:rPr>
                <w:sz w:val="20"/>
                <w:szCs w:val="20"/>
              </w:rPr>
              <w:t xml:space="preserve">LMNS Perinatal </w:t>
            </w:r>
            <w:r w:rsidR="00AD2789" w:rsidRPr="00F944FA">
              <w:rPr>
                <w:sz w:val="20"/>
                <w:szCs w:val="20"/>
              </w:rPr>
              <w:t xml:space="preserve">Quality </w:t>
            </w:r>
            <w:r w:rsidRPr="00F944FA">
              <w:rPr>
                <w:sz w:val="20"/>
                <w:szCs w:val="20"/>
              </w:rPr>
              <w:t>Surveillance Group</w:t>
            </w:r>
          </w:p>
          <w:p w14:paraId="2593286A" w14:textId="77777777" w:rsidR="00A724C0" w:rsidRPr="00F944FA" w:rsidRDefault="00A724C0" w:rsidP="00541272">
            <w:pPr>
              <w:pStyle w:val="NoSpacing"/>
              <w:rPr>
                <w:sz w:val="20"/>
                <w:szCs w:val="20"/>
              </w:rPr>
            </w:pPr>
            <w:r w:rsidRPr="00F944FA">
              <w:rPr>
                <w:sz w:val="20"/>
                <w:szCs w:val="20"/>
              </w:rPr>
              <w:t>LMNS Executive Partnership Board</w:t>
            </w:r>
          </w:p>
          <w:p w14:paraId="48AB1F5A" w14:textId="77777777" w:rsidR="00A724C0" w:rsidRDefault="00A724C0" w:rsidP="00541272">
            <w:pPr>
              <w:pStyle w:val="NoSpacing"/>
              <w:rPr>
                <w:sz w:val="20"/>
                <w:szCs w:val="20"/>
              </w:rPr>
            </w:pPr>
            <w:r w:rsidRPr="00F944FA">
              <w:rPr>
                <w:sz w:val="20"/>
                <w:szCs w:val="20"/>
              </w:rPr>
              <w:t>ICB Board</w:t>
            </w:r>
          </w:p>
          <w:p w14:paraId="79565415" w14:textId="77E3E531" w:rsidR="001C46C8" w:rsidRPr="00F944FA" w:rsidRDefault="001C46C8" w:rsidP="00541272">
            <w:pPr>
              <w:pStyle w:val="NoSpacing"/>
              <w:rPr>
                <w:sz w:val="20"/>
                <w:szCs w:val="20"/>
              </w:rPr>
            </w:pPr>
            <w:r>
              <w:rPr>
                <w:sz w:val="20"/>
                <w:szCs w:val="20"/>
              </w:rPr>
              <w:t>LMNS Senior Responsible Officer</w:t>
            </w:r>
          </w:p>
        </w:tc>
        <w:tc>
          <w:tcPr>
            <w:tcW w:w="1686" w:type="dxa"/>
            <w:shd w:val="clear" w:color="auto" w:fill="auto"/>
          </w:tcPr>
          <w:p w14:paraId="7FE4AF4C" w14:textId="081AFB8F" w:rsidR="00961306" w:rsidRPr="004E4E60" w:rsidRDefault="00902540" w:rsidP="00541272">
            <w:pPr>
              <w:pStyle w:val="NoSpacing"/>
            </w:pPr>
            <w:r>
              <w:t>June 22 -</w:t>
            </w:r>
            <w:r w:rsidR="00DE3E32">
              <w:t>Dec</w:t>
            </w:r>
            <w:r>
              <w:t xml:space="preserve"> 22</w:t>
            </w:r>
          </w:p>
        </w:tc>
        <w:tc>
          <w:tcPr>
            <w:tcW w:w="2068" w:type="dxa"/>
            <w:shd w:val="clear" w:color="auto" w:fill="auto"/>
          </w:tcPr>
          <w:p w14:paraId="4FA83E56" w14:textId="1E7AFB88" w:rsidR="00902540" w:rsidRDefault="00902540" w:rsidP="00541272">
            <w:pPr>
              <w:pStyle w:val="NoSpacing"/>
            </w:pPr>
            <w:r>
              <w:t xml:space="preserve">PowerPoint presentations to showcase the </w:t>
            </w:r>
            <w:r w:rsidR="00AC7B03">
              <w:t>plan</w:t>
            </w:r>
            <w:r>
              <w:t xml:space="preserve"> &amp; approach</w:t>
            </w:r>
          </w:p>
          <w:p w14:paraId="3071E8A8" w14:textId="77777777" w:rsidR="00902540" w:rsidRDefault="00902540" w:rsidP="00541272">
            <w:pPr>
              <w:pStyle w:val="NoSpacing"/>
            </w:pPr>
          </w:p>
          <w:p w14:paraId="06E0D5EB" w14:textId="3FC91AB2" w:rsidR="001A5F27" w:rsidRDefault="001A5F27" w:rsidP="00541272">
            <w:pPr>
              <w:pStyle w:val="NoSpacing"/>
            </w:pPr>
            <w:r>
              <w:t xml:space="preserve">Governance plan </w:t>
            </w:r>
          </w:p>
          <w:p w14:paraId="1B13AF20" w14:textId="77777777" w:rsidR="00961306" w:rsidRDefault="00961306" w:rsidP="00541272">
            <w:pPr>
              <w:pStyle w:val="NoSpacing"/>
            </w:pPr>
          </w:p>
          <w:p w14:paraId="0325F89D" w14:textId="1C511DEE" w:rsidR="00902540" w:rsidRPr="004E4E60" w:rsidRDefault="00DE3E32" w:rsidP="00541272">
            <w:pPr>
              <w:pStyle w:val="NoSpacing"/>
            </w:pPr>
            <w:r>
              <w:t>Final strategy</w:t>
            </w:r>
          </w:p>
        </w:tc>
      </w:tr>
      <w:tr w:rsidR="00C26D4C" w:rsidRPr="004E4E60" w14:paraId="0445A800" w14:textId="77777777" w:rsidTr="00A724C0">
        <w:tc>
          <w:tcPr>
            <w:tcW w:w="1980" w:type="dxa"/>
          </w:tcPr>
          <w:p w14:paraId="79F0FEDB" w14:textId="71CECFC1" w:rsidR="001A5F27" w:rsidRDefault="00961306" w:rsidP="00541272">
            <w:pPr>
              <w:pStyle w:val="NoSpacing"/>
              <w:rPr>
                <w:sz w:val="24"/>
                <w:szCs w:val="24"/>
              </w:rPr>
            </w:pPr>
            <w:r w:rsidRPr="004E4E60">
              <w:rPr>
                <w:sz w:val="24"/>
                <w:szCs w:val="24"/>
              </w:rPr>
              <w:t xml:space="preserve">Phase </w:t>
            </w:r>
            <w:r w:rsidR="0054236E">
              <w:rPr>
                <w:sz w:val="24"/>
                <w:szCs w:val="24"/>
              </w:rPr>
              <w:t>5</w:t>
            </w:r>
          </w:p>
          <w:p w14:paraId="72FFCC1B" w14:textId="77777777" w:rsidR="001A5F27" w:rsidRDefault="001A5F27" w:rsidP="00541272">
            <w:pPr>
              <w:pStyle w:val="NoSpacing"/>
              <w:rPr>
                <w:sz w:val="24"/>
                <w:szCs w:val="24"/>
              </w:rPr>
            </w:pPr>
          </w:p>
          <w:p w14:paraId="52473F6C" w14:textId="3D97F04D" w:rsidR="00961306" w:rsidRPr="007C35B6" w:rsidRDefault="001A5F27" w:rsidP="00541272">
            <w:pPr>
              <w:pStyle w:val="NoSpacing"/>
              <w:rPr>
                <w:sz w:val="24"/>
                <w:szCs w:val="24"/>
              </w:rPr>
            </w:pPr>
            <w:r w:rsidRPr="004E4E60">
              <w:rPr>
                <w:sz w:val="24"/>
                <w:szCs w:val="24"/>
              </w:rPr>
              <w:t>Implementation plans</w:t>
            </w:r>
          </w:p>
        </w:tc>
        <w:tc>
          <w:tcPr>
            <w:tcW w:w="4819" w:type="dxa"/>
            <w:shd w:val="clear" w:color="auto" w:fill="auto"/>
          </w:tcPr>
          <w:p w14:paraId="22387057" w14:textId="5F123649" w:rsidR="00961306" w:rsidRDefault="0054236E" w:rsidP="00541272">
            <w:pPr>
              <w:pStyle w:val="NoSpacing"/>
            </w:pPr>
            <w:r>
              <w:t>Commitment from workstreams to implement assigned equity actions</w:t>
            </w:r>
          </w:p>
          <w:p w14:paraId="426F9EC1" w14:textId="23ED3B8C" w:rsidR="0054236E" w:rsidRDefault="0054236E" w:rsidP="00541272">
            <w:pPr>
              <w:pStyle w:val="NoSpacing"/>
            </w:pPr>
            <w:r>
              <w:t>Workstreams to prioritise, design, implement and monitor assigned equity actions</w:t>
            </w:r>
          </w:p>
          <w:p w14:paraId="65FABB2B" w14:textId="24B3E1E1" w:rsidR="0054236E" w:rsidRPr="004E4E60" w:rsidRDefault="0054236E" w:rsidP="00541272">
            <w:pPr>
              <w:pStyle w:val="NoSpacing"/>
            </w:pPr>
            <w:r>
              <w:t xml:space="preserve">Workstreams to report into agreed governance routes to ensure continuous quality improvement </w:t>
            </w:r>
          </w:p>
        </w:tc>
        <w:tc>
          <w:tcPr>
            <w:tcW w:w="4835" w:type="dxa"/>
            <w:shd w:val="clear" w:color="auto" w:fill="auto"/>
          </w:tcPr>
          <w:p w14:paraId="6993CA96" w14:textId="77777777" w:rsidR="0054236E" w:rsidRPr="00F944FA" w:rsidRDefault="0054236E" w:rsidP="00541272">
            <w:pPr>
              <w:pStyle w:val="NoSpacing"/>
              <w:rPr>
                <w:sz w:val="20"/>
                <w:szCs w:val="20"/>
              </w:rPr>
            </w:pPr>
            <w:r w:rsidRPr="00F944FA">
              <w:rPr>
                <w:sz w:val="20"/>
                <w:szCs w:val="20"/>
              </w:rPr>
              <w:t>LMNS Transformation Board</w:t>
            </w:r>
          </w:p>
          <w:p w14:paraId="25E7D066" w14:textId="77777777" w:rsidR="0054236E" w:rsidRPr="00F944FA" w:rsidRDefault="0054236E" w:rsidP="00541272">
            <w:pPr>
              <w:pStyle w:val="NoSpacing"/>
              <w:rPr>
                <w:sz w:val="20"/>
                <w:szCs w:val="20"/>
              </w:rPr>
            </w:pPr>
            <w:r w:rsidRPr="00F944FA">
              <w:rPr>
                <w:sz w:val="20"/>
                <w:szCs w:val="20"/>
              </w:rPr>
              <w:t>Nottingham University Hospitals NHS Trust</w:t>
            </w:r>
          </w:p>
          <w:p w14:paraId="33DC6BBE" w14:textId="77777777" w:rsidR="00961306" w:rsidRPr="00F944FA" w:rsidRDefault="0054236E" w:rsidP="00541272">
            <w:pPr>
              <w:pStyle w:val="NoSpacing"/>
              <w:rPr>
                <w:sz w:val="20"/>
                <w:szCs w:val="20"/>
              </w:rPr>
            </w:pPr>
            <w:r w:rsidRPr="00F944FA">
              <w:rPr>
                <w:sz w:val="20"/>
                <w:szCs w:val="20"/>
              </w:rPr>
              <w:t xml:space="preserve">Sherwood Forest Hospitals NHS Foundation Trust </w:t>
            </w:r>
          </w:p>
          <w:p w14:paraId="550CDE24" w14:textId="77777777" w:rsidR="0054236E" w:rsidRPr="00F944FA" w:rsidRDefault="0054236E" w:rsidP="00541272">
            <w:pPr>
              <w:pStyle w:val="NoSpacing"/>
              <w:rPr>
                <w:sz w:val="20"/>
                <w:szCs w:val="20"/>
              </w:rPr>
            </w:pPr>
            <w:r w:rsidRPr="00F944FA">
              <w:rPr>
                <w:sz w:val="20"/>
                <w:szCs w:val="20"/>
              </w:rPr>
              <w:t xml:space="preserve">LMNS Quality &amp; Safety Guidelines Workstream </w:t>
            </w:r>
          </w:p>
          <w:p w14:paraId="767F81AE" w14:textId="30742484" w:rsidR="001C46C8" w:rsidRDefault="001C46C8" w:rsidP="00541272">
            <w:pPr>
              <w:pStyle w:val="NoSpacing"/>
              <w:rPr>
                <w:sz w:val="20"/>
                <w:szCs w:val="20"/>
              </w:rPr>
            </w:pPr>
            <w:r>
              <w:rPr>
                <w:sz w:val="20"/>
                <w:szCs w:val="20"/>
              </w:rPr>
              <w:t>Trust Board Executive Leads for health inequalities</w:t>
            </w:r>
          </w:p>
          <w:p w14:paraId="2A1E1F22" w14:textId="3EFFCD9B" w:rsidR="0054236E" w:rsidRPr="00F944FA" w:rsidRDefault="0054236E" w:rsidP="00541272">
            <w:pPr>
              <w:pStyle w:val="NoSpacing"/>
              <w:rPr>
                <w:sz w:val="20"/>
                <w:szCs w:val="20"/>
              </w:rPr>
            </w:pPr>
            <w:r w:rsidRPr="00F944FA">
              <w:rPr>
                <w:sz w:val="20"/>
                <w:szCs w:val="20"/>
              </w:rPr>
              <w:t>ICB Communications &amp; Engagement Team</w:t>
            </w:r>
          </w:p>
          <w:p w14:paraId="72C1277A" w14:textId="77777777" w:rsidR="0054236E" w:rsidRPr="00F944FA" w:rsidRDefault="0054236E" w:rsidP="00541272">
            <w:pPr>
              <w:pStyle w:val="NoSpacing"/>
              <w:rPr>
                <w:sz w:val="20"/>
                <w:szCs w:val="20"/>
              </w:rPr>
            </w:pPr>
            <w:r w:rsidRPr="00F944FA">
              <w:rPr>
                <w:sz w:val="20"/>
                <w:szCs w:val="20"/>
              </w:rPr>
              <w:t>LMNS Workforce Working Group</w:t>
            </w:r>
          </w:p>
          <w:p w14:paraId="479208DC" w14:textId="77777777" w:rsidR="0054236E" w:rsidRPr="00F944FA" w:rsidRDefault="0054236E" w:rsidP="00541272">
            <w:pPr>
              <w:pStyle w:val="NoSpacing"/>
              <w:rPr>
                <w:sz w:val="20"/>
                <w:szCs w:val="20"/>
              </w:rPr>
            </w:pPr>
            <w:r w:rsidRPr="00F944FA">
              <w:rPr>
                <w:sz w:val="20"/>
                <w:szCs w:val="20"/>
              </w:rPr>
              <w:t>MVP/Experts by experience</w:t>
            </w:r>
          </w:p>
          <w:p w14:paraId="66E7D37C" w14:textId="77777777" w:rsidR="0054236E" w:rsidRPr="00F944FA" w:rsidRDefault="0054236E" w:rsidP="00541272">
            <w:pPr>
              <w:pStyle w:val="NoSpacing"/>
              <w:rPr>
                <w:sz w:val="20"/>
                <w:szCs w:val="20"/>
              </w:rPr>
            </w:pPr>
            <w:r w:rsidRPr="00F944FA">
              <w:rPr>
                <w:sz w:val="20"/>
                <w:szCs w:val="20"/>
              </w:rPr>
              <w:t>LMNS Continuity of Carer Workstream</w:t>
            </w:r>
          </w:p>
          <w:p w14:paraId="62D3DCDA" w14:textId="66A93115" w:rsidR="0054236E" w:rsidRPr="00F944FA" w:rsidRDefault="0054236E" w:rsidP="00541272">
            <w:pPr>
              <w:pStyle w:val="NoSpacing"/>
              <w:rPr>
                <w:sz w:val="20"/>
                <w:szCs w:val="20"/>
              </w:rPr>
            </w:pPr>
            <w:r w:rsidRPr="00F944FA">
              <w:rPr>
                <w:sz w:val="20"/>
                <w:szCs w:val="20"/>
              </w:rPr>
              <w:t>LMNS Personalisation Workstream</w:t>
            </w:r>
          </w:p>
          <w:p w14:paraId="4BE2BAA3" w14:textId="434DB17A" w:rsidR="0054236E" w:rsidRDefault="0054236E" w:rsidP="00541272">
            <w:pPr>
              <w:pStyle w:val="NoSpacing"/>
              <w:rPr>
                <w:sz w:val="20"/>
                <w:szCs w:val="20"/>
              </w:rPr>
            </w:pPr>
            <w:r w:rsidRPr="00F944FA">
              <w:rPr>
                <w:sz w:val="20"/>
                <w:szCs w:val="20"/>
              </w:rPr>
              <w:t>Consultant Midwives</w:t>
            </w:r>
          </w:p>
          <w:p w14:paraId="56DC0C69" w14:textId="77777777" w:rsidR="001C46C8" w:rsidRPr="00F944FA" w:rsidRDefault="001C46C8" w:rsidP="001C46C8">
            <w:pPr>
              <w:pStyle w:val="NoSpacing"/>
              <w:rPr>
                <w:sz w:val="20"/>
                <w:szCs w:val="20"/>
              </w:rPr>
            </w:pPr>
            <w:r w:rsidRPr="00F944FA">
              <w:rPr>
                <w:sz w:val="20"/>
                <w:szCs w:val="20"/>
              </w:rPr>
              <w:t xml:space="preserve">Trust Board Level Safety Champions </w:t>
            </w:r>
          </w:p>
          <w:p w14:paraId="46A0E03A" w14:textId="26A99F0E" w:rsidR="009F1422" w:rsidRPr="00F944FA" w:rsidRDefault="009F1422" w:rsidP="00541272">
            <w:pPr>
              <w:pStyle w:val="NoSpacing"/>
              <w:rPr>
                <w:sz w:val="20"/>
                <w:szCs w:val="20"/>
              </w:rPr>
            </w:pPr>
            <w:r w:rsidRPr="00F944FA">
              <w:rPr>
                <w:sz w:val="20"/>
                <w:szCs w:val="20"/>
              </w:rPr>
              <w:t>ICB Personalisation Team</w:t>
            </w:r>
          </w:p>
          <w:p w14:paraId="03CCE832" w14:textId="3FE20A36" w:rsidR="0054236E" w:rsidRPr="00F944FA" w:rsidRDefault="0054236E" w:rsidP="00541272">
            <w:pPr>
              <w:pStyle w:val="NoSpacing"/>
              <w:rPr>
                <w:sz w:val="20"/>
                <w:szCs w:val="20"/>
              </w:rPr>
            </w:pPr>
            <w:r w:rsidRPr="00F944FA">
              <w:rPr>
                <w:sz w:val="20"/>
                <w:szCs w:val="20"/>
              </w:rPr>
              <w:t>GPs</w:t>
            </w:r>
          </w:p>
          <w:p w14:paraId="5DAE93D4" w14:textId="346F5274" w:rsidR="0027512C" w:rsidRDefault="0027512C" w:rsidP="00541272">
            <w:pPr>
              <w:pStyle w:val="NoSpacing"/>
              <w:rPr>
                <w:sz w:val="20"/>
                <w:szCs w:val="20"/>
              </w:rPr>
            </w:pPr>
            <w:r w:rsidRPr="00F944FA">
              <w:rPr>
                <w:sz w:val="20"/>
                <w:szCs w:val="20"/>
              </w:rPr>
              <w:t xml:space="preserve">MIS-R Programme Board </w:t>
            </w:r>
          </w:p>
          <w:p w14:paraId="2DBAF067" w14:textId="77A56519" w:rsidR="001C46C8" w:rsidRPr="00F944FA" w:rsidRDefault="001C46C8" w:rsidP="00541272">
            <w:pPr>
              <w:pStyle w:val="NoSpacing"/>
              <w:rPr>
                <w:sz w:val="20"/>
                <w:szCs w:val="20"/>
              </w:rPr>
            </w:pPr>
            <w:r>
              <w:rPr>
                <w:sz w:val="20"/>
                <w:szCs w:val="20"/>
              </w:rPr>
              <w:t>LMNS Senior Responsible Officer</w:t>
            </w:r>
          </w:p>
          <w:p w14:paraId="73A09C92" w14:textId="54479FAC" w:rsidR="00B93DC9" w:rsidRPr="00F944FA" w:rsidRDefault="00B93DC9" w:rsidP="00541272">
            <w:pPr>
              <w:pStyle w:val="NoSpacing"/>
              <w:rPr>
                <w:sz w:val="20"/>
                <w:szCs w:val="20"/>
              </w:rPr>
            </w:pPr>
            <w:r w:rsidRPr="00F944FA">
              <w:rPr>
                <w:sz w:val="20"/>
                <w:szCs w:val="20"/>
              </w:rPr>
              <w:t>ICB Coproduction Team</w:t>
            </w:r>
          </w:p>
          <w:p w14:paraId="5AC55D2E" w14:textId="5C78CD2B" w:rsidR="009F1422" w:rsidRPr="00F944FA" w:rsidRDefault="009F1422" w:rsidP="00541272">
            <w:pPr>
              <w:pStyle w:val="NoSpacing"/>
              <w:rPr>
                <w:sz w:val="20"/>
                <w:szCs w:val="20"/>
              </w:rPr>
            </w:pPr>
            <w:r w:rsidRPr="00F944FA">
              <w:rPr>
                <w:sz w:val="20"/>
                <w:szCs w:val="20"/>
              </w:rPr>
              <w:t>Commissioned services</w:t>
            </w:r>
          </w:p>
          <w:p w14:paraId="74CC7620" w14:textId="77777777" w:rsidR="0054236E" w:rsidRPr="00F944FA" w:rsidRDefault="0054236E" w:rsidP="00541272">
            <w:pPr>
              <w:pStyle w:val="NoSpacing"/>
              <w:rPr>
                <w:sz w:val="20"/>
                <w:szCs w:val="20"/>
              </w:rPr>
            </w:pPr>
            <w:r w:rsidRPr="00F944FA">
              <w:rPr>
                <w:sz w:val="20"/>
                <w:szCs w:val="20"/>
              </w:rPr>
              <w:t>LMNS Perinatal Mental Health Workstream</w:t>
            </w:r>
          </w:p>
          <w:p w14:paraId="38F3D5E1" w14:textId="7FEBA078" w:rsidR="0054236E" w:rsidRPr="00F944FA" w:rsidRDefault="0054236E" w:rsidP="00541272">
            <w:pPr>
              <w:pStyle w:val="NoSpacing"/>
              <w:rPr>
                <w:sz w:val="20"/>
                <w:szCs w:val="20"/>
              </w:rPr>
            </w:pPr>
            <w:r w:rsidRPr="00F944FA">
              <w:rPr>
                <w:sz w:val="20"/>
                <w:szCs w:val="20"/>
              </w:rPr>
              <w:t>LMNS Maternal Health Workstream</w:t>
            </w:r>
          </w:p>
        </w:tc>
        <w:tc>
          <w:tcPr>
            <w:tcW w:w="1686" w:type="dxa"/>
            <w:shd w:val="clear" w:color="auto" w:fill="auto"/>
          </w:tcPr>
          <w:p w14:paraId="3DAA7948" w14:textId="56656A0D" w:rsidR="00961306" w:rsidRPr="004E4E60" w:rsidRDefault="00DE3E32" w:rsidP="00541272">
            <w:pPr>
              <w:pStyle w:val="NoSpacing"/>
            </w:pPr>
            <w:r>
              <w:t>Jan 23 onwards</w:t>
            </w:r>
          </w:p>
        </w:tc>
        <w:tc>
          <w:tcPr>
            <w:tcW w:w="2068" w:type="dxa"/>
            <w:shd w:val="clear" w:color="auto" w:fill="auto"/>
          </w:tcPr>
          <w:p w14:paraId="4B1E0D4A" w14:textId="77777777" w:rsidR="00DE3E32" w:rsidRPr="00DE3E32" w:rsidRDefault="00DE3E32" w:rsidP="00DE3E32">
            <w:pPr>
              <w:pStyle w:val="NoSpacing"/>
            </w:pPr>
            <w:r w:rsidRPr="00DE3E32">
              <w:t>SMART &amp; coproduced equity implementation plans</w:t>
            </w:r>
          </w:p>
          <w:p w14:paraId="4FFBA715" w14:textId="4488B1E9" w:rsidR="00961306" w:rsidRPr="004E4E60" w:rsidRDefault="00961306" w:rsidP="00541272">
            <w:pPr>
              <w:pStyle w:val="NoSpacing"/>
            </w:pPr>
          </w:p>
        </w:tc>
      </w:tr>
      <w:bookmarkEnd w:id="16"/>
      <w:bookmarkEnd w:id="18"/>
    </w:tbl>
    <w:p w14:paraId="5A91DA0B" w14:textId="716A092F" w:rsidR="006F0BDA" w:rsidRDefault="006F0BDA" w:rsidP="00541272">
      <w:pPr>
        <w:pStyle w:val="NoSpacing"/>
        <w:rPr>
          <w:color w:val="FF0000"/>
          <w:sz w:val="24"/>
          <w:szCs w:val="24"/>
        </w:rPr>
        <w:sectPr w:rsidR="006F0BDA" w:rsidSect="00B84535">
          <w:pgSz w:w="16838" w:h="11906" w:orient="landscape"/>
          <w:pgMar w:top="720" w:right="720" w:bottom="720" w:left="720" w:header="709" w:footer="709" w:gutter="0"/>
          <w:cols w:space="708"/>
          <w:docGrid w:linePitch="360"/>
        </w:sectPr>
      </w:pPr>
    </w:p>
    <w:p w14:paraId="4997FBD3" w14:textId="77777777" w:rsidR="00C12FC5" w:rsidRDefault="00C12FC5" w:rsidP="00541272">
      <w:pPr>
        <w:pStyle w:val="NoSpacing"/>
        <w:rPr>
          <w:b/>
          <w:bCs/>
          <w:color w:val="548DD4" w:themeColor="text2" w:themeTint="99"/>
          <w:sz w:val="24"/>
          <w:szCs w:val="24"/>
          <w:u w:val="single"/>
        </w:rPr>
      </w:pPr>
    </w:p>
    <w:p w14:paraId="7414B448" w14:textId="7246AEF4" w:rsidR="00F87380" w:rsidRDefault="00F87380" w:rsidP="002566EF">
      <w:pPr>
        <w:pStyle w:val="NoSpacing"/>
        <w:contextualSpacing/>
        <w:rPr>
          <w:b/>
          <w:bCs/>
          <w:color w:val="548DD4" w:themeColor="text2" w:themeTint="99"/>
          <w:sz w:val="24"/>
          <w:szCs w:val="24"/>
          <w:u w:val="single"/>
        </w:rPr>
      </w:pPr>
      <w:r>
        <w:rPr>
          <w:b/>
          <w:bCs/>
          <w:color w:val="548DD4" w:themeColor="text2" w:themeTint="99"/>
          <w:sz w:val="24"/>
          <w:szCs w:val="24"/>
          <w:u w:val="single"/>
        </w:rPr>
        <w:t>Part 3</w:t>
      </w:r>
      <w:r w:rsidRPr="00373AD2">
        <w:rPr>
          <w:b/>
          <w:bCs/>
          <w:color w:val="548DD4" w:themeColor="text2" w:themeTint="99"/>
          <w:sz w:val="24"/>
          <w:szCs w:val="24"/>
          <w:u w:val="single"/>
        </w:rPr>
        <w:t xml:space="preserve"> | Our Maternity Equity </w:t>
      </w:r>
      <w:r w:rsidR="001C46C8">
        <w:rPr>
          <w:b/>
          <w:bCs/>
          <w:color w:val="548DD4" w:themeColor="text2" w:themeTint="99"/>
          <w:sz w:val="24"/>
          <w:szCs w:val="24"/>
          <w:u w:val="single"/>
        </w:rPr>
        <w:t>Plan</w:t>
      </w:r>
      <w:r>
        <w:rPr>
          <w:b/>
          <w:bCs/>
          <w:color w:val="548DD4" w:themeColor="text2" w:themeTint="99"/>
          <w:sz w:val="24"/>
          <w:szCs w:val="24"/>
          <w:u w:val="single"/>
        </w:rPr>
        <w:t xml:space="preserve"> – </w:t>
      </w:r>
      <w:r w:rsidRPr="00F87380">
        <w:rPr>
          <w:color w:val="548DD4" w:themeColor="text2" w:themeTint="99"/>
          <w:sz w:val="24"/>
          <w:szCs w:val="24"/>
          <w:u w:val="single"/>
        </w:rPr>
        <w:t>Planning through Workstreams &amp; Enablers</w:t>
      </w:r>
    </w:p>
    <w:tbl>
      <w:tblPr>
        <w:tblStyle w:val="TableGrid"/>
        <w:tblpPr w:leftFromText="180" w:rightFromText="180" w:vertAnchor="page" w:horzAnchor="margin" w:tblpY="2672"/>
        <w:tblW w:w="15446" w:type="dxa"/>
        <w:tblLayout w:type="fixed"/>
        <w:tblLook w:val="04A0" w:firstRow="1" w:lastRow="0" w:firstColumn="1" w:lastColumn="0" w:noHBand="0" w:noVBand="1"/>
      </w:tblPr>
      <w:tblGrid>
        <w:gridCol w:w="1980"/>
        <w:gridCol w:w="1701"/>
        <w:gridCol w:w="180"/>
        <w:gridCol w:w="3862"/>
        <w:gridCol w:w="1911"/>
        <w:gridCol w:w="1950"/>
        <w:gridCol w:w="460"/>
        <w:gridCol w:w="1843"/>
        <w:gridCol w:w="1559"/>
      </w:tblGrid>
      <w:tr w:rsidR="00264CA2" w:rsidRPr="00B7533C" w14:paraId="1A16360F" w14:textId="77777777" w:rsidTr="004F6B0F">
        <w:tc>
          <w:tcPr>
            <w:tcW w:w="15446" w:type="dxa"/>
            <w:gridSpan w:val="9"/>
          </w:tcPr>
          <w:p w14:paraId="61376EA0" w14:textId="20FEBF7B" w:rsidR="00264CA2" w:rsidRPr="00B7533C" w:rsidRDefault="00F87380" w:rsidP="00541272">
            <w:pPr>
              <w:pStyle w:val="NoSpacing"/>
              <w:rPr>
                <w:b/>
                <w:bCs/>
                <w:color w:val="548DD4" w:themeColor="text2" w:themeTint="99"/>
              </w:rPr>
            </w:pPr>
            <w:bookmarkStart w:id="22" w:name="_Hlk109301806"/>
            <w:r w:rsidRPr="00B7533C">
              <w:rPr>
                <w:b/>
                <w:bCs/>
                <w:color w:val="548DD4" w:themeColor="text2" w:themeTint="99"/>
              </w:rPr>
              <w:t>3.0</w:t>
            </w:r>
            <w:r w:rsidRPr="00B7533C">
              <w:rPr>
                <w:rFonts w:eastAsiaTheme="minorEastAsia"/>
                <w:b/>
                <w:bCs/>
                <w:color w:val="548DD4" w:themeColor="text2" w:themeTint="99"/>
              </w:rPr>
              <w:t>|</w:t>
            </w:r>
            <w:r w:rsidRPr="00B7533C">
              <w:rPr>
                <w:b/>
                <w:bCs/>
                <w:color w:val="548DD4" w:themeColor="text2" w:themeTint="99"/>
              </w:rPr>
              <w:t xml:space="preserve"> </w:t>
            </w:r>
            <w:r w:rsidR="00264CA2" w:rsidRPr="00B7533C">
              <w:rPr>
                <w:b/>
                <w:bCs/>
                <w:color w:val="548DD4" w:themeColor="text2" w:themeTint="99"/>
              </w:rPr>
              <w:t>Digital</w:t>
            </w:r>
          </w:p>
          <w:p w14:paraId="269BE743" w14:textId="42F96E56" w:rsidR="00264CA2" w:rsidRPr="00B7533C" w:rsidRDefault="00264CA2" w:rsidP="00541272">
            <w:pPr>
              <w:pStyle w:val="NoSpacing"/>
              <w:rPr>
                <w:sz w:val="20"/>
                <w:szCs w:val="20"/>
              </w:rPr>
            </w:pPr>
            <w:r w:rsidRPr="00B7533C">
              <w:rPr>
                <w:sz w:val="20"/>
                <w:szCs w:val="20"/>
              </w:rPr>
              <w:t xml:space="preserve">The Nottingham City JSNA (2019) identified that information technology systems required improvement across the maternity pathway. The maternity systems used in hospitals and in the </w:t>
            </w:r>
            <w:r w:rsidRPr="00C41D12">
              <w:rPr>
                <w:sz w:val="20"/>
                <w:szCs w:val="20"/>
                <w:vertAlign w:val="superscript"/>
              </w:rPr>
              <w:t>co</w:t>
            </w:r>
            <w:r w:rsidRPr="00B7533C">
              <w:rPr>
                <w:sz w:val="20"/>
                <w:szCs w:val="20"/>
              </w:rPr>
              <w:t xml:space="preserve">mmunity are different, which prevents maternity records being accessed and updated by midwives based in the community whilst ensuring safe and effective data-sharing with other services including GPs, </w:t>
            </w:r>
            <w:r w:rsidR="004A6672" w:rsidRPr="00B7533C">
              <w:rPr>
                <w:sz w:val="20"/>
                <w:szCs w:val="20"/>
              </w:rPr>
              <w:t>H</w:t>
            </w:r>
            <w:r w:rsidRPr="00B7533C">
              <w:rPr>
                <w:sz w:val="20"/>
                <w:szCs w:val="20"/>
              </w:rPr>
              <w:t xml:space="preserve">ealth </w:t>
            </w:r>
            <w:r w:rsidR="004A6672" w:rsidRPr="00B7533C">
              <w:rPr>
                <w:sz w:val="20"/>
                <w:szCs w:val="20"/>
              </w:rPr>
              <w:t>V</w:t>
            </w:r>
            <w:r w:rsidRPr="00B7533C">
              <w:rPr>
                <w:sz w:val="20"/>
                <w:szCs w:val="20"/>
              </w:rPr>
              <w:t xml:space="preserve">isiting and IAPT services. </w:t>
            </w:r>
            <w:r w:rsidR="002153F6">
              <w:rPr>
                <w:sz w:val="20"/>
                <w:szCs w:val="20"/>
              </w:rPr>
              <w:t xml:space="preserve">In addition, digital mechanisms to enable women and birthing partners to have access to their own digital maternity records should be </w:t>
            </w:r>
            <w:r w:rsidR="0035475A">
              <w:rPr>
                <w:sz w:val="20"/>
                <w:szCs w:val="20"/>
              </w:rPr>
              <w:t>prioritised</w:t>
            </w:r>
            <w:r w:rsidR="002153F6">
              <w:rPr>
                <w:sz w:val="20"/>
                <w:szCs w:val="20"/>
              </w:rPr>
              <w:t>.</w:t>
            </w:r>
          </w:p>
          <w:p w14:paraId="74FB4BE2" w14:textId="77777777" w:rsidR="00B2745F" w:rsidRPr="00B7533C" w:rsidRDefault="00264CA2" w:rsidP="00541272">
            <w:pPr>
              <w:pStyle w:val="NoSpacing"/>
              <w:rPr>
                <w:sz w:val="20"/>
                <w:szCs w:val="20"/>
              </w:rPr>
            </w:pPr>
            <w:r w:rsidRPr="00B7533C">
              <w:rPr>
                <w:sz w:val="20"/>
                <w:szCs w:val="20"/>
              </w:rPr>
              <w:t>There will be an ICS</w:t>
            </w:r>
            <w:r w:rsidR="004A6672" w:rsidRPr="00B7533C">
              <w:rPr>
                <w:sz w:val="20"/>
                <w:szCs w:val="20"/>
              </w:rPr>
              <w:t xml:space="preserve"> wide</w:t>
            </w:r>
            <w:r w:rsidRPr="00B7533C">
              <w:rPr>
                <w:sz w:val="20"/>
                <w:szCs w:val="20"/>
              </w:rPr>
              <w:t xml:space="preserve"> approach to enable a system</w:t>
            </w:r>
            <w:r w:rsidR="004A6672" w:rsidRPr="00B7533C">
              <w:rPr>
                <w:sz w:val="20"/>
                <w:szCs w:val="20"/>
              </w:rPr>
              <w:t xml:space="preserve"> level</w:t>
            </w:r>
            <w:r w:rsidRPr="00B7533C">
              <w:rPr>
                <w:sz w:val="20"/>
                <w:szCs w:val="20"/>
              </w:rPr>
              <w:t xml:space="preserve"> shared understanding of Nottingham and Nottinghamshire health inequalities including prevalence, risk factors, access, experience, and outcomes. </w:t>
            </w:r>
          </w:p>
          <w:p w14:paraId="79B76D39" w14:textId="77777777" w:rsidR="002566EF" w:rsidRDefault="00264CA2" w:rsidP="00541272">
            <w:pPr>
              <w:pStyle w:val="NoSpacing"/>
              <w:rPr>
                <w:sz w:val="20"/>
                <w:szCs w:val="20"/>
              </w:rPr>
            </w:pPr>
            <w:r w:rsidRPr="00B7533C">
              <w:rPr>
                <w:sz w:val="20"/>
                <w:szCs w:val="20"/>
              </w:rPr>
              <w:t>The digital activity to support equity in maternity services will include activity to restore NHS services inclusively, ensuring datasets are complete, timely and support an understand</w:t>
            </w:r>
            <w:r w:rsidR="004A6672" w:rsidRPr="00B7533C">
              <w:rPr>
                <w:sz w:val="20"/>
                <w:szCs w:val="20"/>
              </w:rPr>
              <w:t>ing</w:t>
            </w:r>
            <w:r w:rsidRPr="00B7533C">
              <w:rPr>
                <w:sz w:val="20"/>
                <w:szCs w:val="20"/>
              </w:rPr>
              <w:t xml:space="preserve"> of the population and their health needs. </w:t>
            </w:r>
            <w:r w:rsidR="00EC1942" w:rsidRPr="00B7533C">
              <w:rPr>
                <w:sz w:val="20"/>
                <w:szCs w:val="20"/>
              </w:rPr>
              <w:t>In addition, the LMNS Digital workstream will ensure they mitigate against digital exclusion.</w:t>
            </w:r>
            <w:r w:rsidR="002566EF">
              <w:rPr>
                <w:sz w:val="20"/>
                <w:szCs w:val="20"/>
              </w:rPr>
              <w:t xml:space="preserve"> </w:t>
            </w:r>
          </w:p>
          <w:p w14:paraId="4603C7D6" w14:textId="471FFC44" w:rsidR="00264CA2" w:rsidRPr="00B7533C" w:rsidRDefault="002566EF" w:rsidP="00541272">
            <w:pPr>
              <w:pStyle w:val="NoSpacing"/>
            </w:pPr>
            <w:r>
              <w:rPr>
                <w:sz w:val="20"/>
                <w:szCs w:val="20"/>
              </w:rPr>
              <w:t>While staff routinely ask for demographic information at maternity booking appointments, which will support personalised care, antenatal screening, and appropriate referral pathways, locally we need to improve our digital information systems to enable us to pull through these data sets and report accurately, in particular on ethnicity. Locally we have procured a new Maternity Information Replacement System (MIS-R) and activity around the implementation and function of this will support equity.</w:t>
            </w:r>
          </w:p>
        </w:tc>
      </w:tr>
      <w:tr w:rsidR="00264CA2" w:rsidRPr="00B7533C" w14:paraId="55CF83A0" w14:textId="77777777" w:rsidTr="00E2781A">
        <w:tc>
          <w:tcPr>
            <w:tcW w:w="15446" w:type="dxa"/>
            <w:gridSpan w:val="9"/>
            <w:shd w:val="clear" w:color="auto" w:fill="FDE9D9" w:themeFill="accent6" w:themeFillTint="33"/>
          </w:tcPr>
          <w:p w14:paraId="6124A4B4" w14:textId="6F8F9986" w:rsidR="00264CA2" w:rsidRPr="00E2781A" w:rsidRDefault="00E2781A" w:rsidP="00E2781A">
            <w:pPr>
              <w:pStyle w:val="NoSpacing"/>
              <w:rPr>
                <w:sz w:val="20"/>
                <w:szCs w:val="20"/>
              </w:rPr>
            </w:pPr>
            <w:bookmarkStart w:id="23" w:name="_Hlk111199770"/>
            <w:r w:rsidRPr="00E2781A">
              <w:rPr>
                <w:sz w:val="20"/>
                <w:szCs w:val="20"/>
              </w:rPr>
              <w:t xml:space="preserve">NB: </w:t>
            </w:r>
            <w:r>
              <w:rPr>
                <w:sz w:val="20"/>
                <w:szCs w:val="20"/>
              </w:rPr>
              <w:t xml:space="preserve">This is a high-level plan as </w:t>
            </w:r>
            <w:r w:rsidR="008D671D">
              <w:rPr>
                <w:sz w:val="20"/>
                <w:szCs w:val="20"/>
              </w:rPr>
              <w:t>approaved</w:t>
            </w:r>
            <w:r>
              <w:rPr>
                <w:sz w:val="20"/>
                <w:szCs w:val="20"/>
              </w:rPr>
              <w:t xml:space="preserve"> by our ICS/LMNS Board. Following this, our next steps will be to </w:t>
            </w:r>
            <w:r w:rsidR="008D671D">
              <w:rPr>
                <w:sz w:val="20"/>
                <w:szCs w:val="20"/>
              </w:rPr>
              <w:t>co</w:t>
            </w:r>
            <w:r>
              <w:rPr>
                <w:sz w:val="20"/>
                <w:szCs w:val="20"/>
              </w:rPr>
              <w:t>produce separate and d</w:t>
            </w:r>
            <w:r w:rsidRPr="00E2781A">
              <w:rPr>
                <w:sz w:val="20"/>
                <w:szCs w:val="20"/>
              </w:rPr>
              <w:t xml:space="preserve">etailed action plans </w:t>
            </w:r>
            <w:r w:rsidR="008D671D">
              <w:rPr>
                <w:sz w:val="20"/>
                <w:szCs w:val="20"/>
              </w:rPr>
              <w:t xml:space="preserve">for the agreed milestones &amp; deliverables, with </w:t>
            </w:r>
            <w:r w:rsidR="008D671D" w:rsidRPr="008D671D">
              <w:rPr>
                <w:i/>
                <w:iCs/>
                <w:sz w:val="20"/>
                <w:szCs w:val="20"/>
              </w:rPr>
              <w:t>named</w:t>
            </w:r>
            <w:r w:rsidR="008D671D">
              <w:rPr>
                <w:sz w:val="20"/>
                <w:szCs w:val="20"/>
              </w:rPr>
              <w:t xml:space="preserve"> responsible owners, all overseen </w:t>
            </w:r>
            <w:r w:rsidRPr="00E2781A">
              <w:rPr>
                <w:sz w:val="20"/>
                <w:szCs w:val="20"/>
              </w:rPr>
              <w:t xml:space="preserve">by the </w:t>
            </w:r>
            <w:r>
              <w:rPr>
                <w:sz w:val="20"/>
                <w:szCs w:val="20"/>
              </w:rPr>
              <w:t xml:space="preserve">accountable </w:t>
            </w:r>
            <w:r w:rsidRPr="00E2781A">
              <w:rPr>
                <w:sz w:val="20"/>
                <w:szCs w:val="20"/>
              </w:rPr>
              <w:t>LMNS Pillar &amp; Workstream Leads</w:t>
            </w:r>
            <w:r w:rsidR="008D671D">
              <w:rPr>
                <w:sz w:val="20"/>
                <w:szCs w:val="20"/>
              </w:rPr>
              <w:t>.</w:t>
            </w:r>
            <w:bookmarkEnd w:id="23"/>
          </w:p>
        </w:tc>
      </w:tr>
      <w:tr w:rsidR="00E2781A" w:rsidRPr="00B7533C" w14:paraId="0DA175D3" w14:textId="77777777" w:rsidTr="004F6B0F">
        <w:tc>
          <w:tcPr>
            <w:tcW w:w="15446" w:type="dxa"/>
            <w:gridSpan w:val="9"/>
            <w:shd w:val="clear" w:color="auto" w:fill="E5DFEC" w:themeFill="accent4" w:themeFillTint="33"/>
          </w:tcPr>
          <w:p w14:paraId="5D7932DF" w14:textId="7E8F79B7" w:rsidR="00E2781A" w:rsidRPr="00B7533C" w:rsidRDefault="00E2781A" w:rsidP="00BA639F">
            <w:pPr>
              <w:pStyle w:val="NoSpacing"/>
              <w:jc w:val="center"/>
              <w:rPr>
                <w:sz w:val="20"/>
                <w:szCs w:val="20"/>
              </w:rPr>
            </w:pPr>
            <w:r w:rsidRPr="00B7533C">
              <w:rPr>
                <w:sz w:val="20"/>
                <w:szCs w:val="20"/>
              </w:rPr>
              <w:t>Aligning to partner strategies</w:t>
            </w:r>
          </w:p>
        </w:tc>
      </w:tr>
      <w:tr w:rsidR="00264CA2" w:rsidRPr="00B7533C" w14:paraId="407516A1" w14:textId="77777777" w:rsidTr="004F6B0F">
        <w:trPr>
          <w:cantSplit/>
          <w:trHeight w:val="444"/>
        </w:trPr>
        <w:tc>
          <w:tcPr>
            <w:tcW w:w="3861" w:type="dxa"/>
            <w:gridSpan w:val="3"/>
            <w:shd w:val="clear" w:color="auto" w:fill="E5DFEC" w:themeFill="accent4" w:themeFillTint="33"/>
          </w:tcPr>
          <w:p w14:paraId="14F98318" w14:textId="77777777" w:rsidR="00264CA2" w:rsidRPr="00B7533C" w:rsidRDefault="00264CA2" w:rsidP="00BA639F">
            <w:pPr>
              <w:pStyle w:val="NoSpacing"/>
              <w:jc w:val="center"/>
              <w:rPr>
                <w:i/>
                <w:iCs/>
                <w:sz w:val="16"/>
                <w:szCs w:val="16"/>
              </w:rPr>
            </w:pPr>
            <w:r w:rsidRPr="00B7533C">
              <w:rPr>
                <w:i/>
                <w:iCs/>
                <w:sz w:val="16"/>
                <w:szCs w:val="16"/>
              </w:rPr>
              <w:t>Maternity Equity Guidance Priorities</w:t>
            </w:r>
          </w:p>
          <w:p w14:paraId="4326EDC2" w14:textId="1DAD37B3" w:rsidR="00264CA2" w:rsidRPr="00B7533C" w:rsidRDefault="00264CA2" w:rsidP="00BA639F">
            <w:pPr>
              <w:pStyle w:val="NoSpacing"/>
              <w:jc w:val="center"/>
              <w:rPr>
                <w:sz w:val="20"/>
                <w:szCs w:val="20"/>
              </w:rPr>
            </w:pPr>
            <w:r w:rsidRPr="00B7533C">
              <w:rPr>
                <w:i/>
                <w:iCs/>
                <w:sz w:val="16"/>
                <w:szCs w:val="16"/>
              </w:rPr>
              <w:t>1.4, 2, 3.1</w:t>
            </w:r>
          </w:p>
        </w:tc>
        <w:tc>
          <w:tcPr>
            <w:tcW w:w="3862" w:type="dxa"/>
            <w:shd w:val="clear" w:color="auto" w:fill="E5DFEC" w:themeFill="accent4" w:themeFillTint="33"/>
          </w:tcPr>
          <w:p w14:paraId="477C149A" w14:textId="77777777" w:rsidR="00264CA2" w:rsidRPr="00B7533C" w:rsidRDefault="00264CA2" w:rsidP="00BA639F">
            <w:pPr>
              <w:pStyle w:val="NoSpacing"/>
              <w:jc w:val="center"/>
              <w:rPr>
                <w:i/>
                <w:iCs/>
                <w:sz w:val="16"/>
                <w:szCs w:val="16"/>
              </w:rPr>
            </w:pPr>
            <w:r w:rsidRPr="00B7533C">
              <w:rPr>
                <w:i/>
                <w:iCs/>
                <w:sz w:val="16"/>
                <w:szCs w:val="16"/>
              </w:rPr>
              <w:t>ICS Outcomes Framework</w:t>
            </w:r>
          </w:p>
          <w:p w14:paraId="7E2F2BB6" w14:textId="10966F69" w:rsidR="00264CA2" w:rsidRPr="00B7533C" w:rsidRDefault="00D86E9A" w:rsidP="00BA639F">
            <w:pPr>
              <w:pStyle w:val="NoSpacing"/>
              <w:jc w:val="center"/>
              <w:rPr>
                <w:i/>
                <w:iCs/>
                <w:sz w:val="20"/>
                <w:szCs w:val="20"/>
              </w:rPr>
            </w:pPr>
            <w:r>
              <w:rPr>
                <w:sz w:val="16"/>
                <w:szCs w:val="16"/>
              </w:rPr>
              <w:t>SLO-25</w:t>
            </w:r>
          </w:p>
        </w:tc>
        <w:tc>
          <w:tcPr>
            <w:tcW w:w="3861" w:type="dxa"/>
            <w:gridSpan w:val="2"/>
            <w:shd w:val="clear" w:color="auto" w:fill="E5DFEC" w:themeFill="accent4" w:themeFillTint="33"/>
          </w:tcPr>
          <w:p w14:paraId="72ACE82A" w14:textId="77777777" w:rsidR="00264CA2" w:rsidRPr="00B7533C" w:rsidRDefault="00264CA2" w:rsidP="00BA639F">
            <w:pPr>
              <w:pStyle w:val="NoSpacing"/>
              <w:jc w:val="center"/>
              <w:rPr>
                <w:i/>
                <w:iCs/>
                <w:sz w:val="16"/>
                <w:szCs w:val="16"/>
              </w:rPr>
            </w:pPr>
            <w:r w:rsidRPr="00B7533C">
              <w:rPr>
                <w:i/>
                <w:iCs/>
                <w:sz w:val="16"/>
                <w:szCs w:val="16"/>
              </w:rPr>
              <w:t>ICS Health Inequalities Plan</w:t>
            </w:r>
          </w:p>
          <w:p w14:paraId="6E53879E" w14:textId="77777777" w:rsidR="00264CA2" w:rsidRPr="00B7533C" w:rsidRDefault="00264CA2" w:rsidP="00BA639F">
            <w:pPr>
              <w:pStyle w:val="NoSpacing"/>
              <w:jc w:val="center"/>
              <w:rPr>
                <w:sz w:val="20"/>
                <w:szCs w:val="20"/>
              </w:rPr>
            </w:pPr>
            <w:r w:rsidRPr="00B7533C">
              <w:rPr>
                <w:sz w:val="16"/>
                <w:szCs w:val="16"/>
              </w:rPr>
              <w:t>√</w:t>
            </w:r>
          </w:p>
        </w:tc>
        <w:tc>
          <w:tcPr>
            <w:tcW w:w="3862" w:type="dxa"/>
            <w:gridSpan w:val="3"/>
            <w:shd w:val="clear" w:color="auto" w:fill="E5DFEC" w:themeFill="accent4" w:themeFillTint="33"/>
          </w:tcPr>
          <w:p w14:paraId="1586BC0D" w14:textId="77777777" w:rsidR="00264CA2" w:rsidRPr="00B7533C" w:rsidRDefault="00264CA2" w:rsidP="00BA639F">
            <w:pPr>
              <w:pStyle w:val="NoSpacing"/>
              <w:jc w:val="center"/>
              <w:rPr>
                <w:i/>
                <w:iCs/>
                <w:sz w:val="20"/>
                <w:szCs w:val="20"/>
              </w:rPr>
            </w:pPr>
            <w:r w:rsidRPr="00B7533C">
              <w:rPr>
                <w:i/>
                <w:iCs/>
                <w:sz w:val="16"/>
                <w:szCs w:val="16"/>
              </w:rPr>
              <w:t>Place Based Partnerships</w:t>
            </w:r>
          </w:p>
          <w:p w14:paraId="6CE8F7BE" w14:textId="77777777" w:rsidR="00264CA2" w:rsidRPr="00B7533C" w:rsidRDefault="00264CA2" w:rsidP="00BA639F">
            <w:pPr>
              <w:pStyle w:val="NoSpacing"/>
              <w:jc w:val="center"/>
            </w:pPr>
            <w:r w:rsidRPr="00B7533C">
              <w:rPr>
                <w:sz w:val="16"/>
                <w:szCs w:val="16"/>
              </w:rPr>
              <w:t>√</w:t>
            </w:r>
          </w:p>
        </w:tc>
      </w:tr>
      <w:tr w:rsidR="00264CA2" w:rsidRPr="00B7533C" w14:paraId="6C09FD99" w14:textId="77777777" w:rsidTr="004F6B0F">
        <w:tc>
          <w:tcPr>
            <w:tcW w:w="15446" w:type="dxa"/>
            <w:gridSpan w:val="9"/>
            <w:shd w:val="clear" w:color="auto" w:fill="DBE5F1" w:themeFill="accent1" w:themeFillTint="33"/>
          </w:tcPr>
          <w:p w14:paraId="66F1F9D3" w14:textId="5D059EF6" w:rsidR="00264CA2" w:rsidRPr="00B7533C" w:rsidRDefault="00264CA2" w:rsidP="00E2781A">
            <w:pPr>
              <w:pStyle w:val="NoSpacing"/>
              <w:rPr>
                <w:sz w:val="20"/>
                <w:szCs w:val="20"/>
              </w:rPr>
            </w:pPr>
            <w:r w:rsidRPr="00B7533C">
              <w:rPr>
                <w:sz w:val="20"/>
                <w:szCs w:val="20"/>
              </w:rPr>
              <w:t>Short term – for implementation in 2022/2</w:t>
            </w:r>
            <w:r w:rsidR="001C46C8">
              <w:rPr>
                <w:sz w:val="20"/>
                <w:szCs w:val="20"/>
              </w:rPr>
              <w:t xml:space="preserve">3 </w:t>
            </w:r>
          </w:p>
        </w:tc>
      </w:tr>
      <w:tr w:rsidR="00264CA2" w:rsidRPr="00B7533C" w14:paraId="069B081F" w14:textId="77777777" w:rsidTr="002E5038">
        <w:tc>
          <w:tcPr>
            <w:tcW w:w="1980" w:type="dxa"/>
          </w:tcPr>
          <w:p w14:paraId="5652D0A4" w14:textId="77777777" w:rsidR="00264CA2" w:rsidRPr="00B7533C" w:rsidRDefault="00264CA2" w:rsidP="00541272">
            <w:pPr>
              <w:pStyle w:val="NoSpacing"/>
              <w:rPr>
                <w:sz w:val="20"/>
                <w:szCs w:val="20"/>
              </w:rPr>
            </w:pPr>
            <w:r w:rsidRPr="00B7533C">
              <w:rPr>
                <w:sz w:val="20"/>
                <w:szCs w:val="20"/>
              </w:rPr>
              <w:t>Initiatives</w:t>
            </w:r>
          </w:p>
        </w:tc>
        <w:tc>
          <w:tcPr>
            <w:tcW w:w="1701" w:type="dxa"/>
          </w:tcPr>
          <w:p w14:paraId="421AF95F" w14:textId="77777777" w:rsidR="00264CA2" w:rsidRPr="00B7533C" w:rsidRDefault="00264CA2" w:rsidP="00541272">
            <w:pPr>
              <w:pStyle w:val="NoSpacing"/>
              <w:rPr>
                <w:sz w:val="20"/>
                <w:szCs w:val="20"/>
              </w:rPr>
            </w:pPr>
            <w:r w:rsidRPr="00B7533C">
              <w:rPr>
                <w:sz w:val="20"/>
                <w:szCs w:val="20"/>
              </w:rPr>
              <w:t>Cohort</w:t>
            </w:r>
          </w:p>
        </w:tc>
        <w:tc>
          <w:tcPr>
            <w:tcW w:w="5953" w:type="dxa"/>
            <w:gridSpan w:val="3"/>
          </w:tcPr>
          <w:p w14:paraId="1FDD8A87" w14:textId="77777777" w:rsidR="00264CA2" w:rsidRPr="00B7533C" w:rsidRDefault="00264CA2" w:rsidP="00541272">
            <w:pPr>
              <w:pStyle w:val="NoSpacing"/>
              <w:rPr>
                <w:sz w:val="20"/>
                <w:szCs w:val="20"/>
              </w:rPr>
            </w:pPr>
            <w:r w:rsidRPr="00B7533C">
              <w:rPr>
                <w:sz w:val="20"/>
                <w:szCs w:val="20"/>
              </w:rPr>
              <w:t>Description</w:t>
            </w:r>
          </w:p>
        </w:tc>
        <w:tc>
          <w:tcPr>
            <w:tcW w:w="2410" w:type="dxa"/>
            <w:gridSpan w:val="2"/>
          </w:tcPr>
          <w:p w14:paraId="11182ECB" w14:textId="77777777" w:rsidR="00264CA2" w:rsidRPr="00B7533C" w:rsidRDefault="00264CA2" w:rsidP="00541272">
            <w:pPr>
              <w:pStyle w:val="NoSpacing"/>
              <w:rPr>
                <w:sz w:val="20"/>
                <w:szCs w:val="20"/>
              </w:rPr>
            </w:pPr>
            <w:r w:rsidRPr="00B7533C">
              <w:rPr>
                <w:sz w:val="20"/>
                <w:szCs w:val="20"/>
              </w:rPr>
              <w:t>Impact</w:t>
            </w:r>
          </w:p>
        </w:tc>
        <w:tc>
          <w:tcPr>
            <w:tcW w:w="1843" w:type="dxa"/>
          </w:tcPr>
          <w:p w14:paraId="67C7DBBD" w14:textId="77777777" w:rsidR="00264CA2" w:rsidRPr="001C46C8" w:rsidRDefault="00264CA2" w:rsidP="00541272">
            <w:pPr>
              <w:pStyle w:val="NoSpacing"/>
              <w:rPr>
                <w:sz w:val="20"/>
                <w:szCs w:val="20"/>
              </w:rPr>
            </w:pPr>
            <w:r w:rsidRPr="001C46C8">
              <w:rPr>
                <w:sz w:val="20"/>
                <w:szCs w:val="20"/>
              </w:rPr>
              <w:t>Metrics</w:t>
            </w:r>
          </w:p>
        </w:tc>
        <w:tc>
          <w:tcPr>
            <w:tcW w:w="1559" w:type="dxa"/>
          </w:tcPr>
          <w:p w14:paraId="7945D220" w14:textId="755DE0B5" w:rsidR="00264CA2" w:rsidRPr="001C46C8" w:rsidRDefault="008D671D" w:rsidP="00541272">
            <w:pPr>
              <w:pStyle w:val="NoSpacing"/>
              <w:rPr>
                <w:sz w:val="20"/>
                <w:szCs w:val="20"/>
              </w:rPr>
            </w:pPr>
            <w:r w:rsidRPr="001C46C8">
              <w:rPr>
                <w:sz w:val="20"/>
                <w:szCs w:val="20"/>
              </w:rPr>
              <w:t>Responsib</w:t>
            </w:r>
            <w:r>
              <w:rPr>
                <w:sz w:val="20"/>
                <w:szCs w:val="20"/>
              </w:rPr>
              <w:t>ility</w:t>
            </w:r>
          </w:p>
        </w:tc>
      </w:tr>
      <w:tr w:rsidR="00264CA2" w:rsidRPr="00B7533C" w14:paraId="3585067A" w14:textId="77777777" w:rsidTr="002E5038">
        <w:tc>
          <w:tcPr>
            <w:tcW w:w="1980" w:type="dxa"/>
          </w:tcPr>
          <w:p w14:paraId="04932F5C" w14:textId="77777777" w:rsidR="00264CA2" w:rsidRPr="00B7533C" w:rsidRDefault="00264CA2" w:rsidP="00541272">
            <w:pPr>
              <w:pStyle w:val="NoSpacing"/>
              <w:rPr>
                <w:sz w:val="20"/>
                <w:szCs w:val="20"/>
              </w:rPr>
            </w:pPr>
            <w:r w:rsidRPr="00B7533C">
              <w:rPr>
                <w:sz w:val="20"/>
                <w:szCs w:val="20"/>
              </w:rPr>
              <w:t>Funding, procurement, training &amp; implementation of one unified maternity information replacement system (for the 2 local trust providers of maternity services)</w:t>
            </w:r>
          </w:p>
          <w:p w14:paraId="6E56DA99" w14:textId="77777777" w:rsidR="00264CA2" w:rsidRDefault="00264CA2" w:rsidP="00541272">
            <w:pPr>
              <w:pStyle w:val="NoSpacing"/>
              <w:rPr>
                <w:sz w:val="20"/>
                <w:szCs w:val="20"/>
              </w:rPr>
            </w:pPr>
          </w:p>
          <w:p w14:paraId="1D8C8257" w14:textId="03BCF063" w:rsidR="002212E6" w:rsidRPr="00B7533C" w:rsidRDefault="002212E6" w:rsidP="00541272">
            <w:pPr>
              <w:pStyle w:val="NoSpacing"/>
              <w:rPr>
                <w:sz w:val="20"/>
                <w:szCs w:val="20"/>
              </w:rPr>
            </w:pPr>
            <w:r w:rsidRPr="002212E6">
              <w:rPr>
                <w:sz w:val="20"/>
                <w:szCs w:val="20"/>
              </w:rPr>
              <w:t>Implement Covid-19 four actions</w:t>
            </w:r>
            <w:r w:rsidRPr="002212E6">
              <w:rPr>
                <w:i/>
                <w:iCs/>
                <w:sz w:val="20"/>
                <w:szCs w:val="20"/>
              </w:rPr>
              <w:t>: Ensure all providers record on maternity information systems the ethnicity of every woman and birthing person, as well as other risk factors, such as living in a deprived area (postcode), co-morbidities, BMI and aged 35 years or over</w:t>
            </w:r>
          </w:p>
        </w:tc>
        <w:tc>
          <w:tcPr>
            <w:tcW w:w="1701" w:type="dxa"/>
          </w:tcPr>
          <w:p w14:paraId="3270F3A3" w14:textId="12D34E7A" w:rsidR="00264CA2" w:rsidRDefault="00264CA2" w:rsidP="00541272">
            <w:pPr>
              <w:pStyle w:val="NoSpacing"/>
              <w:rPr>
                <w:sz w:val="20"/>
                <w:szCs w:val="20"/>
              </w:rPr>
            </w:pPr>
            <w:r w:rsidRPr="00B7533C">
              <w:rPr>
                <w:sz w:val="20"/>
                <w:szCs w:val="20"/>
              </w:rPr>
              <w:t>Maternity staff, pregnant women and birthing people across the ICS footprint</w:t>
            </w:r>
          </w:p>
          <w:p w14:paraId="4F766188" w14:textId="0B8875A0" w:rsidR="00E23EAB" w:rsidRDefault="00E23EAB" w:rsidP="00541272">
            <w:pPr>
              <w:pStyle w:val="NoSpacing"/>
              <w:rPr>
                <w:sz w:val="20"/>
                <w:szCs w:val="20"/>
              </w:rPr>
            </w:pPr>
          </w:p>
          <w:p w14:paraId="323F7840" w14:textId="77777777" w:rsidR="00264CA2" w:rsidRPr="00B7533C" w:rsidRDefault="00264CA2" w:rsidP="0027512C">
            <w:pPr>
              <w:pStyle w:val="NoSpacing"/>
              <w:rPr>
                <w:sz w:val="20"/>
                <w:szCs w:val="20"/>
              </w:rPr>
            </w:pPr>
          </w:p>
        </w:tc>
        <w:tc>
          <w:tcPr>
            <w:tcW w:w="5953" w:type="dxa"/>
            <w:gridSpan w:val="3"/>
          </w:tcPr>
          <w:p w14:paraId="47F50664" w14:textId="77777777" w:rsidR="00264CA2" w:rsidRPr="00B7533C" w:rsidRDefault="00264CA2" w:rsidP="00541272">
            <w:pPr>
              <w:pStyle w:val="NoSpacing"/>
              <w:rPr>
                <w:sz w:val="20"/>
                <w:szCs w:val="20"/>
              </w:rPr>
            </w:pPr>
            <w:r w:rsidRPr="00B7533C">
              <w:rPr>
                <w:sz w:val="20"/>
                <w:szCs w:val="20"/>
              </w:rPr>
              <w:t>Secure and meet funding requirements of £1,768,500 from the NHSX Unified Tech Fund.</w:t>
            </w:r>
          </w:p>
          <w:p w14:paraId="1E030DAF" w14:textId="77777777" w:rsidR="00264CA2" w:rsidRPr="00B7533C" w:rsidRDefault="00264CA2" w:rsidP="00541272">
            <w:pPr>
              <w:pStyle w:val="NoSpacing"/>
              <w:rPr>
                <w:sz w:val="20"/>
                <w:szCs w:val="20"/>
              </w:rPr>
            </w:pPr>
            <w:r w:rsidRPr="00B7533C">
              <w:rPr>
                <w:sz w:val="20"/>
                <w:szCs w:val="20"/>
              </w:rPr>
              <w:t>Procure a Maternity Information replacement system – Badgernet</w:t>
            </w:r>
          </w:p>
          <w:p w14:paraId="7630C6DE" w14:textId="1241A074" w:rsidR="00264CA2" w:rsidRPr="00B7533C" w:rsidRDefault="00264CA2" w:rsidP="00541272">
            <w:pPr>
              <w:pStyle w:val="NoSpacing"/>
              <w:rPr>
                <w:sz w:val="20"/>
                <w:szCs w:val="20"/>
              </w:rPr>
            </w:pPr>
            <w:r w:rsidRPr="00B7533C">
              <w:rPr>
                <w:sz w:val="20"/>
                <w:szCs w:val="20"/>
              </w:rPr>
              <w:t>The Digital team to create the governance framework for the implementation phase ensuring that both local delivery, system oversight and accountability is in place</w:t>
            </w:r>
            <w:r w:rsidR="0035475A">
              <w:rPr>
                <w:sz w:val="20"/>
                <w:szCs w:val="20"/>
              </w:rPr>
              <w:t>, including clear links to the wider ICS digital programme and standards.</w:t>
            </w:r>
          </w:p>
          <w:p w14:paraId="484A19C0" w14:textId="33FDCCFF" w:rsidR="00264CA2" w:rsidRPr="00B7533C" w:rsidRDefault="00264CA2" w:rsidP="00541272">
            <w:pPr>
              <w:pStyle w:val="NoSpacing"/>
              <w:rPr>
                <w:sz w:val="20"/>
                <w:szCs w:val="20"/>
              </w:rPr>
            </w:pPr>
            <w:r w:rsidRPr="00B7533C">
              <w:rPr>
                <w:sz w:val="20"/>
                <w:szCs w:val="20"/>
              </w:rPr>
              <w:t xml:space="preserve">Ensure Badgernet meets local needs and captures the data and reporting mechanisms to support clinical effectiveness, safety and maternity improvements. This will include pulling through patient identifiable data from child health records including ethnicity, postcode, </w:t>
            </w:r>
            <w:proofErr w:type="spellStart"/>
            <w:r w:rsidRPr="00B7533C">
              <w:rPr>
                <w:sz w:val="20"/>
                <w:szCs w:val="20"/>
              </w:rPr>
              <w:t>DoB</w:t>
            </w:r>
            <w:proofErr w:type="spellEnd"/>
            <w:r w:rsidR="00B93DC9" w:rsidRPr="00B7533C">
              <w:rPr>
                <w:sz w:val="20"/>
                <w:szCs w:val="20"/>
              </w:rPr>
              <w:t>, BMI</w:t>
            </w:r>
            <w:r w:rsidRPr="00B7533C">
              <w:rPr>
                <w:sz w:val="20"/>
                <w:szCs w:val="20"/>
              </w:rPr>
              <w:t xml:space="preserve"> and comorbidities and </w:t>
            </w:r>
            <w:r w:rsidR="00B93DC9" w:rsidRPr="00B7533C">
              <w:rPr>
                <w:sz w:val="20"/>
                <w:szCs w:val="20"/>
              </w:rPr>
              <w:t xml:space="preserve">other </w:t>
            </w:r>
            <w:r w:rsidRPr="00B7533C">
              <w:rPr>
                <w:sz w:val="20"/>
                <w:szCs w:val="20"/>
              </w:rPr>
              <w:t>potential risks to the mother or baby. Additional data fields will be built into the new Badgernet system to capture the number &amp; proportion of women with complex social factors who attend booking by 10 weeks, 12+6 weeks and 20 weeks and then for each complex social factor grouping, the number of women who attend the recommended number of antenatal appointments.</w:t>
            </w:r>
          </w:p>
          <w:p w14:paraId="5DCAB231" w14:textId="28F32293" w:rsidR="00264CA2" w:rsidRPr="00B7533C" w:rsidRDefault="00264CA2" w:rsidP="00541272">
            <w:pPr>
              <w:pStyle w:val="NoSpacing"/>
              <w:rPr>
                <w:sz w:val="20"/>
                <w:szCs w:val="20"/>
              </w:rPr>
            </w:pPr>
            <w:r w:rsidRPr="00B7533C">
              <w:rPr>
                <w:sz w:val="20"/>
                <w:szCs w:val="20"/>
              </w:rPr>
              <w:t>Maternity staff to undergo training on the new system, its functionality and their own responsibilities. This will include training on recording accurate postcode and ethnicity coding at midwifery booking appointments</w:t>
            </w:r>
            <w:r w:rsidR="002C7A9F">
              <w:rPr>
                <w:sz w:val="20"/>
                <w:szCs w:val="20"/>
              </w:rPr>
              <w:t>.</w:t>
            </w:r>
          </w:p>
          <w:p w14:paraId="4422DAAA" w14:textId="306EA1C7" w:rsidR="00264CA2" w:rsidRPr="00B7533C" w:rsidRDefault="00264CA2" w:rsidP="00541272">
            <w:pPr>
              <w:pStyle w:val="NoSpacing"/>
              <w:rPr>
                <w:sz w:val="20"/>
                <w:szCs w:val="20"/>
              </w:rPr>
            </w:pPr>
            <w:r w:rsidRPr="00B7533C">
              <w:rPr>
                <w:sz w:val="20"/>
                <w:szCs w:val="20"/>
              </w:rPr>
              <w:t>Enable self-referral by women and birthing people and families into maternity services via Badgernet Maternity Notes – an online portal and app that allows access to their maternity records in a read and write format.</w:t>
            </w:r>
            <w:r w:rsidR="0035475A">
              <w:rPr>
                <w:sz w:val="20"/>
                <w:szCs w:val="20"/>
              </w:rPr>
              <w:t xml:space="preserve"> Longer term, Badgernet Maternity Notes App will have interoperability to the NHS App/login.</w:t>
            </w:r>
          </w:p>
          <w:p w14:paraId="2C99A246" w14:textId="77777777" w:rsidR="0027512C" w:rsidRDefault="0027512C" w:rsidP="00541272">
            <w:pPr>
              <w:pStyle w:val="NoSpacing"/>
              <w:rPr>
                <w:sz w:val="20"/>
                <w:szCs w:val="20"/>
              </w:rPr>
            </w:pPr>
            <w:r w:rsidRPr="00B7533C">
              <w:rPr>
                <w:sz w:val="20"/>
                <w:szCs w:val="20"/>
              </w:rPr>
              <w:t xml:space="preserve">The MIS-R programme team will be </w:t>
            </w:r>
            <w:r>
              <w:rPr>
                <w:sz w:val="20"/>
                <w:szCs w:val="20"/>
              </w:rPr>
              <w:t>developing a digital PCSP by the end of the 2023.</w:t>
            </w:r>
            <w:r w:rsidRPr="00B7533C">
              <w:rPr>
                <w:sz w:val="20"/>
                <w:szCs w:val="20"/>
              </w:rPr>
              <w:t xml:space="preserve"> </w:t>
            </w:r>
            <w:r>
              <w:rPr>
                <w:sz w:val="20"/>
                <w:szCs w:val="20"/>
              </w:rPr>
              <w:t>R</w:t>
            </w:r>
            <w:r w:rsidRPr="00B7533C">
              <w:rPr>
                <w:sz w:val="20"/>
                <w:szCs w:val="20"/>
              </w:rPr>
              <w:t>eview</w:t>
            </w:r>
            <w:r>
              <w:rPr>
                <w:sz w:val="20"/>
                <w:szCs w:val="20"/>
              </w:rPr>
              <w:t xml:space="preserve">ing the </w:t>
            </w:r>
            <w:r w:rsidRPr="00B7533C">
              <w:rPr>
                <w:sz w:val="20"/>
                <w:szCs w:val="20"/>
              </w:rPr>
              <w:t>needs</w:t>
            </w:r>
            <w:r>
              <w:rPr>
                <w:sz w:val="20"/>
                <w:szCs w:val="20"/>
              </w:rPr>
              <w:t xml:space="preserve"> and access requirements</w:t>
            </w:r>
            <w:r w:rsidRPr="00B7533C">
              <w:rPr>
                <w:sz w:val="20"/>
                <w:szCs w:val="20"/>
              </w:rPr>
              <w:t xml:space="preserve"> of </w:t>
            </w:r>
            <w:r>
              <w:rPr>
                <w:sz w:val="20"/>
                <w:szCs w:val="20"/>
              </w:rPr>
              <w:t>a</w:t>
            </w:r>
            <w:r w:rsidRPr="00B7533C">
              <w:rPr>
                <w:sz w:val="20"/>
                <w:szCs w:val="20"/>
              </w:rPr>
              <w:t xml:space="preserve"> </w:t>
            </w:r>
            <w:r>
              <w:rPr>
                <w:sz w:val="20"/>
                <w:szCs w:val="20"/>
              </w:rPr>
              <w:t xml:space="preserve">digital </w:t>
            </w:r>
            <w:r w:rsidRPr="00B7533C">
              <w:rPr>
                <w:sz w:val="20"/>
                <w:szCs w:val="20"/>
              </w:rPr>
              <w:t xml:space="preserve">PCSP </w:t>
            </w:r>
            <w:r>
              <w:rPr>
                <w:sz w:val="20"/>
                <w:szCs w:val="20"/>
              </w:rPr>
              <w:t xml:space="preserve">so women and </w:t>
            </w:r>
            <w:r w:rsidRPr="00B7533C">
              <w:rPr>
                <w:sz w:val="20"/>
                <w:szCs w:val="20"/>
              </w:rPr>
              <w:t xml:space="preserve">birthing people </w:t>
            </w:r>
            <w:r>
              <w:rPr>
                <w:sz w:val="20"/>
                <w:szCs w:val="20"/>
              </w:rPr>
              <w:t xml:space="preserve">can effectively use their plans and pregnancy care </w:t>
            </w:r>
            <w:r w:rsidRPr="00B7533C">
              <w:rPr>
                <w:sz w:val="20"/>
                <w:szCs w:val="20"/>
              </w:rPr>
              <w:t xml:space="preserve">records </w:t>
            </w:r>
            <w:r>
              <w:rPr>
                <w:sz w:val="20"/>
                <w:szCs w:val="20"/>
              </w:rPr>
              <w:t>digitally are underway</w:t>
            </w:r>
            <w:r w:rsidRPr="00B7533C">
              <w:rPr>
                <w:sz w:val="20"/>
                <w:szCs w:val="20"/>
              </w:rPr>
              <w:t>.</w:t>
            </w:r>
          </w:p>
          <w:p w14:paraId="082B95EF" w14:textId="40342C70" w:rsidR="00264CA2" w:rsidRPr="00B7533C" w:rsidRDefault="00264CA2" w:rsidP="00541272">
            <w:pPr>
              <w:pStyle w:val="NoSpacing"/>
              <w:rPr>
                <w:sz w:val="20"/>
                <w:szCs w:val="20"/>
              </w:rPr>
            </w:pPr>
            <w:r w:rsidRPr="00B7533C">
              <w:rPr>
                <w:sz w:val="20"/>
                <w:szCs w:val="20"/>
              </w:rPr>
              <w:t>The new system will enable women and birthing people to own their care records and add into them during pregnancy care and postnatal pathways.</w:t>
            </w:r>
          </w:p>
          <w:p w14:paraId="0B23B410" w14:textId="77777777" w:rsidR="00264CA2" w:rsidRPr="00B7533C" w:rsidRDefault="00264CA2" w:rsidP="00541272">
            <w:pPr>
              <w:pStyle w:val="NoSpacing"/>
              <w:rPr>
                <w:sz w:val="20"/>
                <w:szCs w:val="20"/>
              </w:rPr>
            </w:pPr>
            <w:r w:rsidRPr="00B7533C">
              <w:rPr>
                <w:sz w:val="20"/>
                <w:szCs w:val="20"/>
              </w:rPr>
              <w:t>In addition, plans to explore incorporating neonatal pathways into the digital system are being scoped.</w:t>
            </w:r>
          </w:p>
          <w:p w14:paraId="73BF932A" w14:textId="77777777" w:rsidR="00264CA2" w:rsidRPr="00B7533C" w:rsidRDefault="00264CA2" w:rsidP="00541272">
            <w:pPr>
              <w:pStyle w:val="NoSpacing"/>
              <w:rPr>
                <w:sz w:val="20"/>
                <w:szCs w:val="20"/>
              </w:rPr>
            </w:pPr>
            <w:r w:rsidRPr="00B7533C">
              <w:rPr>
                <w:sz w:val="20"/>
                <w:szCs w:val="20"/>
              </w:rPr>
              <w:t xml:space="preserve">Longer term, the reporting functionality of Badgernet will be explored, including how to replicate locally some of the work done by the </w:t>
            </w:r>
            <w:r w:rsidRPr="002C7A9F">
              <w:rPr>
                <w:i/>
                <w:iCs/>
                <w:sz w:val="20"/>
                <w:szCs w:val="20"/>
              </w:rPr>
              <w:t xml:space="preserve">Black Country </w:t>
            </w:r>
            <w:r w:rsidRPr="00B7533C">
              <w:rPr>
                <w:sz w:val="20"/>
                <w:szCs w:val="20"/>
              </w:rPr>
              <w:t>on their data reporting and impact on Equality &amp; Diversity.</w:t>
            </w:r>
          </w:p>
        </w:tc>
        <w:tc>
          <w:tcPr>
            <w:tcW w:w="2410" w:type="dxa"/>
            <w:gridSpan w:val="2"/>
          </w:tcPr>
          <w:p w14:paraId="177DABCB" w14:textId="7F1F4DE5" w:rsidR="00264CA2" w:rsidRPr="00B7533C" w:rsidRDefault="00264CA2" w:rsidP="00541272">
            <w:pPr>
              <w:pStyle w:val="NoSpacing"/>
              <w:rPr>
                <w:sz w:val="20"/>
                <w:szCs w:val="20"/>
              </w:rPr>
            </w:pPr>
            <w:r w:rsidRPr="00B7533C">
              <w:rPr>
                <w:sz w:val="20"/>
                <w:szCs w:val="20"/>
              </w:rPr>
              <w:t xml:space="preserve">One programme team to support interoperability, sharing best practice and benefit realisation. A single digital system will improve quality of care for </w:t>
            </w:r>
            <w:r w:rsidR="004A6672" w:rsidRPr="00B7533C">
              <w:rPr>
                <w:sz w:val="20"/>
                <w:szCs w:val="20"/>
              </w:rPr>
              <w:t xml:space="preserve">women and </w:t>
            </w:r>
            <w:r w:rsidRPr="00B7533C">
              <w:rPr>
                <w:sz w:val="20"/>
                <w:szCs w:val="20"/>
              </w:rPr>
              <w:t>birthing persons and support midwives and other clinical users.</w:t>
            </w:r>
          </w:p>
          <w:p w14:paraId="4B345633" w14:textId="77777777" w:rsidR="00264CA2" w:rsidRPr="00B7533C" w:rsidRDefault="00264CA2" w:rsidP="00541272">
            <w:pPr>
              <w:pStyle w:val="NoSpacing"/>
              <w:rPr>
                <w:sz w:val="20"/>
                <w:szCs w:val="20"/>
              </w:rPr>
            </w:pPr>
            <w:r w:rsidRPr="00B7533C">
              <w:rPr>
                <w:sz w:val="20"/>
                <w:szCs w:val="20"/>
              </w:rPr>
              <w:t xml:space="preserve">Greater integration and interoperability will reduce the risk of harm to women and birthing people, and enable digital leadership and maturity into both Trust providers. </w:t>
            </w:r>
          </w:p>
          <w:p w14:paraId="31DBB8FF" w14:textId="4FC0DD37" w:rsidR="00264CA2" w:rsidRDefault="00264CA2" w:rsidP="00541272">
            <w:pPr>
              <w:pStyle w:val="NoSpacing"/>
              <w:rPr>
                <w:sz w:val="20"/>
                <w:szCs w:val="20"/>
              </w:rPr>
            </w:pPr>
            <w:r w:rsidRPr="00B7533C">
              <w:rPr>
                <w:sz w:val="20"/>
                <w:szCs w:val="20"/>
              </w:rPr>
              <w:t xml:space="preserve">Greater patient ownership of their </w:t>
            </w:r>
            <w:r w:rsidR="004A6672" w:rsidRPr="00B7533C">
              <w:rPr>
                <w:sz w:val="20"/>
                <w:szCs w:val="20"/>
              </w:rPr>
              <w:t xml:space="preserve">own </w:t>
            </w:r>
            <w:r w:rsidRPr="00B7533C">
              <w:rPr>
                <w:sz w:val="20"/>
                <w:szCs w:val="20"/>
              </w:rPr>
              <w:t>care records will improve patient experience as details are not missed or repeated to different healthcare professionals.</w:t>
            </w:r>
          </w:p>
          <w:p w14:paraId="34F37414" w14:textId="7AB8E8B9" w:rsidR="002212E6" w:rsidRDefault="002212E6" w:rsidP="00541272">
            <w:pPr>
              <w:pStyle w:val="NoSpacing"/>
              <w:rPr>
                <w:sz w:val="20"/>
                <w:szCs w:val="20"/>
              </w:rPr>
            </w:pPr>
          </w:p>
          <w:p w14:paraId="22C4E9A9" w14:textId="47F4BF7B" w:rsidR="002212E6" w:rsidRPr="00B7533C" w:rsidRDefault="002212E6" w:rsidP="00541272">
            <w:pPr>
              <w:pStyle w:val="NoSpacing"/>
              <w:rPr>
                <w:sz w:val="20"/>
                <w:szCs w:val="20"/>
              </w:rPr>
            </w:pPr>
            <w:r>
              <w:rPr>
                <w:sz w:val="20"/>
                <w:szCs w:val="20"/>
              </w:rPr>
              <w:t>To enable maternity staff to identify those most at risk of poorer outcomes.</w:t>
            </w:r>
          </w:p>
          <w:p w14:paraId="5554D9A4" w14:textId="77777777" w:rsidR="00264CA2" w:rsidRPr="00B7533C" w:rsidRDefault="00264CA2" w:rsidP="00541272">
            <w:pPr>
              <w:pStyle w:val="NoSpacing"/>
              <w:rPr>
                <w:sz w:val="20"/>
                <w:szCs w:val="20"/>
              </w:rPr>
            </w:pPr>
          </w:p>
        </w:tc>
        <w:tc>
          <w:tcPr>
            <w:tcW w:w="1843" w:type="dxa"/>
          </w:tcPr>
          <w:p w14:paraId="332E3B9A" w14:textId="23735C41" w:rsidR="00264CA2" w:rsidRPr="00B7533C" w:rsidRDefault="00261527" w:rsidP="00541272">
            <w:pPr>
              <w:pStyle w:val="NoSpacing"/>
              <w:rPr>
                <w:sz w:val="20"/>
                <w:szCs w:val="20"/>
              </w:rPr>
            </w:pPr>
            <w:r w:rsidRPr="00B7533C">
              <w:rPr>
                <w:sz w:val="20"/>
                <w:szCs w:val="20"/>
              </w:rPr>
              <w:t>Increased</w:t>
            </w:r>
            <w:r w:rsidR="00264CA2" w:rsidRPr="00B7533C">
              <w:rPr>
                <w:sz w:val="20"/>
                <w:szCs w:val="20"/>
              </w:rPr>
              <w:t xml:space="preserve"> valid postcode</w:t>
            </w:r>
            <w:r w:rsidRPr="00B7533C">
              <w:rPr>
                <w:sz w:val="20"/>
                <w:szCs w:val="20"/>
              </w:rPr>
              <w:t>s</w:t>
            </w:r>
            <w:r w:rsidR="00264CA2" w:rsidRPr="00B7533C">
              <w:rPr>
                <w:sz w:val="20"/>
                <w:szCs w:val="20"/>
              </w:rPr>
              <w:t xml:space="preserve"> for mother</w:t>
            </w:r>
            <w:r w:rsidRPr="00B7533C">
              <w:rPr>
                <w:sz w:val="20"/>
                <w:szCs w:val="20"/>
              </w:rPr>
              <w:t xml:space="preserve">s and birthing persons </w:t>
            </w:r>
            <w:r w:rsidR="00264CA2" w:rsidRPr="00B7533C">
              <w:rPr>
                <w:sz w:val="20"/>
                <w:szCs w:val="20"/>
              </w:rPr>
              <w:t xml:space="preserve">at </w:t>
            </w:r>
            <w:r w:rsidRPr="00B7533C">
              <w:rPr>
                <w:sz w:val="20"/>
                <w:szCs w:val="20"/>
              </w:rPr>
              <w:t xml:space="preserve">maternity </w:t>
            </w:r>
            <w:r w:rsidR="00264CA2" w:rsidRPr="00B7533C">
              <w:rPr>
                <w:sz w:val="20"/>
                <w:szCs w:val="20"/>
              </w:rPr>
              <w:t xml:space="preserve">booking in 95% of </w:t>
            </w:r>
            <w:r w:rsidRPr="00B7533C">
              <w:rPr>
                <w:sz w:val="20"/>
                <w:szCs w:val="20"/>
              </w:rPr>
              <w:t>cases.</w:t>
            </w:r>
          </w:p>
          <w:p w14:paraId="0FB14051" w14:textId="77777777" w:rsidR="00264CA2" w:rsidRPr="00B7533C" w:rsidRDefault="00264CA2" w:rsidP="00541272">
            <w:pPr>
              <w:pStyle w:val="NoSpacing"/>
              <w:rPr>
                <w:sz w:val="20"/>
                <w:szCs w:val="20"/>
              </w:rPr>
            </w:pPr>
          </w:p>
          <w:p w14:paraId="61A18900" w14:textId="195B40AD" w:rsidR="00261527" w:rsidRPr="00B7533C" w:rsidRDefault="00261527" w:rsidP="00541272">
            <w:pPr>
              <w:pStyle w:val="NoSpacing"/>
              <w:rPr>
                <w:sz w:val="20"/>
                <w:szCs w:val="20"/>
              </w:rPr>
            </w:pPr>
            <w:r w:rsidRPr="00B7533C">
              <w:rPr>
                <w:sz w:val="20"/>
                <w:szCs w:val="20"/>
              </w:rPr>
              <w:t xml:space="preserve">Increased valid ethnic categories for at least 80% of the women and birthing persons booked in the month. </w:t>
            </w:r>
          </w:p>
          <w:p w14:paraId="5CCCFE5E" w14:textId="77777777" w:rsidR="00261527" w:rsidRPr="00B7533C" w:rsidRDefault="00261527" w:rsidP="00541272">
            <w:pPr>
              <w:pStyle w:val="NoSpacing"/>
              <w:rPr>
                <w:sz w:val="20"/>
                <w:szCs w:val="20"/>
              </w:rPr>
            </w:pPr>
          </w:p>
          <w:p w14:paraId="09EC650B" w14:textId="77777777" w:rsidR="00264CA2" w:rsidRDefault="002E7052" w:rsidP="00541272">
            <w:pPr>
              <w:pStyle w:val="NoSpacing"/>
              <w:rPr>
                <w:sz w:val="20"/>
                <w:szCs w:val="20"/>
              </w:rPr>
            </w:pPr>
            <w:r>
              <w:rPr>
                <w:sz w:val="20"/>
                <w:szCs w:val="20"/>
              </w:rPr>
              <w:t>Improved ethnicity data quality</w:t>
            </w:r>
            <w:r w:rsidR="002212E6">
              <w:rPr>
                <w:sz w:val="20"/>
                <w:szCs w:val="20"/>
              </w:rPr>
              <w:t>.</w:t>
            </w:r>
          </w:p>
          <w:p w14:paraId="3C0AC168" w14:textId="77777777" w:rsidR="002212E6" w:rsidRDefault="002212E6" w:rsidP="00541272">
            <w:pPr>
              <w:pStyle w:val="NoSpacing"/>
              <w:rPr>
                <w:sz w:val="20"/>
                <w:szCs w:val="20"/>
              </w:rPr>
            </w:pPr>
          </w:p>
          <w:p w14:paraId="1DFD0DD6" w14:textId="76EDD887" w:rsidR="002212E6" w:rsidRPr="00B7533C" w:rsidRDefault="002212E6" w:rsidP="00541272">
            <w:pPr>
              <w:pStyle w:val="NoSpacing"/>
              <w:rPr>
                <w:sz w:val="20"/>
                <w:szCs w:val="20"/>
              </w:rPr>
            </w:pPr>
            <w:r>
              <w:rPr>
                <w:sz w:val="20"/>
                <w:szCs w:val="20"/>
              </w:rPr>
              <w:t>Compliance to COVID-19 four actions.</w:t>
            </w:r>
          </w:p>
        </w:tc>
        <w:tc>
          <w:tcPr>
            <w:tcW w:w="1559" w:type="dxa"/>
          </w:tcPr>
          <w:p w14:paraId="5D999A6C" w14:textId="46C5AB39" w:rsidR="00264CA2" w:rsidRPr="00B7533C" w:rsidRDefault="0027512C" w:rsidP="008D671D">
            <w:pPr>
              <w:pStyle w:val="NoSpacing"/>
              <w:rPr>
                <w:sz w:val="20"/>
                <w:szCs w:val="20"/>
              </w:rPr>
            </w:pPr>
            <w:r>
              <w:rPr>
                <w:sz w:val="20"/>
                <w:szCs w:val="20"/>
              </w:rPr>
              <w:t>MIS-R Programme Board</w:t>
            </w:r>
          </w:p>
          <w:p w14:paraId="0DCDBE9F" w14:textId="77777777" w:rsidR="004A6672" w:rsidRPr="00B7533C" w:rsidRDefault="004A6672" w:rsidP="00541272">
            <w:pPr>
              <w:pStyle w:val="NoSpacing"/>
              <w:rPr>
                <w:sz w:val="20"/>
                <w:szCs w:val="20"/>
              </w:rPr>
            </w:pPr>
          </w:p>
          <w:p w14:paraId="10089D3E" w14:textId="1D303A2B" w:rsidR="004A6672" w:rsidRPr="00B7533C" w:rsidRDefault="004A6672" w:rsidP="00541272">
            <w:pPr>
              <w:pStyle w:val="NoSpacing"/>
              <w:rPr>
                <w:sz w:val="20"/>
                <w:szCs w:val="20"/>
              </w:rPr>
            </w:pPr>
            <w:r w:rsidRPr="00B7533C">
              <w:rPr>
                <w:sz w:val="20"/>
                <w:szCs w:val="20"/>
              </w:rPr>
              <w:t>NUH Digital Team</w:t>
            </w:r>
          </w:p>
        </w:tc>
      </w:tr>
      <w:tr w:rsidR="00264CA2" w:rsidRPr="00B7533C" w14:paraId="14F1D08A" w14:textId="77777777" w:rsidTr="002E5038">
        <w:tc>
          <w:tcPr>
            <w:tcW w:w="1980" w:type="dxa"/>
          </w:tcPr>
          <w:p w14:paraId="4B563D94" w14:textId="1C8C0D10" w:rsidR="00264CA2" w:rsidRPr="00B7533C" w:rsidRDefault="00264CA2" w:rsidP="00541272">
            <w:pPr>
              <w:pStyle w:val="NoSpacing"/>
              <w:rPr>
                <w:color w:val="000000"/>
                <w:sz w:val="20"/>
                <w:szCs w:val="20"/>
              </w:rPr>
            </w:pPr>
            <w:r w:rsidRPr="00B7533C">
              <w:rPr>
                <w:color w:val="000000"/>
                <w:sz w:val="20"/>
                <w:szCs w:val="20"/>
              </w:rPr>
              <w:t>Data integrity through the Systems analytics intelligence unit</w:t>
            </w:r>
            <w:r w:rsidR="0035475A">
              <w:rPr>
                <w:color w:val="000000"/>
                <w:sz w:val="20"/>
                <w:szCs w:val="20"/>
              </w:rPr>
              <w:t xml:space="preserve"> (SAIU)</w:t>
            </w:r>
          </w:p>
          <w:p w14:paraId="468526A4" w14:textId="77777777" w:rsidR="00264CA2" w:rsidRPr="00B7533C" w:rsidRDefault="00264CA2" w:rsidP="00541272">
            <w:pPr>
              <w:pStyle w:val="NoSpacing"/>
              <w:rPr>
                <w:sz w:val="20"/>
                <w:szCs w:val="20"/>
              </w:rPr>
            </w:pPr>
          </w:p>
        </w:tc>
        <w:tc>
          <w:tcPr>
            <w:tcW w:w="1701" w:type="dxa"/>
          </w:tcPr>
          <w:p w14:paraId="7D282D2D" w14:textId="77777777" w:rsidR="00264CA2" w:rsidRPr="00B7533C" w:rsidRDefault="00264CA2" w:rsidP="00541272">
            <w:pPr>
              <w:pStyle w:val="NoSpacing"/>
              <w:rPr>
                <w:sz w:val="20"/>
                <w:szCs w:val="20"/>
              </w:rPr>
            </w:pPr>
            <w:r w:rsidRPr="00B7533C">
              <w:rPr>
                <w:sz w:val="20"/>
                <w:szCs w:val="20"/>
              </w:rPr>
              <w:t>Ethnic minority groups</w:t>
            </w:r>
          </w:p>
        </w:tc>
        <w:tc>
          <w:tcPr>
            <w:tcW w:w="5953" w:type="dxa"/>
            <w:gridSpan w:val="3"/>
          </w:tcPr>
          <w:p w14:paraId="61DB9BA8" w14:textId="77777777" w:rsidR="00264CA2" w:rsidRPr="00B7533C" w:rsidRDefault="00264CA2" w:rsidP="00541272">
            <w:pPr>
              <w:pStyle w:val="NoSpacing"/>
              <w:rPr>
                <w:color w:val="000000"/>
                <w:sz w:val="20"/>
                <w:szCs w:val="20"/>
              </w:rPr>
            </w:pPr>
            <w:r w:rsidRPr="00B7533C">
              <w:rPr>
                <w:color w:val="000000"/>
                <w:sz w:val="20"/>
                <w:szCs w:val="20"/>
              </w:rPr>
              <w:t>All organisations across the ICS have processes in place to improve the completion rate and accuracy of capturing ethnicity in their patient records –focus will continue during 22/23</w:t>
            </w:r>
          </w:p>
          <w:p w14:paraId="40EF762A" w14:textId="77777777" w:rsidR="00264CA2" w:rsidRPr="00B7533C" w:rsidRDefault="00264CA2" w:rsidP="00541272">
            <w:pPr>
              <w:pStyle w:val="NoSpacing"/>
              <w:rPr>
                <w:color w:val="000000"/>
                <w:sz w:val="20"/>
                <w:szCs w:val="20"/>
              </w:rPr>
            </w:pPr>
            <w:r w:rsidRPr="00B7533C">
              <w:rPr>
                <w:color w:val="000000"/>
                <w:sz w:val="20"/>
                <w:szCs w:val="20"/>
              </w:rPr>
              <w:t xml:space="preserve">ICS will be using local technology that will allow systems to communicate with each other in order to safely share ethnicity information. This will allow individual organisations to use this shared access to improve completion rates and processes can be put in place to improve accuracy if there are any conflicting records. </w:t>
            </w:r>
          </w:p>
          <w:p w14:paraId="3D9505F2" w14:textId="77777777" w:rsidR="00264CA2" w:rsidRPr="00B7533C" w:rsidRDefault="00264CA2" w:rsidP="00541272">
            <w:pPr>
              <w:pStyle w:val="NoSpacing"/>
              <w:rPr>
                <w:color w:val="000000"/>
                <w:sz w:val="20"/>
                <w:szCs w:val="20"/>
              </w:rPr>
            </w:pPr>
            <w:r w:rsidRPr="00B7533C">
              <w:rPr>
                <w:color w:val="000000"/>
                <w:sz w:val="20"/>
                <w:szCs w:val="20"/>
              </w:rPr>
              <w:t xml:space="preserve">Local databases of GP records have been used to identify Primary Care Networks with a high proportion of ‘Not Stated’ or ‘Unknown’ ethnicity codes (ranges from 3%-18%). Practices within these PCNs have been targeted for a pilot programme using direct messaging to patients with ‘Not Stated’ or ‘Unknown’ ethnicity code, patients are asked to complete a short survey to update their ethnicity. </w:t>
            </w:r>
          </w:p>
          <w:p w14:paraId="17BE2854" w14:textId="77777777" w:rsidR="00920829" w:rsidRDefault="00264CA2" w:rsidP="00920829">
            <w:pPr>
              <w:pStyle w:val="NoSpacing"/>
              <w:rPr>
                <w:color w:val="000000"/>
                <w:sz w:val="20"/>
                <w:szCs w:val="20"/>
              </w:rPr>
            </w:pPr>
            <w:r w:rsidRPr="00B7533C">
              <w:rPr>
                <w:color w:val="000000"/>
                <w:sz w:val="20"/>
                <w:szCs w:val="20"/>
              </w:rPr>
              <w:t>Project in place to substitute ethnicity codes from secondary care settings where they are available but missing from the primary care record.</w:t>
            </w:r>
          </w:p>
          <w:p w14:paraId="1D53C3F3" w14:textId="228B9075" w:rsidR="00920829" w:rsidRDefault="00920829" w:rsidP="00920829">
            <w:pPr>
              <w:pStyle w:val="NoSpacing"/>
              <w:rPr>
                <w:sz w:val="20"/>
                <w:szCs w:val="20"/>
              </w:rPr>
            </w:pPr>
            <w:r>
              <w:rPr>
                <w:sz w:val="20"/>
                <w:szCs w:val="20"/>
              </w:rPr>
              <w:t>SAIU is integrating workforce data and analysis into its functions so will be able to provide the ethnic breakdown of midwifery staff.</w:t>
            </w:r>
          </w:p>
          <w:p w14:paraId="5E382859" w14:textId="49820DAF" w:rsidR="00264CA2" w:rsidRPr="00B7533C" w:rsidRDefault="00264CA2" w:rsidP="00920829">
            <w:pPr>
              <w:pStyle w:val="NoSpacing"/>
              <w:rPr>
                <w:sz w:val="20"/>
                <w:szCs w:val="20"/>
              </w:rPr>
            </w:pPr>
            <w:r w:rsidRPr="00B7533C">
              <w:rPr>
                <w:sz w:val="20"/>
                <w:szCs w:val="20"/>
              </w:rPr>
              <w:t xml:space="preserve">The governance structures of the ICS </w:t>
            </w:r>
            <w:r w:rsidR="00B93DC9" w:rsidRPr="00B7533C">
              <w:rPr>
                <w:sz w:val="20"/>
                <w:szCs w:val="20"/>
              </w:rPr>
              <w:t>include</w:t>
            </w:r>
            <w:r w:rsidRPr="00B7533C">
              <w:rPr>
                <w:sz w:val="20"/>
                <w:szCs w:val="20"/>
              </w:rPr>
              <w:t xml:space="preserve"> a Strategic Analytical Unit with representation from analysts across all partners.  The SAIU is supported by an operational group and strategic oversight board.  The ICS also has a Data and Information Board with a focus on data sharing and data integrity.</w:t>
            </w:r>
          </w:p>
        </w:tc>
        <w:tc>
          <w:tcPr>
            <w:tcW w:w="2410" w:type="dxa"/>
            <w:gridSpan w:val="2"/>
          </w:tcPr>
          <w:p w14:paraId="2B70BACC" w14:textId="77777777" w:rsidR="00264CA2" w:rsidRPr="00B7533C" w:rsidRDefault="00264CA2" w:rsidP="00541272">
            <w:pPr>
              <w:pStyle w:val="NoSpacing"/>
              <w:rPr>
                <w:color w:val="000000"/>
                <w:sz w:val="20"/>
                <w:szCs w:val="20"/>
              </w:rPr>
            </w:pPr>
            <w:r w:rsidRPr="00B7533C">
              <w:rPr>
                <w:color w:val="000000"/>
                <w:sz w:val="20"/>
                <w:szCs w:val="20"/>
              </w:rPr>
              <w:t>Ensure Datasets are Complete and Timely</w:t>
            </w:r>
          </w:p>
          <w:p w14:paraId="1EBADD22" w14:textId="77777777" w:rsidR="00264CA2" w:rsidRPr="00B7533C" w:rsidRDefault="00264CA2" w:rsidP="00541272">
            <w:pPr>
              <w:pStyle w:val="NoSpacing"/>
              <w:rPr>
                <w:sz w:val="20"/>
                <w:szCs w:val="20"/>
              </w:rPr>
            </w:pPr>
          </w:p>
        </w:tc>
        <w:tc>
          <w:tcPr>
            <w:tcW w:w="1843" w:type="dxa"/>
          </w:tcPr>
          <w:p w14:paraId="529BE6C7" w14:textId="77777777" w:rsidR="00264CA2" w:rsidRPr="00B7533C" w:rsidRDefault="004A6672" w:rsidP="00541272">
            <w:pPr>
              <w:pStyle w:val="NoSpacing"/>
              <w:rPr>
                <w:sz w:val="20"/>
                <w:szCs w:val="20"/>
              </w:rPr>
            </w:pPr>
            <w:r w:rsidRPr="00B7533C">
              <w:rPr>
                <w:sz w:val="20"/>
                <w:szCs w:val="20"/>
              </w:rPr>
              <w:t>Decrease the proportion of GP records with ethnicity codes of Not Stated or Unknown</w:t>
            </w:r>
          </w:p>
          <w:p w14:paraId="5E361D30" w14:textId="77777777" w:rsidR="00261527" w:rsidRPr="00B7533C" w:rsidRDefault="00261527" w:rsidP="00541272">
            <w:pPr>
              <w:pStyle w:val="NoSpacing"/>
              <w:rPr>
                <w:sz w:val="20"/>
                <w:szCs w:val="20"/>
              </w:rPr>
            </w:pPr>
          </w:p>
          <w:p w14:paraId="5D0A928D" w14:textId="7202C1FC" w:rsidR="00261527" w:rsidRPr="00B7533C" w:rsidRDefault="00261527" w:rsidP="00541272">
            <w:pPr>
              <w:pStyle w:val="NoSpacing"/>
              <w:rPr>
                <w:sz w:val="20"/>
                <w:szCs w:val="20"/>
              </w:rPr>
            </w:pPr>
            <w:r w:rsidRPr="00B7533C">
              <w:rPr>
                <w:sz w:val="20"/>
                <w:szCs w:val="20"/>
              </w:rPr>
              <w:t xml:space="preserve">Increased valid ethnic categories for at least 80% of the women and birthing persons booked in the month. </w:t>
            </w:r>
          </w:p>
          <w:p w14:paraId="01C21D99" w14:textId="64E549F8" w:rsidR="00261527" w:rsidRPr="00B7533C" w:rsidRDefault="00261527" w:rsidP="00541272">
            <w:pPr>
              <w:pStyle w:val="NoSpacing"/>
              <w:rPr>
                <w:sz w:val="20"/>
                <w:szCs w:val="20"/>
              </w:rPr>
            </w:pPr>
          </w:p>
        </w:tc>
        <w:tc>
          <w:tcPr>
            <w:tcW w:w="1559" w:type="dxa"/>
          </w:tcPr>
          <w:p w14:paraId="496CFB86" w14:textId="77777777" w:rsidR="00264CA2" w:rsidRPr="00B7533C" w:rsidRDefault="004A6672" w:rsidP="00541272">
            <w:pPr>
              <w:pStyle w:val="NoSpacing"/>
              <w:rPr>
                <w:color w:val="000000"/>
                <w:sz w:val="20"/>
                <w:szCs w:val="20"/>
              </w:rPr>
            </w:pPr>
            <w:r w:rsidRPr="00B7533C">
              <w:rPr>
                <w:color w:val="000000"/>
                <w:sz w:val="20"/>
                <w:szCs w:val="20"/>
              </w:rPr>
              <w:t>SAIU</w:t>
            </w:r>
          </w:p>
          <w:p w14:paraId="3BBB386F" w14:textId="77777777" w:rsidR="004A6672" w:rsidRPr="00B7533C" w:rsidRDefault="004A6672" w:rsidP="00541272">
            <w:pPr>
              <w:pStyle w:val="NoSpacing"/>
              <w:rPr>
                <w:color w:val="000000"/>
                <w:sz w:val="20"/>
                <w:szCs w:val="20"/>
              </w:rPr>
            </w:pPr>
          </w:p>
          <w:p w14:paraId="0EF62B8F" w14:textId="65781E64" w:rsidR="004A6672" w:rsidRPr="00B7533C" w:rsidRDefault="004A6672" w:rsidP="00541272">
            <w:pPr>
              <w:pStyle w:val="NoSpacing"/>
              <w:rPr>
                <w:sz w:val="20"/>
                <w:szCs w:val="20"/>
              </w:rPr>
            </w:pPr>
            <w:r w:rsidRPr="00B7533C">
              <w:rPr>
                <w:color w:val="000000"/>
                <w:sz w:val="20"/>
                <w:szCs w:val="20"/>
              </w:rPr>
              <w:t>ICS Data &amp; Information Board</w:t>
            </w:r>
          </w:p>
        </w:tc>
      </w:tr>
      <w:tr w:rsidR="004F6B0F" w:rsidRPr="00B7533C" w14:paraId="7DB9384E" w14:textId="77777777" w:rsidTr="002E5038">
        <w:tc>
          <w:tcPr>
            <w:tcW w:w="1980" w:type="dxa"/>
          </w:tcPr>
          <w:p w14:paraId="00A87BC5" w14:textId="75FCD69B" w:rsidR="004F6B0F" w:rsidRPr="00B7533C" w:rsidRDefault="004F6B0F" w:rsidP="00541272">
            <w:pPr>
              <w:pStyle w:val="NoSpacing"/>
              <w:rPr>
                <w:sz w:val="20"/>
                <w:szCs w:val="20"/>
              </w:rPr>
            </w:pPr>
            <w:r w:rsidRPr="00B7533C">
              <w:rPr>
                <w:sz w:val="20"/>
                <w:szCs w:val="20"/>
              </w:rPr>
              <w:t xml:space="preserve">ICS Public facing Digital Service </w:t>
            </w:r>
            <w:r w:rsidR="0035475A">
              <w:rPr>
                <w:sz w:val="20"/>
                <w:szCs w:val="20"/>
              </w:rPr>
              <w:t>Strategy</w:t>
            </w:r>
          </w:p>
        </w:tc>
        <w:tc>
          <w:tcPr>
            <w:tcW w:w="1701" w:type="dxa"/>
          </w:tcPr>
          <w:p w14:paraId="5AA0F4C7" w14:textId="591C8B14" w:rsidR="004F6B0F" w:rsidRPr="00B7533C" w:rsidRDefault="004F6B0F" w:rsidP="00541272">
            <w:pPr>
              <w:pStyle w:val="NoSpacing"/>
              <w:rPr>
                <w:sz w:val="20"/>
                <w:szCs w:val="20"/>
              </w:rPr>
            </w:pPr>
            <w:r w:rsidRPr="00B7533C">
              <w:rPr>
                <w:sz w:val="20"/>
                <w:szCs w:val="20"/>
              </w:rPr>
              <w:t>All persons living in Nottingham &amp; Nottinghamshire</w:t>
            </w:r>
            <w:r w:rsidR="00AC403D">
              <w:rPr>
                <w:sz w:val="20"/>
                <w:szCs w:val="20"/>
              </w:rPr>
              <w:t>, including maternity service users</w:t>
            </w:r>
          </w:p>
        </w:tc>
        <w:tc>
          <w:tcPr>
            <w:tcW w:w="5953" w:type="dxa"/>
            <w:gridSpan w:val="3"/>
          </w:tcPr>
          <w:p w14:paraId="46CBBA41" w14:textId="77777777" w:rsidR="00AC403D" w:rsidRPr="00B7533C" w:rsidRDefault="00AC403D" w:rsidP="00541272">
            <w:pPr>
              <w:pStyle w:val="NoSpacing"/>
              <w:rPr>
                <w:sz w:val="20"/>
                <w:szCs w:val="20"/>
              </w:rPr>
            </w:pPr>
            <w:r w:rsidRPr="00B7533C">
              <w:rPr>
                <w:sz w:val="20"/>
                <w:szCs w:val="20"/>
              </w:rPr>
              <w:t xml:space="preserve">A Public Facing Digital Strategy that is supported by a Digital Patient Advisory Group and underpinned by local research and a digital inclusion map.  This information is utilised by the PHM analytics team to inform reviews.  </w:t>
            </w:r>
          </w:p>
          <w:p w14:paraId="6BDB69AE" w14:textId="07133542" w:rsidR="004F6B0F" w:rsidRPr="00B7533C" w:rsidRDefault="004F6B0F" w:rsidP="00541272">
            <w:pPr>
              <w:pStyle w:val="NoSpacing"/>
              <w:rPr>
                <w:sz w:val="20"/>
                <w:szCs w:val="20"/>
              </w:rPr>
            </w:pPr>
          </w:p>
        </w:tc>
        <w:tc>
          <w:tcPr>
            <w:tcW w:w="2410" w:type="dxa"/>
            <w:gridSpan w:val="2"/>
          </w:tcPr>
          <w:p w14:paraId="5B723963" w14:textId="6626C042" w:rsidR="004F6B0F" w:rsidRPr="00B7533C" w:rsidRDefault="004F6B0F" w:rsidP="00541272">
            <w:pPr>
              <w:pStyle w:val="NoSpacing"/>
              <w:rPr>
                <w:sz w:val="20"/>
                <w:szCs w:val="20"/>
              </w:rPr>
            </w:pPr>
          </w:p>
        </w:tc>
        <w:tc>
          <w:tcPr>
            <w:tcW w:w="1843" w:type="dxa"/>
          </w:tcPr>
          <w:p w14:paraId="48106A80" w14:textId="31236978" w:rsidR="004F6B0F" w:rsidRPr="00B7533C" w:rsidRDefault="00AC403D" w:rsidP="00541272">
            <w:pPr>
              <w:pStyle w:val="NoSpacing"/>
              <w:rPr>
                <w:i/>
                <w:iCs/>
                <w:sz w:val="20"/>
                <w:szCs w:val="20"/>
              </w:rPr>
            </w:pPr>
            <w:r w:rsidRPr="00B7533C">
              <w:rPr>
                <w:sz w:val="20"/>
                <w:szCs w:val="20"/>
              </w:rPr>
              <w:t>No. of patients across the ICS footprint who have registered, logged in and/or accessed the NHS App and patient knows best functionality.</w:t>
            </w:r>
          </w:p>
        </w:tc>
        <w:tc>
          <w:tcPr>
            <w:tcW w:w="1559" w:type="dxa"/>
          </w:tcPr>
          <w:p w14:paraId="5D756167" w14:textId="77777777" w:rsidR="00AC403D" w:rsidRPr="00B7533C" w:rsidRDefault="00AC403D" w:rsidP="00541272">
            <w:pPr>
              <w:pStyle w:val="NoSpacing"/>
              <w:rPr>
                <w:sz w:val="20"/>
                <w:szCs w:val="20"/>
              </w:rPr>
            </w:pPr>
            <w:r w:rsidRPr="00B7533C">
              <w:rPr>
                <w:sz w:val="20"/>
                <w:szCs w:val="20"/>
              </w:rPr>
              <w:t xml:space="preserve">PHM analytics </w:t>
            </w:r>
            <w:r>
              <w:rPr>
                <w:sz w:val="20"/>
                <w:szCs w:val="20"/>
              </w:rPr>
              <w:t>T</w:t>
            </w:r>
            <w:r w:rsidRPr="00B7533C">
              <w:rPr>
                <w:sz w:val="20"/>
                <w:szCs w:val="20"/>
              </w:rPr>
              <w:t>eam</w:t>
            </w:r>
          </w:p>
          <w:p w14:paraId="7025C51E" w14:textId="77777777" w:rsidR="00AC403D" w:rsidRDefault="00AC403D" w:rsidP="00541272">
            <w:pPr>
              <w:pStyle w:val="NoSpacing"/>
              <w:rPr>
                <w:sz w:val="20"/>
                <w:szCs w:val="20"/>
              </w:rPr>
            </w:pPr>
          </w:p>
          <w:p w14:paraId="79C007C8" w14:textId="56F7813C" w:rsidR="00AC403D" w:rsidRPr="00B7533C" w:rsidRDefault="00AC403D" w:rsidP="00541272">
            <w:pPr>
              <w:pStyle w:val="NoSpacing"/>
              <w:rPr>
                <w:sz w:val="20"/>
                <w:szCs w:val="20"/>
              </w:rPr>
            </w:pPr>
            <w:r>
              <w:rPr>
                <w:sz w:val="20"/>
                <w:szCs w:val="20"/>
              </w:rPr>
              <w:t>Digital Notts</w:t>
            </w:r>
          </w:p>
          <w:p w14:paraId="38D27AAE" w14:textId="58AC6045" w:rsidR="004F6B0F" w:rsidRPr="00B7533C" w:rsidRDefault="004F6B0F" w:rsidP="00541272">
            <w:pPr>
              <w:pStyle w:val="NoSpacing"/>
              <w:rPr>
                <w:sz w:val="20"/>
                <w:szCs w:val="20"/>
              </w:rPr>
            </w:pPr>
          </w:p>
        </w:tc>
      </w:tr>
      <w:tr w:rsidR="004F6B0F" w:rsidRPr="00B7533C" w14:paraId="6DF972CE" w14:textId="77777777" w:rsidTr="002E5038">
        <w:tc>
          <w:tcPr>
            <w:tcW w:w="1980" w:type="dxa"/>
          </w:tcPr>
          <w:p w14:paraId="1BDA0278" w14:textId="769189FC" w:rsidR="004F6B0F" w:rsidRPr="00B7533C" w:rsidRDefault="00AC403D" w:rsidP="00541272">
            <w:pPr>
              <w:pStyle w:val="NoSpacing"/>
              <w:rPr>
                <w:sz w:val="20"/>
                <w:szCs w:val="20"/>
              </w:rPr>
            </w:pPr>
            <w:r>
              <w:rPr>
                <w:sz w:val="20"/>
                <w:szCs w:val="20"/>
              </w:rPr>
              <w:t>Digital Inclusion Plans</w:t>
            </w:r>
          </w:p>
          <w:p w14:paraId="159D8240" w14:textId="77777777" w:rsidR="004F6B0F" w:rsidRPr="00B7533C" w:rsidRDefault="004F6B0F" w:rsidP="00541272">
            <w:pPr>
              <w:pStyle w:val="NoSpacing"/>
              <w:rPr>
                <w:color w:val="000000"/>
                <w:sz w:val="20"/>
                <w:szCs w:val="20"/>
              </w:rPr>
            </w:pPr>
          </w:p>
        </w:tc>
        <w:tc>
          <w:tcPr>
            <w:tcW w:w="1701" w:type="dxa"/>
          </w:tcPr>
          <w:p w14:paraId="569A7DC2" w14:textId="77777777" w:rsidR="004F6B0F" w:rsidRPr="00B7533C" w:rsidRDefault="004F6B0F" w:rsidP="00541272">
            <w:pPr>
              <w:pStyle w:val="NoSpacing"/>
              <w:rPr>
                <w:sz w:val="20"/>
                <w:szCs w:val="20"/>
              </w:rPr>
            </w:pPr>
            <w:r w:rsidRPr="00B7533C">
              <w:rPr>
                <w:sz w:val="20"/>
                <w:szCs w:val="20"/>
              </w:rPr>
              <w:t>Those living in deprived areas; those with sight or hearing loss and/or learning disabilities</w:t>
            </w:r>
          </w:p>
          <w:p w14:paraId="7FD75144" w14:textId="77777777" w:rsidR="004F6B0F" w:rsidRPr="00B7533C" w:rsidRDefault="004F6B0F" w:rsidP="00541272">
            <w:pPr>
              <w:pStyle w:val="NoSpacing"/>
              <w:rPr>
                <w:sz w:val="20"/>
                <w:szCs w:val="20"/>
              </w:rPr>
            </w:pPr>
          </w:p>
          <w:p w14:paraId="02559D16" w14:textId="77777777" w:rsidR="004F6B0F" w:rsidRPr="00B7533C" w:rsidRDefault="004F6B0F" w:rsidP="00541272">
            <w:pPr>
              <w:pStyle w:val="NoSpacing"/>
              <w:rPr>
                <w:sz w:val="20"/>
                <w:szCs w:val="20"/>
              </w:rPr>
            </w:pPr>
            <w:r w:rsidRPr="00B7533C">
              <w:rPr>
                <w:sz w:val="20"/>
                <w:szCs w:val="20"/>
              </w:rPr>
              <w:t>For those where English is not their first language</w:t>
            </w:r>
          </w:p>
          <w:p w14:paraId="29780061" w14:textId="77777777" w:rsidR="004F6B0F" w:rsidRPr="00B7533C" w:rsidRDefault="004F6B0F" w:rsidP="00541272">
            <w:pPr>
              <w:pStyle w:val="NoSpacing"/>
              <w:rPr>
                <w:sz w:val="20"/>
                <w:szCs w:val="20"/>
              </w:rPr>
            </w:pPr>
          </w:p>
        </w:tc>
        <w:tc>
          <w:tcPr>
            <w:tcW w:w="5953" w:type="dxa"/>
            <w:gridSpan w:val="3"/>
          </w:tcPr>
          <w:p w14:paraId="20F08D48" w14:textId="1824ABAA" w:rsidR="004F6B0F" w:rsidRPr="00B7533C" w:rsidRDefault="004F6B0F" w:rsidP="00541272">
            <w:pPr>
              <w:pStyle w:val="NoSpacing"/>
              <w:rPr>
                <w:sz w:val="20"/>
                <w:szCs w:val="20"/>
              </w:rPr>
            </w:pPr>
            <w:r w:rsidRPr="00B7533C">
              <w:rPr>
                <w:sz w:val="20"/>
                <w:szCs w:val="20"/>
              </w:rPr>
              <w:t>Improve digital and social inclusion and health literacy across the ICS area by reducing health inequalities and ensuring that socio-economic factors do not disadvantage access to digital services. Through the introduction of a number of innovative schemes, the project helps people to get the most out of technology and supports them in gaining the essential skills and confidence they need to start using it for their health, care and wellbeing needs.  We will support people to get online and become more confident and capable of using digital tools that support their health, care and wellbeing.</w:t>
            </w:r>
          </w:p>
          <w:p w14:paraId="272735E8" w14:textId="4768BCED" w:rsidR="004F6B0F" w:rsidRPr="00B7533C" w:rsidRDefault="004F6B0F" w:rsidP="00541272">
            <w:pPr>
              <w:pStyle w:val="NoSpacing"/>
              <w:rPr>
                <w:sz w:val="20"/>
                <w:szCs w:val="20"/>
              </w:rPr>
            </w:pPr>
            <w:r w:rsidRPr="00B7533C">
              <w:rPr>
                <w:sz w:val="20"/>
                <w:szCs w:val="20"/>
              </w:rPr>
              <w:t>Initiatives to include:</w:t>
            </w:r>
          </w:p>
          <w:p w14:paraId="264BC858" w14:textId="77777777" w:rsidR="004F6B0F" w:rsidRPr="00B7533C" w:rsidRDefault="004F6B0F" w:rsidP="002C7A9F">
            <w:pPr>
              <w:pStyle w:val="NoSpacing"/>
              <w:numPr>
                <w:ilvl w:val="0"/>
                <w:numId w:val="34"/>
              </w:numPr>
              <w:rPr>
                <w:sz w:val="20"/>
                <w:szCs w:val="20"/>
              </w:rPr>
            </w:pPr>
            <w:r w:rsidRPr="00B7533C">
              <w:rPr>
                <w:sz w:val="20"/>
                <w:szCs w:val="20"/>
              </w:rPr>
              <w:t>A Digital Support Line</w:t>
            </w:r>
          </w:p>
          <w:p w14:paraId="4451A140" w14:textId="5E81C845" w:rsidR="004F6B0F" w:rsidRPr="00B7533C" w:rsidRDefault="004F6B0F" w:rsidP="002C7A9F">
            <w:pPr>
              <w:pStyle w:val="NoSpacing"/>
              <w:numPr>
                <w:ilvl w:val="0"/>
                <w:numId w:val="34"/>
              </w:numPr>
              <w:rPr>
                <w:sz w:val="20"/>
                <w:szCs w:val="20"/>
              </w:rPr>
            </w:pPr>
            <w:r w:rsidRPr="00B7533C">
              <w:rPr>
                <w:sz w:val="20"/>
                <w:szCs w:val="20"/>
              </w:rPr>
              <w:t xml:space="preserve">Virtual training sessions </w:t>
            </w:r>
          </w:p>
          <w:p w14:paraId="0AA3E075" w14:textId="77777777" w:rsidR="004F6B0F" w:rsidRPr="00B7533C" w:rsidRDefault="004F6B0F" w:rsidP="002C7A9F">
            <w:pPr>
              <w:pStyle w:val="NoSpacing"/>
              <w:numPr>
                <w:ilvl w:val="0"/>
                <w:numId w:val="34"/>
              </w:numPr>
              <w:rPr>
                <w:sz w:val="20"/>
                <w:szCs w:val="20"/>
              </w:rPr>
            </w:pPr>
            <w:r w:rsidRPr="00B7533C">
              <w:rPr>
                <w:sz w:val="20"/>
                <w:szCs w:val="20"/>
              </w:rPr>
              <w:t>Community and Voluntary Service (CVS) Grant Scheme to embed digital inclusion support to local communities</w:t>
            </w:r>
          </w:p>
          <w:p w14:paraId="4BE69190" w14:textId="77777777" w:rsidR="004F6B0F" w:rsidRPr="00B7533C" w:rsidRDefault="004F6B0F" w:rsidP="002C7A9F">
            <w:pPr>
              <w:pStyle w:val="NoSpacing"/>
              <w:numPr>
                <w:ilvl w:val="0"/>
                <w:numId w:val="34"/>
              </w:numPr>
              <w:rPr>
                <w:sz w:val="20"/>
                <w:szCs w:val="20"/>
              </w:rPr>
            </w:pPr>
            <w:r w:rsidRPr="00B7533C">
              <w:rPr>
                <w:sz w:val="20"/>
                <w:szCs w:val="20"/>
              </w:rPr>
              <w:t xml:space="preserve">Digital support pop-up hub roadshows supporting individuals to access digital services (the NHS App) in GP Practices. </w:t>
            </w:r>
          </w:p>
          <w:p w14:paraId="72F682B5" w14:textId="77777777" w:rsidR="00920829" w:rsidRDefault="00500526" w:rsidP="00920829">
            <w:pPr>
              <w:pStyle w:val="NoSpacing"/>
              <w:ind w:left="357"/>
              <w:contextualSpacing/>
              <w:rPr>
                <w:sz w:val="20"/>
                <w:szCs w:val="20"/>
              </w:rPr>
            </w:pPr>
            <w:r>
              <w:rPr>
                <w:sz w:val="20"/>
                <w:szCs w:val="20"/>
              </w:rPr>
              <w:t>Devices will be provided to service users to support them to access &amp; engage with services, including through pregnancy.</w:t>
            </w:r>
          </w:p>
          <w:p w14:paraId="1616D526" w14:textId="0E3DC68B" w:rsidR="00AC403D" w:rsidRPr="00B7533C" w:rsidRDefault="00AC403D" w:rsidP="00920829">
            <w:pPr>
              <w:pStyle w:val="NoSpacing"/>
              <w:rPr>
                <w:sz w:val="20"/>
                <w:szCs w:val="20"/>
              </w:rPr>
            </w:pPr>
            <w:r w:rsidRPr="004F6B0F">
              <w:rPr>
                <w:sz w:val="20"/>
                <w:szCs w:val="20"/>
              </w:rPr>
              <w:t>Evaluation</w:t>
            </w:r>
            <w:r w:rsidR="00091893">
              <w:rPr>
                <w:sz w:val="20"/>
                <w:szCs w:val="20"/>
              </w:rPr>
              <w:t xml:space="preserve"> </w:t>
            </w:r>
            <w:r w:rsidRPr="004F6B0F">
              <w:rPr>
                <w:sz w:val="20"/>
                <w:szCs w:val="20"/>
              </w:rPr>
              <w:t>to give a strong evidence base for different types of intervention</w:t>
            </w:r>
            <w:r w:rsidR="002C7A9F">
              <w:rPr>
                <w:sz w:val="20"/>
                <w:szCs w:val="20"/>
              </w:rPr>
              <w:t xml:space="preserve"> and show</w:t>
            </w:r>
            <w:r w:rsidRPr="004F6B0F">
              <w:rPr>
                <w:sz w:val="20"/>
                <w:szCs w:val="20"/>
              </w:rPr>
              <w:t xml:space="preserve"> the impact of schemes and how they are changing health and care for the better</w:t>
            </w:r>
            <w:r w:rsidR="002C7A9F">
              <w:rPr>
                <w:sz w:val="20"/>
                <w:szCs w:val="20"/>
              </w:rPr>
              <w:t>.</w:t>
            </w:r>
          </w:p>
        </w:tc>
        <w:tc>
          <w:tcPr>
            <w:tcW w:w="2410" w:type="dxa"/>
            <w:gridSpan w:val="2"/>
          </w:tcPr>
          <w:p w14:paraId="04FBD352" w14:textId="77777777" w:rsidR="004F6B0F" w:rsidRPr="00B7533C" w:rsidRDefault="004F6B0F" w:rsidP="00541272">
            <w:pPr>
              <w:pStyle w:val="NoSpacing"/>
              <w:rPr>
                <w:sz w:val="20"/>
                <w:szCs w:val="20"/>
              </w:rPr>
            </w:pPr>
            <w:r w:rsidRPr="00B7533C">
              <w:rPr>
                <w:sz w:val="20"/>
                <w:szCs w:val="20"/>
              </w:rPr>
              <w:t>To mitigate against digital exclusion</w:t>
            </w:r>
          </w:p>
          <w:p w14:paraId="4BE6B353" w14:textId="77777777" w:rsidR="004F6B0F" w:rsidRPr="00B7533C" w:rsidRDefault="004F6B0F" w:rsidP="00541272">
            <w:pPr>
              <w:pStyle w:val="NoSpacing"/>
              <w:rPr>
                <w:sz w:val="20"/>
                <w:szCs w:val="20"/>
              </w:rPr>
            </w:pPr>
          </w:p>
          <w:p w14:paraId="6C7A5C61" w14:textId="77777777" w:rsidR="004F6B0F" w:rsidRPr="00B7533C" w:rsidRDefault="004F6B0F" w:rsidP="00541272">
            <w:pPr>
              <w:pStyle w:val="NoSpacing"/>
              <w:rPr>
                <w:sz w:val="20"/>
                <w:szCs w:val="20"/>
              </w:rPr>
            </w:pPr>
            <w:r w:rsidRPr="00B7533C">
              <w:rPr>
                <w:sz w:val="20"/>
                <w:szCs w:val="20"/>
              </w:rPr>
              <w:t>Supporting those digitally excluded to access primary care services to maintain their wellness / ongoing medical needs without the need to access secondary care services.</w:t>
            </w:r>
          </w:p>
          <w:p w14:paraId="2D36DE4A" w14:textId="77777777" w:rsidR="004F6B0F" w:rsidRPr="00B7533C" w:rsidRDefault="004F6B0F" w:rsidP="00541272">
            <w:pPr>
              <w:pStyle w:val="NoSpacing"/>
              <w:rPr>
                <w:sz w:val="20"/>
                <w:szCs w:val="20"/>
              </w:rPr>
            </w:pPr>
          </w:p>
          <w:p w14:paraId="219353F0" w14:textId="27D10769" w:rsidR="004F6B0F" w:rsidRDefault="004F6B0F" w:rsidP="00541272">
            <w:pPr>
              <w:pStyle w:val="NoSpacing"/>
              <w:rPr>
                <w:sz w:val="20"/>
                <w:szCs w:val="20"/>
              </w:rPr>
            </w:pPr>
            <w:r w:rsidRPr="00B7533C">
              <w:rPr>
                <w:sz w:val="20"/>
                <w:szCs w:val="20"/>
              </w:rPr>
              <w:t>Improved patient access &amp; experience</w:t>
            </w:r>
          </w:p>
          <w:p w14:paraId="191620E9" w14:textId="77777777" w:rsidR="00AC403D" w:rsidRDefault="00AC403D" w:rsidP="00541272">
            <w:pPr>
              <w:pStyle w:val="NoSpacing"/>
              <w:rPr>
                <w:sz w:val="20"/>
                <w:szCs w:val="20"/>
              </w:rPr>
            </w:pPr>
          </w:p>
          <w:p w14:paraId="2C07D257" w14:textId="76014D24" w:rsidR="004F6B0F" w:rsidRPr="00B7533C" w:rsidRDefault="00500526" w:rsidP="00541272">
            <w:pPr>
              <w:pStyle w:val="NoSpacing"/>
              <w:rPr>
                <w:sz w:val="20"/>
                <w:szCs w:val="20"/>
              </w:rPr>
            </w:pPr>
            <w:r>
              <w:rPr>
                <w:sz w:val="20"/>
                <w:szCs w:val="20"/>
              </w:rPr>
              <w:t>E</w:t>
            </w:r>
            <w:r w:rsidR="00AC403D" w:rsidRPr="00B7533C">
              <w:rPr>
                <w:sz w:val="20"/>
                <w:szCs w:val="20"/>
              </w:rPr>
              <w:t>nsur</w:t>
            </w:r>
            <w:r>
              <w:rPr>
                <w:sz w:val="20"/>
                <w:szCs w:val="20"/>
              </w:rPr>
              <w:t>e</w:t>
            </w:r>
            <w:r w:rsidR="00AC403D" w:rsidRPr="00B7533C">
              <w:rPr>
                <w:sz w:val="20"/>
                <w:szCs w:val="20"/>
              </w:rPr>
              <w:t xml:space="preserve"> people are not left out of digital services because of socioeconomic factors.</w:t>
            </w:r>
          </w:p>
          <w:p w14:paraId="431D1744" w14:textId="77777777" w:rsidR="004F6B0F" w:rsidRPr="00B7533C" w:rsidRDefault="004F6B0F" w:rsidP="00541272">
            <w:pPr>
              <w:pStyle w:val="NoSpacing"/>
              <w:rPr>
                <w:sz w:val="20"/>
                <w:szCs w:val="20"/>
              </w:rPr>
            </w:pPr>
          </w:p>
        </w:tc>
        <w:tc>
          <w:tcPr>
            <w:tcW w:w="1843" w:type="dxa"/>
          </w:tcPr>
          <w:p w14:paraId="4E12665E" w14:textId="723405DA" w:rsidR="004F6B0F" w:rsidRPr="00AC403D" w:rsidRDefault="00AC403D" w:rsidP="00541272">
            <w:pPr>
              <w:pStyle w:val="NoSpacing"/>
              <w:rPr>
                <w:sz w:val="20"/>
                <w:szCs w:val="20"/>
              </w:rPr>
            </w:pPr>
            <w:r>
              <w:rPr>
                <w:sz w:val="20"/>
                <w:szCs w:val="20"/>
              </w:rPr>
              <w:t xml:space="preserve">Positive evaluation /impact on digital inclusoin </w:t>
            </w:r>
          </w:p>
        </w:tc>
        <w:tc>
          <w:tcPr>
            <w:tcW w:w="1559" w:type="dxa"/>
          </w:tcPr>
          <w:p w14:paraId="1DB9C68F" w14:textId="77777777" w:rsidR="0035475A" w:rsidRDefault="0035475A" w:rsidP="00541272">
            <w:pPr>
              <w:pStyle w:val="NoSpacing"/>
              <w:rPr>
                <w:sz w:val="20"/>
                <w:szCs w:val="20"/>
              </w:rPr>
            </w:pPr>
            <w:r w:rsidRPr="00B7533C">
              <w:rPr>
                <w:sz w:val="20"/>
                <w:szCs w:val="20"/>
              </w:rPr>
              <w:t xml:space="preserve">Digital Champions Network </w:t>
            </w:r>
          </w:p>
          <w:p w14:paraId="412B0A82" w14:textId="77777777" w:rsidR="0035475A" w:rsidRDefault="0035475A" w:rsidP="00541272">
            <w:pPr>
              <w:pStyle w:val="NoSpacing"/>
              <w:rPr>
                <w:sz w:val="20"/>
                <w:szCs w:val="20"/>
              </w:rPr>
            </w:pPr>
          </w:p>
          <w:p w14:paraId="3E77ADCC" w14:textId="4AD5D44F" w:rsidR="004F6B0F" w:rsidRPr="00B7533C" w:rsidRDefault="004F6B0F" w:rsidP="00541272">
            <w:pPr>
              <w:pStyle w:val="NoSpacing"/>
              <w:rPr>
                <w:sz w:val="20"/>
                <w:szCs w:val="20"/>
              </w:rPr>
            </w:pPr>
            <w:r w:rsidRPr="00B7533C">
              <w:rPr>
                <w:sz w:val="20"/>
                <w:szCs w:val="20"/>
              </w:rPr>
              <w:t>Digital Patient Advisory Group</w:t>
            </w:r>
          </w:p>
          <w:p w14:paraId="083EC806" w14:textId="6B8C422D" w:rsidR="004F6B0F" w:rsidRPr="00B7533C" w:rsidRDefault="004F6B0F" w:rsidP="00541272">
            <w:pPr>
              <w:pStyle w:val="NoSpacing"/>
              <w:rPr>
                <w:sz w:val="20"/>
                <w:szCs w:val="20"/>
              </w:rPr>
            </w:pPr>
          </w:p>
          <w:p w14:paraId="7ED3BACB" w14:textId="0C9D0B22" w:rsidR="004F6B0F" w:rsidRPr="00B7533C" w:rsidRDefault="004F6B0F" w:rsidP="00541272">
            <w:pPr>
              <w:pStyle w:val="NoSpacing"/>
              <w:rPr>
                <w:sz w:val="20"/>
                <w:szCs w:val="20"/>
              </w:rPr>
            </w:pPr>
            <w:r w:rsidRPr="00B7533C">
              <w:rPr>
                <w:sz w:val="20"/>
                <w:szCs w:val="20"/>
              </w:rPr>
              <w:t>Local CVS</w:t>
            </w:r>
          </w:p>
          <w:p w14:paraId="7FC0CC06" w14:textId="225FF69F" w:rsidR="004F6B0F" w:rsidRPr="00B7533C" w:rsidRDefault="004F6B0F" w:rsidP="00541272">
            <w:pPr>
              <w:pStyle w:val="NoSpacing"/>
              <w:rPr>
                <w:sz w:val="20"/>
                <w:szCs w:val="20"/>
              </w:rPr>
            </w:pPr>
          </w:p>
          <w:p w14:paraId="5684EFBA" w14:textId="76D7A17C" w:rsidR="004F6B0F" w:rsidRDefault="004F6B0F" w:rsidP="00541272">
            <w:pPr>
              <w:pStyle w:val="NoSpacing"/>
              <w:rPr>
                <w:sz w:val="20"/>
                <w:szCs w:val="20"/>
              </w:rPr>
            </w:pPr>
            <w:r w:rsidRPr="00B7533C">
              <w:rPr>
                <w:sz w:val="20"/>
                <w:szCs w:val="20"/>
              </w:rPr>
              <w:t>Digital Inclusion Co-ordinators</w:t>
            </w:r>
          </w:p>
          <w:p w14:paraId="6E45F88E" w14:textId="77777777" w:rsidR="00E23EAB" w:rsidRDefault="00E23EAB" w:rsidP="00541272">
            <w:pPr>
              <w:pStyle w:val="NoSpacing"/>
              <w:rPr>
                <w:sz w:val="20"/>
                <w:szCs w:val="20"/>
              </w:rPr>
            </w:pPr>
          </w:p>
          <w:p w14:paraId="284681C0" w14:textId="77777777" w:rsidR="0027512C" w:rsidRPr="0027512C" w:rsidRDefault="0027512C" w:rsidP="0027512C">
            <w:pPr>
              <w:pStyle w:val="NoSpacing"/>
              <w:rPr>
                <w:sz w:val="20"/>
                <w:szCs w:val="20"/>
              </w:rPr>
            </w:pPr>
            <w:r w:rsidRPr="0027512C">
              <w:rPr>
                <w:sz w:val="20"/>
                <w:szCs w:val="20"/>
              </w:rPr>
              <w:t xml:space="preserve">MIS-R Programme Board </w:t>
            </w:r>
          </w:p>
          <w:p w14:paraId="32EDF5BF" w14:textId="20A361E1" w:rsidR="004F6B0F" w:rsidRPr="00B7533C" w:rsidRDefault="004F6B0F" w:rsidP="00541272">
            <w:pPr>
              <w:pStyle w:val="NoSpacing"/>
              <w:rPr>
                <w:sz w:val="20"/>
                <w:szCs w:val="20"/>
              </w:rPr>
            </w:pPr>
          </w:p>
        </w:tc>
      </w:tr>
      <w:tr w:rsidR="004F6B0F" w:rsidRPr="00B7533C" w14:paraId="30FF2A43" w14:textId="77777777" w:rsidTr="002E5038">
        <w:tc>
          <w:tcPr>
            <w:tcW w:w="1980" w:type="dxa"/>
          </w:tcPr>
          <w:p w14:paraId="2378C5CD" w14:textId="77777777" w:rsidR="004F6B0F" w:rsidRPr="00B7533C" w:rsidRDefault="004F6B0F" w:rsidP="00541272">
            <w:pPr>
              <w:pStyle w:val="NoSpacing"/>
              <w:rPr>
                <w:color w:val="000000"/>
                <w:sz w:val="20"/>
                <w:szCs w:val="20"/>
              </w:rPr>
            </w:pPr>
            <w:r w:rsidRPr="00B7533C">
              <w:rPr>
                <w:color w:val="000000"/>
                <w:sz w:val="20"/>
                <w:szCs w:val="20"/>
              </w:rPr>
              <w:t>PCN digital inclusion officer(s)</w:t>
            </w:r>
          </w:p>
        </w:tc>
        <w:tc>
          <w:tcPr>
            <w:tcW w:w="1701" w:type="dxa"/>
          </w:tcPr>
          <w:p w14:paraId="6B491513" w14:textId="77777777" w:rsidR="004F6B0F" w:rsidRPr="00B7533C" w:rsidRDefault="004F6B0F" w:rsidP="00541272">
            <w:pPr>
              <w:pStyle w:val="NoSpacing"/>
              <w:rPr>
                <w:sz w:val="20"/>
                <w:szCs w:val="20"/>
              </w:rPr>
            </w:pPr>
            <w:r w:rsidRPr="00B7533C">
              <w:rPr>
                <w:sz w:val="20"/>
                <w:szCs w:val="20"/>
              </w:rPr>
              <w:t>Those living in deprived areas; those with sight or hearing loss and/or learning disabilities</w:t>
            </w:r>
          </w:p>
          <w:p w14:paraId="6DBA5E4E" w14:textId="77777777" w:rsidR="004F6B0F" w:rsidRPr="00B7533C" w:rsidRDefault="004F6B0F" w:rsidP="00541272">
            <w:pPr>
              <w:pStyle w:val="NoSpacing"/>
              <w:rPr>
                <w:sz w:val="20"/>
                <w:szCs w:val="20"/>
              </w:rPr>
            </w:pPr>
          </w:p>
          <w:p w14:paraId="21C0BF76" w14:textId="77777777" w:rsidR="004F6B0F" w:rsidRPr="00B7533C" w:rsidRDefault="004F6B0F" w:rsidP="00541272">
            <w:pPr>
              <w:pStyle w:val="NoSpacing"/>
              <w:rPr>
                <w:sz w:val="20"/>
                <w:szCs w:val="20"/>
              </w:rPr>
            </w:pPr>
            <w:r w:rsidRPr="00B7533C">
              <w:rPr>
                <w:sz w:val="20"/>
                <w:szCs w:val="20"/>
              </w:rPr>
              <w:t>For those where English is not their first language</w:t>
            </w:r>
          </w:p>
          <w:p w14:paraId="7A7DE5B5" w14:textId="77777777" w:rsidR="004F6B0F" w:rsidRPr="00B7533C" w:rsidRDefault="004F6B0F" w:rsidP="00541272">
            <w:pPr>
              <w:pStyle w:val="NoSpacing"/>
              <w:rPr>
                <w:sz w:val="20"/>
                <w:szCs w:val="20"/>
              </w:rPr>
            </w:pPr>
          </w:p>
          <w:p w14:paraId="4AE25AC6" w14:textId="77777777" w:rsidR="004F6B0F" w:rsidRPr="00B7533C" w:rsidRDefault="004F6B0F" w:rsidP="00541272">
            <w:pPr>
              <w:pStyle w:val="NoSpacing"/>
              <w:rPr>
                <w:sz w:val="20"/>
                <w:szCs w:val="20"/>
              </w:rPr>
            </w:pPr>
            <w:r w:rsidRPr="00B7533C">
              <w:rPr>
                <w:color w:val="000000"/>
                <w:sz w:val="20"/>
                <w:szCs w:val="20"/>
              </w:rPr>
              <w:t>Those that are digitally excluded e.g. refugees.</w:t>
            </w:r>
          </w:p>
        </w:tc>
        <w:tc>
          <w:tcPr>
            <w:tcW w:w="5953" w:type="dxa"/>
            <w:gridSpan w:val="3"/>
          </w:tcPr>
          <w:p w14:paraId="68C127E2" w14:textId="77777777" w:rsidR="004F6B0F" w:rsidRPr="00B7533C" w:rsidRDefault="004F6B0F" w:rsidP="00541272">
            <w:pPr>
              <w:pStyle w:val="NoSpacing"/>
              <w:rPr>
                <w:color w:val="000000"/>
                <w:sz w:val="20"/>
                <w:szCs w:val="20"/>
              </w:rPr>
            </w:pPr>
            <w:r w:rsidRPr="00B7533C">
              <w:rPr>
                <w:color w:val="000000"/>
                <w:sz w:val="20"/>
                <w:szCs w:val="20"/>
              </w:rPr>
              <w:t>Digital inclusion officers will support those who are currently digitally excluded to access primary care services. This will involve building relationships with organisations locally who already support refugee populations and those identified as being digitally excluded across the ICS footprint. PCN inclusion officers will support those seeking refuge in our neighbourhoods to access health care systems and also wider societal networks to give these families the best start to their resettlement within Notts. This will include navigating access to:</w:t>
            </w:r>
          </w:p>
          <w:p w14:paraId="5523EDA8" w14:textId="77777777" w:rsidR="004F6B0F" w:rsidRPr="00B7533C" w:rsidRDefault="004F6B0F" w:rsidP="00541272">
            <w:pPr>
              <w:pStyle w:val="NoSpacing"/>
              <w:rPr>
                <w:color w:val="000000"/>
                <w:sz w:val="20"/>
                <w:szCs w:val="20"/>
              </w:rPr>
            </w:pPr>
            <w:r w:rsidRPr="00B7533C">
              <w:rPr>
                <w:color w:val="000000"/>
                <w:sz w:val="20"/>
                <w:szCs w:val="20"/>
              </w:rPr>
              <w:t>•Register with a GP</w:t>
            </w:r>
          </w:p>
          <w:p w14:paraId="5E6116BA" w14:textId="77777777" w:rsidR="004F6B0F" w:rsidRPr="00B7533C" w:rsidRDefault="004F6B0F" w:rsidP="00541272">
            <w:pPr>
              <w:pStyle w:val="NoSpacing"/>
              <w:rPr>
                <w:color w:val="000000"/>
                <w:sz w:val="20"/>
                <w:szCs w:val="20"/>
              </w:rPr>
            </w:pPr>
            <w:r w:rsidRPr="00B7533C">
              <w:rPr>
                <w:color w:val="000000"/>
                <w:sz w:val="20"/>
                <w:szCs w:val="20"/>
              </w:rPr>
              <w:t>•Repeat prescriptions</w:t>
            </w:r>
          </w:p>
          <w:p w14:paraId="4DB1CF76" w14:textId="77777777" w:rsidR="004F6B0F" w:rsidRPr="00B7533C" w:rsidRDefault="004F6B0F" w:rsidP="00541272">
            <w:pPr>
              <w:pStyle w:val="NoSpacing"/>
              <w:rPr>
                <w:color w:val="000000"/>
                <w:sz w:val="20"/>
                <w:szCs w:val="20"/>
              </w:rPr>
            </w:pPr>
            <w:r w:rsidRPr="00B7533C">
              <w:rPr>
                <w:color w:val="000000"/>
                <w:sz w:val="20"/>
                <w:szCs w:val="20"/>
              </w:rPr>
              <w:t>•Care for long term conditions</w:t>
            </w:r>
          </w:p>
          <w:p w14:paraId="3970BF4E" w14:textId="77777777" w:rsidR="004F6B0F" w:rsidRPr="00B7533C" w:rsidRDefault="004F6B0F" w:rsidP="00541272">
            <w:pPr>
              <w:pStyle w:val="NoSpacing"/>
              <w:rPr>
                <w:color w:val="000000"/>
                <w:sz w:val="20"/>
                <w:szCs w:val="20"/>
              </w:rPr>
            </w:pPr>
            <w:r w:rsidRPr="00B7533C">
              <w:rPr>
                <w:color w:val="000000"/>
                <w:sz w:val="20"/>
                <w:szCs w:val="20"/>
              </w:rPr>
              <w:t>•Health Checks</w:t>
            </w:r>
          </w:p>
          <w:p w14:paraId="3567DA38" w14:textId="77777777" w:rsidR="004F6B0F" w:rsidRPr="00B7533C" w:rsidRDefault="004F6B0F" w:rsidP="00541272">
            <w:pPr>
              <w:pStyle w:val="NoSpacing"/>
              <w:rPr>
                <w:color w:val="000000"/>
                <w:sz w:val="20"/>
                <w:szCs w:val="20"/>
              </w:rPr>
            </w:pPr>
            <w:r w:rsidRPr="00B7533C">
              <w:rPr>
                <w:color w:val="000000"/>
                <w:sz w:val="20"/>
                <w:szCs w:val="20"/>
              </w:rPr>
              <w:t>•Women and birthing people and children’s health needs including maternity</w:t>
            </w:r>
          </w:p>
          <w:p w14:paraId="6C2B69BD" w14:textId="00F9555A" w:rsidR="00AC403D" w:rsidRPr="00B7533C" w:rsidRDefault="004F6B0F" w:rsidP="00541272">
            <w:pPr>
              <w:pStyle w:val="NoSpacing"/>
              <w:rPr>
                <w:color w:val="000000"/>
                <w:sz w:val="20"/>
                <w:szCs w:val="20"/>
              </w:rPr>
            </w:pPr>
            <w:r w:rsidRPr="00B7533C">
              <w:rPr>
                <w:color w:val="000000"/>
                <w:sz w:val="20"/>
                <w:szCs w:val="20"/>
              </w:rPr>
              <w:t>•Mental health support</w:t>
            </w:r>
          </w:p>
        </w:tc>
        <w:tc>
          <w:tcPr>
            <w:tcW w:w="2410" w:type="dxa"/>
            <w:gridSpan w:val="2"/>
          </w:tcPr>
          <w:p w14:paraId="588457DE" w14:textId="77777777" w:rsidR="004F6B0F" w:rsidRPr="00B7533C" w:rsidRDefault="004F6B0F" w:rsidP="00541272">
            <w:pPr>
              <w:pStyle w:val="NoSpacing"/>
              <w:rPr>
                <w:sz w:val="20"/>
                <w:szCs w:val="20"/>
              </w:rPr>
            </w:pPr>
            <w:r w:rsidRPr="00B7533C">
              <w:rPr>
                <w:sz w:val="20"/>
                <w:szCs w:val="20"/>
              </w:rPr>
              <w:t xml:space="preserve">Improved experience of resettlement and community integration within Nottinghamshire. </w:t>
            </w:r>
          </w:p>
          <w:p w14:paraId="682BC22D" w14:textId="77777777" w:rsidR="004F6B0F" w:rsidRPr="00B7533C" w:rsidRDefault="004F6B0F" w:rsidP="00541272">
            <w:pPr>
              <w:pStyle w:val="NoSpacing"/>
              <w:rPr>
                <w:sz w:val="20"/>
                <w:szCs w:val="20"/>
              </w:rPr>
            </w:pPr>
          </w:p>
          <w:p w14:paraId="71C53314" w14:textId="77777777" w:rsidR="004F6B0F" w:rsidRPr="00B7533C" w:rsidRDefault="004F6B0F" w:rsidP="00541272">
            <w:pPr>
              <w:pStyle w:val="NoSpacing"/>
              <w:rPr>
                <w:sz w:val="20"/>
                <w:szCs w:val="20"/>
              </w:rPr>
            </w:pPr>
            <w:r w:rsidRPr="00B7533C">
              <w:rPr>
                <w:sz w:val="20"/>
                <w:szCs w:val="20"/>
              </w:rPr>
              <w:t>Will provide access to the Single Point of Access (SPA), prebooking assessment.</w:t>
            </w:r>
          </w:p>
          <w:p w14:paraId="35457456" w14:textId="77777777" w:rsidR="004F6B0F" w:rsidRPr="00B7533C" w:rsidRDefault="004F6B0F" w:rsidP="00541272">
            <w:pPr>
              <w:pStyle w:val="NoSpacing"/>
              <w:rPr>
                <w:sz w:val="20"/>
                <w:szCs w:val="20"/>
              </w:rPr>
            </w:pPr>
          </w:p>
          <w:p w14:paraId="448CDAA3" w14:textId="77777777" w:rsidR="004F6B0F" w:rsidRPr="00B7533C" w:rsidRDefault="004F6B0F" w:rsidP="00541272">
            <w:pPr>
              <w:pStyle w:val="NoSpacing"/>
              <w:rPr>
                <w:sz w:val="20"/>
                <w:szCs w:val="20"/>
              </w:rPr>
            </w:pPr>
            <w:r w:rsidRPr="00B7533C">
              <w:rPr>
                <w:sz w:val="20"/>
                <w:szCs w:val="20"/>
              </w:rPr>
              <w:t>To mitigate against digital exclusion</w:t>
            </w:r>
          </w:p>
          <w:p w14:paraId="65053170" w14:textId="77777777" w:rsidR="004F6B0F" w:rsidRDefault="004F6B0F" w:rsidP="00541272">
            <w:pPr>
              <w:pStyle w:val="NoSpacing"/>
              <w:rPr>
                <w:color w:val="000000"/>
                <w:sz w:val="20"/>
                <w:szCs w:val="20"/>
              </w:rPr>
            </w:pPr>
          </w:p>
          <w:p w14:paraId="6AAC7F6C" w14:textId="4F1017B4" w:rsidR="0035475A" w:rsidRPr="00B7533C" w:rsidRDefault="0035475A" w:rsidP="00541272">
            <w:pPr>
              <w:pStyle w:val="NoSpacing"/>
              <w:rPr>
                <w:color w:val="000000"/>
                <w:sz w:val="20"/>
                <w:szCs w:val="20"/>
              </w:rPr>
            </w:pPr>
          </w:p>
        </w:tc>
        <w:tc>
          <w:tcPr>
            <w:tcW w:w="1843" w:type="dxa"/>
          </w:tcPr>
          <w:p w14:paraId="76A134C3" w14:textId="52AF29C3" w:rsidR="004F6B0F" w:rsidRPr="00B7533C" w:rsidRDefault="00261527" w:rsidP="00541272">
            <w:pPr>
              <w:pStyle w:val="NoSpacing"/>
              <w:rPr>
                <w:sz w:val="20"/>
                <w:szCs w:val="20"/>
              </w:rPr>
            </w:pPr>
            <w:r w:rsidRPr="00B7533C">
              <w:rPr>
                <w:sz w:val="20"/>
                <w:szCs w:val="20"/>
              </w:rPr>
              <w:t>Increased access to primary care services from cohorts previously excluded</w:t>
            </w:r>
          </w:p>
        </w:tc>
        <w:tc>
          <w:tcPr>
            <w:tcW w:w="1559" w:type="dxa"/>
          </w:tcPr>
          <w:p w14:paraId="21721793" w14:textId="0759EAF6" w:rsidR="004F6B0F" w:rsidRPr="00B7533C" w:rsidRDefault="00261527" w:rsidP="00541272">
            <w:pPr>
              <w:pStyle w:val="NoSpacing"/>
              <w:rPr>
                <w:sz w:val="20"/>
                <w:szCs w:val="20"/>
              </w:rPr>
            </w:pPr>
            <w:r w:rsidRPr="00B7533C">
              <w:rPr>
                <w:sz w:val="20"/>
                <w:szCs w:val="20"/>
              </w:rPr>
              <w:t>Digital Inclusion Officers</w:t>
            </w:r>
          </w:p>
        </w:tc>
      </w:tr>
      <w:tr w:rsidR="004F6B0F" w:rsidRPr="00B7533C" w14:paraId="03F359CC" w14:textId="77777777" w:rsidTr="004F6B0F">
        <w:tc>
          <w:tcPr>
            <w:tcW w:w="15446" w:type="dxa"/>
            <w:gridSpan w:val="9"/>
            <w:shd w:val="clear" w:color="auto" w:fill="DBE5F1" w:themeFill="accent1" w:themeFillTint="33"/>
          </w:tcPr>
          <w:p w14:paraId="4805073C" w14:textId="6E8A54E3" w:rsidR="004F6B0F" w:rsidRPr="00B7533C" w:rsidRDefault="004F6B0F" w:rsidP="00541272">
            <w:pPr>
              <w:pStyle w:val="NoSpacing"/>
              <w:rPr>
                <w:sz w:val="20"/>
                <w:szCs w:val="20"/>
              </w:rPr>
            </w:pPr>
            <w:r w:rsidRPr="00B7533C">
              <w:rPr>
                <w:sz w:val="20"/>
                <w:szCs w:val="20"/>
              </w:rPr>
              <w:t xml:space="preserve">Medium term </w:t>
            </w:r>
            <w:r w:rsidR="00090AAF" w:rsidRPr="00B7533C">
              <w:rPr>
                <w:sz w:val="20"/>
                <w:szCs w:val="20"/>
              </w:rPr>
              <w:t>- for implementation in 202</w:t>
            </w:r>
            <w:r w:rsidR="008D671D">
              <w:rPr>
                <w:sz w:val="20"/>
                <w:szCs w:val="20"/>
              </w:rPr>
              <w:t>4</w:t>
            </w:r>
            <w:r w:rsidR="00090AAF" w:rsidRPr="00B7533C">
              <w:rPr>
                <w:sz w:val="20"/>
                <w:szCs w:val="20"/>
              </w:rPr>
              <w:t>/2</w:t>
            </w:r>
            <w:r w:rsidR="00F66F84" w:rsidRPr="00B7533C">
              <w:rPr>
                <w:sz w:val="20"/>
                <w:szCs w:val="20"/>
              </w:rPr>
              <w:t>5</w:t>
            </w:r>
          </w:p>
        </w:tc>
      </w:tr>
      <w:tr w:rsidR="004F6B0F" w:rsidRPr="00B7533C" w14:paraId="54B346A4" w14:textId="77777777" w:rsidTr="002E5038">
        <w:tc>
          <w:tcPr>
            <w:tcW w:w="1980" w:type="dxa"/>
          </w:tcPr>
          <w:p w14:paraId="29C8A826" w14:textId="77777777" w:rsidR="004F6B0F" w:rsidRPr="00B7533C" w:rsidRDefault="004F6B0F" w:rsidP="00541272">
            <w:pPr>
              <w:pStyle w:val="NoSpacing"/>
              <w:rPr>
                <w:sz w:val="20"/>
                <w:szCs w:val="20"/>
              </w:rPr>
            </w:pPr>
            <w:r w:rsidRPr="00B7533C">
              <w:rPr>
                <w:sz w:val="20"/>
                <w:szCs w:val="20"/>
              </w:rPr>
              <w:t>LMNS Maternity Dashboard &amp; Dashboard Subgroup</w:t>
            </w:r>
          </w:p>
          <w:p w14:paraId="11E786C2" w14:textId="77777777" w:rsidR="004F6B0F" w:rsidRPr="00B7533C" w:rsidRDefault="004F6B0F" w:rsidP="00541272">
            <w:pPr>
              <w:pStyle w:val="NoSpacing"/>
              <w:rPr>
                <w:sz w:val="20"/>
                <w:szCs w:val="20"/>
              </w:rPr>
            </w:pPr>
          </w:p>
          <w:p w14:paraId="7A2988DB" w14:textId="77777777" w:rsidR="004F6B0F" w:rsidRPr="00B7533C" w:rsidRDefault="004F6B0F" w:rsidP="00541272">
            <w:pPr>
              <w:pStyle w:val="NoSpacing"/>
            </w:pPr>
          </w:p>
        </w:tc>
        <w:tc>
          <w:tcPr>
            <w:tcW w:w="1701" w:type="dxa"/>
          </w:tcPr>
          <w:p w14:paraId="2674253C" w14:textId="77777777" w:rsidR="004F6B0F" w:rsidRPr="00B7533C" w:rsidRDefault="004F6B0F" w:rsidP="00541272">
            <w:pPr>
              <w:pStyle w:val="NoSpacing"/>
            </w:pPr>
            <w:r w:rsidRPr="00B7533C">
              <w:rPr>
                <w:sz w:val="20"/>
                <w:szCs w:val="20"/>
              </w:rPr>
              <w:t>Black, Asian and Mixed ethnic groups</w:t>
            </w:r>
          </w:p>
        </w:tc>
        <w:tc>
          <w:tcPr>
            <w:tcW w:w="5953" w:type="dxa"/>
            <w:gridSpan w:val="3"/>
          </w:tcPr>
          <w:p w14:paraId="50C52305" w14:textId="77777777" w:rsidR="004F6B0F" w:rsidRPr="00B7533C" w:rsidRDefault="004F6B0F" w:rsidP="00541272">
            <w:pPr>
              <w:pStyle w:val="NoSpacing"/>
              <w:rPr>
                <w:sz w:val="20"/>
                <w:szCs w:val="20"/>
              </w:rPr>
            </w:pPr>
            <w:r w:rsidRPr="00B7533C">
              <w:rPr>
                <w:sz w:val="20"/>
                <w:szCs w:val="20"/>
              </w:rPr>
              <w:t xml:space="preserve">Development of a monthly LMNS dashboard which is fed by national and locally available datasets, as well as data from trust and partner specific activity e.g. smoking in pregnancy or mental health. </w:t>
            </w:r>
          </w:p>
          <w:p w14:paraId="35DD67CF" w14:textId="722BA4B3" w:rsidR="004F6B0F" w:rsidRPr="00B7533C" w:rsidRDefault="004F6B0F" w:rsidP="00541272">
            <w:pPr>
              <w:pStyle w:val="NoSpacing"/>
              <w:rPr>
                <w:sz w:val="20"/>
                <w:szCs w:val="20"/>
              </w:rPr>
            </w:pPr>
            <w:r w:rsidRPr="00B7533C">
              <w:rPr>
                <w:sz w:val="20"/>
                <w:szCs w:val="20"/>
              </w:rPr>
              <w:t>Establish</w:t>
            </w:r>
            <w:r w:rsidR="00261527" w:rsidRPr="00B7533C">
              <w:rPr>
                <w:sz w:val="20"/>
                <w:szCs w:val="20"/>
              </w:rPr>
              <w:t>ed</w:t>
            </w:r>
            <w:r w:rsidRPr="00B7533C">
              <w:rPr>
                <w:sz w:val="20"/>
                <w:szCs w:val="20"/>
              </w:rPr>
              <w:t xml:space="preserve"> Dashboard Subgroup comprising of local data, quality and clinical experts to assess the data and to pull out trends, themes, gaps and areas of concern. </w:t>
            </w:r>
          </w:p>
          <w:p w14:paraId="09E446BF" w14:textId="77777777" w:rsidR="004F6B0F" w:rsidRPr="00B7533C" w:rsidRDefault="004F6B0F" w:rsidP="00541272">
            <w:pPr>
              <w:pStyle w:val="NoSpacing"/>
              <w:rPr>
                <w:sz w:val="20"/>
                <w:szCs w:val="20"/>
              </w:rPr>
            </w:pPr>
            <w:r w:rsidRPr="00B7533C">
              <w:rPr>
                <w:sz w:val="20"/>
                <w:szCs w:val="20"/>
              </w:rPr>
              <w:t xml:space="preserve">Develop a robust process for using the dashboard to support maternity outcomes. This will include a feedback loop into and out of the Dashboard Subgroup to share the data and trends pertinent to different maternity workstreams and to support staff and patients to access and use the data themselves.  </w:t>
            </w:r>
          </w:p>
          <w:p w14:paraId="5E658307" w14:textId="77777777" w:rsidR="004F6B0F" w:rsidRPr="00B7533C" w:rsidRDefault="004F6B0F" w:rsidP="00541272">
            <w:pPr>
              <w:pStyle w:val="NoSpacing"/>
              <w:rPr>
                <w:sz w:val="20"/>
                <w:szCs w:val="20"/>
              </w:rPr>
            </w:pPr>
            <w:r w:rsidRPr="00B7533C">
              <w:rPr>
                <w:sz w:val="20"/>
                <w:szCs w:val="20"/>
              </w:rPr>
              <w:t xml:space="preserve">Targeted interventions required support vulnerable, deprived, BAME and other at-risk groups will be easily identified.  </w:t>
            </w:r>
          </w:p>
          <w:p w14:paraId="4DDED171" w14:textId="77777777" w:rsidR="004F6B0F" w:rsidRPr="00B7533C" w:rsidRDefault="004F6B0F" w:rsidP="00541272">
            <w:pPr>
              <w:pStyle w:val="NoSpacing"/>
              <w:rPr>
                <w:sz w:val="20"/>
                <w:szCs w:val="20"/>
              </w:rPr>
            </w:pPr>
          </w:p>
          <w:p w14:paraId="157AB8FF" w14:textId="3590C6A7" w:rsidR="004F6B0F" w:rsidRPr="00B7533C" w:rsidRDefault="004F6B0F" w:rsidP="00541272">
            <w:pPr>
              <w:pStyle w:val="NoSpacing"/>
              <w:rPr>
                <w:b/>
                <w:bCs/>
                <w:color w:val="FF0000"/>
              </w:rPr>
            </w:pPr>
            <w:r w:rsidRPr="00B7533C">
              <w:rPr>
                <w:sz w:val="20"/>
                <w:szCs w:val="20"/>
              </w:rPr>
              <w:t>Adding in and monitoring new data collection requirements locally as required</w:t>
            </w:r>
            <w:r w:rsidR="00222E67">
              <w:rPr>
                <w:sz w:val="20"/>
                <w:szCs w:val="20"/>
              </w:rPr>
              <w:t>.</w:t>
            </w:r>
          </w:p>
        </w:tc>
        <w:tc>
          <w:tcPr>
            <w:tcW w:w="2410" w:type="dxa"/>
            <w:gridSpan w:val="2"/>
          </w:tcPr>
          <w:p w14:paraId="2017DD8A" w14:textId="77777777" w:rsidR="004F6B0F" w:rsidRPr="00B7533C" w:rsidRDefault="004F6B0F" w:rsidP="00541272">
            <w:pPr>
              <w:pStyle w:val="NoSpacing"/>
              <w:rPr>
                <w:sz w:val="20"/>
                <w:szCs w:val="20"/>
              </w:rPr>
            </w:pPr>
            <w:r w:rsidRPr="00B7533C">
              <w:rPr>
                <w:sz w:val="20"/>
                <w:szCs w:val="20"/>
              </w:rPr>
              <w:t>This data will enable the LMNS to have understanding of the local population’s maternal and perinatal health needs.</w:t>
            </w:r>
          </w:p>
          <w:p w14:paraId="4E9AB4E0" w14:textId="77777777" w:rsidR="004F6B0F" w:rsidRPr="00B7533C" w:rsidRDefault="004F6B0F" w:rsidP="00541272">
            <w:pPr>
              <w:pStyle w:val="NoSpacing"/>
              <w:rPr>
                <w:sz w:val="20"/>
                <w:szCs w:val="20"/>
              </w:rPr>
            </w:pPr>
          </w:p>
          <w:p w14:paraId="2019C2A1" w14:textId="77777777" w:rsidR="004F6B0F" w:rsidRPr="00B7533C" w:rsidRDefault="004F6B0F" w:rsidP="00541272">
            <w:pPr>
              <w:pStyle w:val="NoSpacing"/>
              <w:rPr>
                <w:sz w:val="20"/>
                <w:szCs w:val="20"/>
              </w:rPr>
            </w:pPr>
            <w:r w:rsidRPr="00B7533C">
              <w:rPr>
                <w:sz w:val="20"/>
                <w:szCs w:val="20"/>
              </w:rPr>
              <w:t>Maternity workstream delivery plans will be driven by and evaluated current and wide data sets within the dashboard.</w:t>
            </w:r>
          </w:p>
          <w:p w14:paraId="174C5862" w14:textId="77777777" w:rsidR="004F6B0F" w:rsidRPr="00B7533C" w:rsidRDefault="004F6B0F" w:rsidP="00541272">
            <w:pPr>
              <w:pStyle w:val="NoSpacing"/>
              <w:rPr>
                <w:sz w:val="20"/>
                <w:szCs w:val="20"/>
              </w:rPr>
            </w:pPr>
          </w:p>
          <w:p w14:paraId="66E75C6D" w14:textId="077C2D04" w:rsidR="004F6B0F" w:rsidRPr="00B7533C" w:rsidRDefault="004F6B0F" w:rsidP="00541272">
            <w:pPr>
              <w:pStyle w:val="NoSpacing"/>
            </w:pPr>
            <w:r w:rsidRPr="00B7533C">
              <w:rPr>
                <w:sz w:val="20"/>
                <w:szCs w:val="20"/>
              </w:rPr>
              <w:t>The dashboard subgroup will support workstream delivery managers and service users to prioritise maternity interventions.</w:t>
            </w:r>
          </w:p>
        </w:tc>
        <w:tc>
          <w:tcPr>
            <w:tcW w:w="1843" w:type="dxa"/>
          </w:tcPr>
          <w:p w14:paraId="36133056" w14:textId="77777777" w:rsidR="004F6B0F" w:rsidRPr="00B7533C" w:rsidRDefault="00261527" w:rsidP="00541272">
            <w:pPr>
              <w:pStyle w:val="NoSpacing"/>
              <w:rPr>
                <w:sz w:val="20"/>
                <w:szCs w:val="20"/>
              </w:rPr>
            </w:pPr>
            <w:r w:rsidRPr="00B7533C">
              <w:rPr>
                <w:sz w:val="20"/>
                <w:szCs w:val="20"/>
              </w:rPr>
              <w:t>Increased range of data metrics will be collected locally.</w:t>
            </w:r>
          </w:p>
          <w:p w14:paraId="34DB9198" w14:textId="77777777" w:rsidR="00261527" w:rsidRPr="00B7533C" w:rsidRDefault="00261527" w:rsidP="00541272">
            <w:pPr>
              <w:pStyle w:val="NoSpacing"/>
              <w:rPr>
                <w:sz w:val="20"/>
                <w:szCs w:val="20"/>
              </w:rPr>
            </w:pPr>
          </w:p>
          <w:p w14:paraId="1B34B761" w14:textId="77777777" w:rsidR="002E5038" w:rsidRDefault="00222E67" w:rsidP="00541272">
            <w:pPr>
              <w:pStyle w:val="NoSpacing"/>
              <w:rPr>
                <w:sz w:val="20"/>
                <w:szCs w:val="20"/>
              </w:rPr>
            </w:pPr>
            <w:r w:rsidRPr="00B7533C">
              <w:rPr>
                <w:sz w:val="20"/>
                <w:szCs w:val="20"/>
              </w:rPr>
              <w:t>Booking at &lt;70 days gestation, Low birth weight</w:t>
            </w:r>
          </w:p>
          <w:p w14:paraId="51DADD7A" w14:textId="77777777" w:rsidR="002E5038" w:rsidRDefault="002E5038" w:rsidP="00541272">
            <w:pPr>
              <w:pStyle w:val="NoSpacing"/>
              <w:rPr>
                <w:sz w:val="20"/>
                <w:szCs w:val="20"/>
              </w:rPr>
            </w:pPr>
          </w:p>
          <w:p w14:paraId="2403F511" w14:textId="77777777" w:rsidR="002E5038" w:rsidRDefault="00222E67" w:rsidP="00541272">
            <w:pPr>
              <w:pStyle w:val="NoSpacing"/>
              <w:rPr>
                <w:sz w:val="20"/>
                <w:szCs w:val="20"/>
              </w:rPr>
            </w:pPr>
            <w:r w:rsidRPr="00B7533C">
              <w:rPr>
                <w:sz w:val="20"/>
                <w:szCs w:val="20"/>
              </w:rPr>
              <w:t>Deliveries under 27 &amp; 37 weeks</w:t>
            </w:r>
          </w:p>
          <w:p w14:paraId="35084A2C" w14:textId="77777777" w:rsidR="002E5038" w:rsidRDefault="002E5038" w:rsidP="00541272">
            <w:pPr>
              <w:pStyle w:val="NoSpacing"/>
              <w:rPr>
                <w:sz w:val="20"/>
                <w:szCs w:val="20"/>
              </w:rPr>
            </w:pPr>
          </w:p>
          <w:p w14:paraId="42C8C136" w14:textId="77777777" w:rsidR="002E5038" w:rsidRDefault="00222E67" w:rsidP="00541272">
            <w:pPr>
              <w:pStyle w:val="NoSpacing"/>
              <w:rPr>
                <w:sz w:val="20"/>
                <w:szCs w:val="20"/>
              </w:rPr>
            </w:pPr>
            <w:r w:rsidRPr="00222E67">
              <w:rPr>
                <w:sz w:val="20"/>
                <w:szCs w:val="20"/>
              </w:rPr>
              <w:t>% of women attending the booking appointment who are from ethnic minority groups</w:t>
            </w:r>
          </w:p>
          <w:p w14:paraId="306629A7" w14:textId="77777777" w:rsidR="002E5038" w:rsidRDefault="002E5038" w:rsidP="00541272">
            <w:pPr>
              <w:pStyle w:val="NoSpacing"/>
              <w:rPr>
                <w:sz w:val="20"/>
                <w:szCs w:val="20"/>
              </w:rPr>
            </w:pPr>
          </w:p>
          <w:p w14:paraId="54D19D9C" w14:textId="72B8F78D" w:rsidR="00261527" w:rsidRPr="00B7533C" w:rsidRDefault="00222E67" w:rsidP="00541272">
            <w:pPr>
              <w:pStyle w:val="NoSpacing"/>
              <w:rPr>
                <w:sz w:val="20"/>
                <w:szCs w:val="20"/>
              </w:rPr>
            </w:pPr>
            <w:r w:rsidRPr="00222E67">
              <w:rPr>
                <w:sz w:val="20"/>
                <w:szCs w:val="20"/>
              </w:rPr>
              <w:t xml:space="preserve">% of </w:t>
            </w:r>
            <w:r w:rsidR="002E5038">
              <w:rPr>
                <w:sz w:val="20"/>
                <w:szCs w:val="20"/>
              </w:rPr>
              <w:t xml:space="preserve">EM </w:t>
            </w:r>
            <w:r w:rsidRPr="00222E67">
              <w:rPr>
                <w:sz w:val="20"/>
                <w:szCs w:val="20"/>
              </w:rPr>
              <w:t>parent members of the</w:t>
            </w:r>
            <w:r w:rsidR="002E5038">
              <w:rPr>
                <w:sz w:val="20"/>
                <w:szCs w:val="20"/>
              </w:rPr>
              <w:t xml:space="preserve"> </w:t>
            </w:r>
            <w:r w:rsidRPr="00222E67">
              <w:rPr>
                <w:sz w:val="20"/>
                <w:szCs w:val="20"/>
              </w:rPr>
              <w:t xml:space="preserve">MVP </w:t>
            </w:r>
          </w:p>
        </w:tc>
        <w:tc>
          <w:tcPr>
            <w:tcW w:w="1559" w:type="dxa"/>
          </w:tcPr>
          <w:p w14:paraId="44B07E98" w14:textId="56943BFE" w:rsidR="004F6B0F" w:rsidRPr="00B7533C" w:rsidRDefault="00261527" w:rsidP="00541272">
            <w:pPr>
              <w:pStyle w:val="NoSpacing"/>
              <w:rPr>
                <w:sz w:val="20"/>
                <w:szCs w:val="20"/>
              </w:rPr>
            </w:pPr>
            <w:r w:rsidRPr="00B7533C">
              <w:rPr>
                <w:sz w:val="20"/>
                <w:szCs w:val="20"/>
              </w:rPr>
              <w:t>LMNS Dashboard Subgroup</w:t>
            </w:r>
          </w:p>
          <w:p w14:paraId="7C91125D" w14:textId="77777777" w:rsidR="00261527" w:rsidRPr="00B7533C" w:rsidRDefault="00261527" w:rsidP="00541272">
            <w:pPr>
              <w:pStyle w:val="NoSpacing"/>
              <w:rPr>
                <w:sz w:val="20"/>
                <w:szCs w:val="20"/>
              </w:rPr>
            </w:pPr>
          </w:p>
          <w:p w14:paraId="198D7BBD" w14:textId="22000DD1" w:rsidR="00261527" w:rsidRPr="00B7533C" w:rsidRDefault="00261527" w:rsidP="00541272">
            <w:pPr>
              <w:pStyle w:val="NoSpacing"/>
              <w:rPr>
                <w:sz w:val="20"/>
                <w:szCs w:val="20"/>
              </w:rPr>
            </w:pPr>
            <w:r w:rsidRPr="00B7533C">
              <w:rPr>
                <w:sz w:val="20"/>
                <w:szCs w:val="20"/>
              </w:rPr>
              <w:t>LMNS PQ</w:t>
            </w:r>
            <w:r w:rsidR="00AD2789">
              <w:rPr>
                <w:sz w:val="20"/>
                <w:szCs w:val="20"/>
              </w:rPr>
              <w:t>S</w:t>
            </w:r>
            <w:r w:rsidRPr="00B7533C">
              <w:rPr>
                <w:sz w:val="20"/>
                <w:szCs w:val="20"/>
              </w:rPr>
              <w:t>G</w:t>
            </w:r>
          </w:p>
          <w:p w14:paraId="5AA1DBCA" w14:textId="77777777" w:rsidR="00261527" w:rsidRPr="00B7533C" w:rsidRDefault="00261527" w:rsidP="00541272">
            <w:pPr>
              <w:pStyle w:val="NoSpacing"/>
              <w:rPr>
                <w:sz w:val="20"/>
                <w:szCs w:val="20"/>
              </w:rPr>
            </w:pPr>
          </w:p>
          <w:p w14:paraId="0898459D" w14:textId="425636E7" w:rsidR="00261527" w:rsidRPr="00B7533C" w:rsidRDefault="00261527" w:rsidP="00541272">
            <w:pPr>
              <w:pStyle w:val="NoSpacing"/>
              <w:rPr>
                <w:sz w:val="20"/>
                <w:szCs w:val="20"/>
              </w:rPr>
            </w:pPr>
            <w:r w:rsidRPr="00B7533C">
              <w:rPr>
                <w:sz w:val="20"/>
                <w:szCs w:val="20"/>
              </w:rPr>
              <w:t>LMNS Workstreams</w:t>
            </w:r>
          </w:p>
        </w:tc>
      </w:tr>
      <w:tr w:rsidR="004F6B0F" w:rsidRPr="00B7533C" w14:paraId="1B36AAD7" w14:textId="77777777" w:rsidTr="004F6B0F">
        <w:tc>
          <w:tcPr>
            <w:tcW w:w="15446" w:type="dxa"/>
            <w:gridSpan w:val="9"/>
            <w:shd w:val="clear" w:color="auto" w:fill="DBE5F1" w:themeFill="accent1" w:themeFillTint="33"/>
          </w:tcPr>
          <w:p w14:paraId="7CA9DAAA" w14:textId="24BB94D6" w:rsidR="004F6B0F" w:rsidRPr="00B7533C" w:rsidRDefault="004F6B0F" w:rsidP="00541272">
            <w:pPr>
              <w:pStyle w:val="NoSpacing"/>
              <w:rPr>
                <w:sz w:val="20"/>
                <w:szCs w:val="20"/>
              </w:rPr>
            </w:pPr>
            <w:r w:rsidRPr="00B7533C">
              <w:rPr>
                <w:sz w:val="20"/>
                <w:szCs w:val="20"/>
              </w:rPr>
              <w:t>Long Term - for implementation in 202</w:t>
            </w:r>
            <w:r w:rsidR="00F66F84" w:rsidRPr="00B7533C">
              <w:rPr>
                <w:sz w:val="20"/>
                <w:szCs w:val="20"/>
              </w:rPr>
              <w:t>5</w:t>
            </w:r>
            <w:r w:rsidRPr="00B7533C">
              <w:rPr>
                <w:sz w:val="20"/>
                <w:szCs w:val="20"/>
              </w:rPr>
              <w:t>/</w:t>
            </w:r>
            <w:r w:rsidR="00F66F84" w:rsidRPr="00B7533C">
              <w:rPr>
                <w:sz w:val="20"/>
                <w:szCs w:val="20"/>
              </w:rPr>
              <w:t>26</w:t>
            </w:r>
          </w:p>
        </w:tc>
      </w:tr>
      <w:tr w:rsidR="004F6B0F" w:rsidRPr="00B7533C" w14:paraId="6D22B8F1" w14:textId="77777777" w:rsidTr="002E5038">
        <w:tc>
          <w:tcPr>
            <w:tcW w:w="1980" w:type="dxa"/>
          </w:tcPr>
          <w:p w14:paraId="1B44AFFB" w14:textId="77777777" w:rsidR="004F6B0F" w:rsidRPr="00B7533C" w:rsidRDefault="004F6B0F" w:rsidP="00541272">
            <w:pPr>
              <w:pStyle w:val="NoSpacing"/>
              <w:rPr>
                <w:sz w:val="20"/>
                <w:szCs w:val="20"/>
              </w:rPr>
            </w:pPr>
            <w:r w:rsidRPr="00B7533C">
              <w:rPr>
                <w:sz w:val="20"/>
                <w:szCs w:val="20"/>
              </w:rPr>
              <w:t xml:space="preserve">Recording ethnicity of all patients registered within the PCN </w:t>
            </w:r>
          </w:p>
          <w:p w14:paraId="351FFAAA" w14:textId="77777777" w:rsidR="004F6B0F" w:rsidRPr="00B7533C" w:rsidRDefault="004F6B0F" w:rsidP="00541272">
            <w:pPr>
              <w:pStyle w:val="NoSpacing"/>
              <w:rPr>
                <w:sz w:val="20"/>
                <w:szCs w:val="20"/>
              </w:rPr>
            </w:pPr>
          </w:p>
        </w:tc>
        <w:tc>
          <w:tcPr>
            <w:tcW w:w="1701" w:type="dxa"/>
          </w:tcPr>
          <w:p w14:paraId="26E0145D" w14:textId="77777777" w:rsidR="004F6B0F" w:rsidRPr="00B7533C" w:rsidRDefault="004F6B0F" w:rsidP="00541272">
            <w:pPr>
              <w:pStyle w:val="NoSpacing"/>
              <w:rPr>
                <w:sz w:val="20"/>
                <w:szCs w:val="20"/>
              </w:rPr>
            </w:pPr>
            <w:r w:rsidRPr="00B7533C">
              <w:rPr>
                <w:sz w:val="20"/>
                <w:szCs w:val="20"/>
              </w:rPr>
              <w:t>Ethnic minority groups</w:t>
            </w:r>
          </w:p>
          <w:p w14:paraId="7D7A0DFF" w14:textId="77777777" w:rsidR="004F6B0F" w:rsidRPr="00B7533C" w:rsidRDefault="004F6B0F" w:rsidP="00541272">
            <w:pPr>
              <w:pStyle w:val="NoSpacing"/>
              <w:rPr>
                <w:sz w:val="20"/>
                <w:szCs w:val="20"/>
              </w:rPr>
            </w:pPr>
          </w:p>
        </w:tc>
        <w:tc>
          <w:tcPr>
            <w:tcW w:w="5953" w:type="dxa"/>
            <w:gridSpan w:val="3"/>
          </w:tcPr>
          <w:p w14:paraId="4E77E426" w14:textId="77777777" w:rsidR="004F6B0F" w:rsidRPr="00B7533C" w:rsidRDefault="004F6B0F" w:rsidP="00541272">
            <w:pPr>
              <w:pStyle w:val="NoSpacing"/>
              <w:rPr>
                <w:sz w:val="20"/>
                <w:szCs w:val="20"/>
              </w:rPr>
            </w:pPr>
            <w:r w:rsidRPr="00B7533C">
              <w:rPr>
                <w:sz w:val="20"/>
                <w:szCs w:val="20"/>
              </w:rPr>
              <w:t>Improve ethnicity coding in Primary Care using direct text messaging to patients. This work is targeted in areas that have a high percentage of patients with “Unknown” or “Not stated” ethnicity codes.</w:t>
            </w:r>
          </w:p>
          <w:p w14:paraId="68787106" w14:textId="77777777" w:rsidR="004F6B0F" w:rsidRPr="00B7533C" w:rsidRDefault="004F6B0F" w:rsidP="00541272">
            <w:pPr>
              <w:pStyle w:val="NoSpacing"/>
              <w:rPr>
                <w:sz w:val="20"/>
                <w:szCs w:val="20"/>
              </w:rPr>
            </w:pPr>
            <w:r w:rsidRPr="00B7533C">
              <w:rPr>
                <w:sz w:val="20"/>
                <w:szCs w:val="20"/>
              </w:rPr>
              <w:t>Data mapping exercises are being carried out to use secondary care data to fill in the gaps in primary care data for population health management and health inequalities analysis.</w:t>
            </w:r>
          </w:p>
        </w:tc>
        <w:tc>
          <w:tcPr>
            <w:tcW w:w="2410" w:type="dxa"/>
            <w:gridSpan w:val="2"/>
          </w:tcPr>
          <w:p w14:paraId="6F94F09B" w14:textId="77777777" w:rsidR="004F6B0F" w:rsidRPr="00B7533C" w:rsidRDefault="004F6B0F" w:rsidP="00541272">
            <w:pPr>
              <w:pStyle w:val="NoSpacing"/>
              <w:rPr>
                <w:sz w:val="20"/>
                <w:szCs w:val="20"/>
              </w:rPr>
            </w:pPr>
            <w:r w:rsidRPr="00B7533C">
              <w:rPr>
                <w:sz w:val="20"/>
                <w:szCs w:val="20"/>
              </w:rPr>
              <w:t>Improved data quality of ethnic coding.</w:t>
            </w:r>
          </w:p>
          <w:p w14:paraId="3FDF6D0F" w14:textId="77777777" w:rsidR="004F6B0F" w:rsidRPr="00B7533C" w:rsidRDefault="004F6B0F" w:rsidP="00541272">
            <w:pPr>
              <w:pStyle w:val="NoSpacing"/>
              <w:rPr>
                <w:sz w:val="20"/>
                <w:szCs w:val="20"/>
              </w:rPr>
            </w:pPr>
          </w:p>
        </w:tc>
        <w:tc>
          <w:tcPr>
            <w:tcW w:w="1843" w:type="dxa"/>
          </w:tcPr>
          <w:p w14:paraId="14EF04F9" w14:textId="348070AC" w:rsidR="00261527" w:rsidRPr="00B7533C" w:rsidRDefault="00261527" w:rsidP="00541272">
            <w:pPr>
              <w:pStyle w:val="NoSpacing"/>
              <w:rPr>
                <w:sz w:val="20"/>
                <w:szCs w:val="20"/>
              </w:rPr>
            </w:pPr>
            <w:r w:rsidRPr="00B7533C">
              <w:rPr>
                <w:sz w:val="20"/>
                <w:szCs w:val="20"/>
              </w:rPr>
              <w:t>Increased</w:t>
            </w:r>
            <w:r w:rsidR="004F6B0F" w:rsidRPr="00B7533C">
              <w:rPr>
                <w:sz w:val="20"/>
                <w:szCs w:val="20"/>
              </w:rPr>
              <w:t xml:space="preserve"> valid ethnic categor</w:t>
            </w:r>
            <w:r w:rsidRPr="00B7533C">
              <w:rPr>
                <w:sz w:val="20"/>
                <w:szCs w:val="20"/>
              </w:rPr>
              <w:t>ies</w:t>
            </w:r>
            <w:r w:rsidR="004F6B0F" w:rsidRPr="00B7533C">
              <w:rPr>
                <w:sz w:val="20"/>
                <w:szCs w:val="20"/>
              </w:rPr>
              <w:t xml:space="preserve"> for at least 80% of the women </w:t>
            </w:r>
            <w:r w:rsidRPr="00B7533C">
              <w:rPr>
                <w:sz w:val="20"/>
                <w:szCs w:val="20"/>
              </w:rPr>
              <w:t xml:space="preserve">and birthing persons </w:t>
            </w:r>
            <w:r w:rsidR="004F6B0F" w:rsidRPr="00B7533C">
              <w:rPr>
                <w:sz w:val="20"/>
                <w:szCs w:val="20"/>
              </w:rPr>
              <w:t xml:space="preserve">booked in the month. </w:t>
            </w:r>
          </w:p>
          <w:p w14:paraId="7967B0F0" w14:textId="17759558" w:rsidR="004F6B0F" w:rsidRPr="00B7533C" w:rsidRDefault="00261527" w:rsidP="00541272">
            <w:pPr>
              <w:pStyle w:val="NoSpacing"/>
              <w:rPr>
                <w:sz w:val="20"/>
                <w:szCs w:val="20"/>
              </w:rPr>
            </w:pPr>
            <w:r w:rsidRPr="00B7533C">
              <w:rPr>
                <w:sz w:val="20"/>
                <w:szCs w:val="20"/>
              </w:rPr>
              <w:t>Decrease in the no coded as ‘</w:t>
            </w:r>
            <w:r w:rsidR="004F6B0F" w:rsidRPr="00B7533C">
              <w:rPr>
                <w:sz w:val="20"/>
                <w:szCs w:val="20"/>
              </w:rPr>
              <w:t>Not stated, missing and not known</w:t>
            </w:r>
            <w:r w:rsidRPr="00B7533C">
              <w:rPr>
                <w:sz w:val="20"/>
                <w:szCs w:val="20"/>
              </w:rPr>
              <w:t>’</w:t>
            </w:r>
            <w:r w:rsidR="004F6B0F" w:rsidRPr="00B7533C">
              <w:rPr>
                <w:sz w:val="20"/>
                <w:szCs w:val="20"/>
              </w:rPr>
              <w:t xml:space="preserve"> </w:t>
            </w:r>
          </w:p>
        </w:tc>
        <w:tc>
          <w:tcPr>
            <w:tcW w:w="1559" w:type="dxa"/>
          </w:tcPr>
          <w:p w14:paraId="19FBD4E3" w14:textId="3F73FDC1" w:rsidR="004F6B0F" w:rsidRPr="00B7533C" w:rsidRDefault="00261527" w:rsidP="00541272">
            <w:pPr>
              <w:pStyle w:val="NoSpacing"/>
              <w:rPr>
                <w:sz w:val="20"/>
                <w:szCs w:val="20"/>
              </w:rPr>
            </w:pPr>
            <w:r w:rsidRPr="00B7533C">
              <w:rPr>
                <w:sz w:val="20"/>
                <w:szCs w:val="20"/>
              </w:rPr>
              <w:t>PCNs</w:t>
            </w:r>
          </w:p>
        </w:tc>
      </w:tr>
      <w:bookmarkEnd w:id="22"/>
    </w:tbl>
    <w:p w14:paraId="16189491" w14:textId="77777777" w:rsidR="00264CA2" w:rsidRPr="00B7533C" w:rsidRDefault="00264CA2" w:rsidP="00541272">
      <w:pPr>
        <w:pStyle w:val="NoSpacing"/>
      </w:pPr>
    </w:p>
    <w:p w14:paraId="4808408A" w14:textId="77777777" w:rsidR="00264CA2" w:rsidRPr="00B7533C" w:rsidRDefault="00264CA2" w:rsidP="00541272">
      <w:pPr>
        <w:pStyle w:val="NoSpacing"/>
      </w:pPr>
    </w:p>
    <w:tbl>
      <w:tblPr>
        <w:tblStyle w:val="TableGrid"/>
        <w:tblW w:w="15503" w:type="dxa"/>
        <w:tblLayout w:type="fixed"/>
        <w:tblLook w:val="04A0" w:firstRow="1" w:lastRow="0" w:firstColumn="1" w:lastColumn="0" w:noHBand="0" w:noVBand="1"/>
      </w:tblPr>
      <w:tblGrid>
        <w:gridCol w:w="1979"/>
        <w:gridCol w:w="1416"/>
        <w:gridCol w:w="417"/>
        <w:gridCol w:w="3813"/>
        <w:gridCol w:w="2432"/>
        <w:gridCol w:w="1381"/>
        <w:gridCol w:w="603"/>
        <w:gridCol w:w="1856"/>
        <w:gridCol w:w="1597"/>
        <w:gridCol w:w="9"/>
      </w:tblGrid>
      <w:tr w:rsidR="009A635B" w:rsidRPr="00B7533C" w14:paraId="3B282AD3" w14:textId="77777777" w:rsidTr="00223D34">
        <w:tc>
          <w:tcPr>
            <w:tcW w:w="15503" w:type="dxa"/>
            <w:gridSpan w:val="10"/>
          </w:tcPr>
          <w:p w14:paraId="2832B074" w14:textId="7560190C" w:rsidR="009A635B" w:rsidRPr="00B7533C" w:rsidRDefault="00F87380" w:rsidP="00541272">
            <w:pPr>
              <w:pStyle w:val="NoSpacing"/>
              <w:rPr>
                <w:b/>
                <w:bCs/>
                <w:color w:val="548DD4" w:themeColor="text2" w:themeTint="99"/>
              </w:rPr>
            </w:pPr>
            <w:bookmarkStart w:id="24" w:name="_Hlk109287000"/>
            <w:r w:rsidRPr="00B7533C">
              <w:rPr>
                <w:b/>
                <w:bCs/>
                <w:color w:val="548DD4" w:themeColor="text2" w:themeTint="99"/>
              </w:rPr>
              <w:t>3.1</w:t>
            </w:r>
            <w:r w:rsidRPr="00B7533C">
              <w:rPr>
                <w:rFonts w:eastAsiaTheme="minorEastAsia"/>
                <w:b/>
                <w:bCs/>
                <w:color w:val="548DD4" w:themeColor="text2" w:themeTint="99"/>
              </w:rPr>
              <w:t>|</w:t>
            </w:r>
            <w:r w:rsidR="00C12FC5" w:rsidRPr="00B7533C">
              <w:rPr>
                <w:rFonts w:eastAsiaTheme="minorEastAsia"/>
                <w:b/>
                <w:bCs/>
                <w:color w:val="548DD4" w:themeColor="text2" w:themeTint="99"/>
              </w:rPr>
              <w:t xml:space="preserve"> </w:t>
            </w:r>
            <w:r w:rsidR="009A635B" w:rsidRPr="00B7533C">
              <w:rPr>
                <w:b/>
                <w:bCs/>
                <w:color w:val="548DD4" w:themeColor="text2" w:themeTint="99"/>
              </w:rPr>
              <w:t>Communications</w:t>
            </w:r>
            <w:r w:rsidR="00E02A94">
              <w:rPr>
                <w:b/>
                <w:bCs/>
                <w:color w:val="548DD4" w:themeColor="text2" w:themeTint="99"/>
              </w:rPr>
              <w:t xml:space="preserve">, </w:t>
            </w:r>
            <w:r w:rsidR="009A635B" w:rsidRPr="00B7533C">
              <w:rPr>
                <w:b/>
                <w:bCs/>
                <w:color w:val="548DD4" w:themeColor="text2" w:themeTint="99"/>
              </w:rPr>
              <w:t>Engagement</w:t>
            </w:r>
            <w:r w:rsidR="00E02A94">
              <w:rPr>
                <w:b/>
                <w:bCs/>
                <w:color w:val="548DD4" w:themeColor="text2" w:themeTint="99"/>
              </w:rPr>
              <w:t xml:space="preserve"> &amp; Coproduction</w:t>
            </w:r>
            <w:r w:rsidR="009A635B" w:rsidRPr="00B7533C">
              <w:rPr>
                <w:b/>
                <w:bCs/>
                <w:color w:val="548DD4" w:themeColor="text2" w:themeTint="99"/>
              </w:rPr>
              <w:t>:</w:t>
            </w:r>
          </w:p>
          <w:p w14:paraId="6DBF3090" w14:textId="77777777" w:rsidR="00F00836" w:rsidRPr="00B7533C" w:rsidRDefault="00F00836" w:rsidP="00541272">
            <w:pPr>
              <w:pStyle w:val="NoSpacing"/>
              <w:rPr>
                <w:sz w:val="20"/>
                <w:szCs w:val="20"/>
              </w:rPr>
            </w:pPr>
            <w:r w:rsidRPr="00B7533C">
              <w:rPr>
                <w:sz w:val="20"/>
                <w:szCs w:val="20"/>
              </w:rPr>
              <w:t>As stated in the City JSNA (2019), recent migrants, asylum seekers and refugees are far less likely to seek antenatal care early in pregnancy or to stay in contact with maternity services. Delays in accessing maternity care often results in worse outcomes for both mother and baby; this is a key concern given Nottingham’s diverse population. In addition, Pregnant women and birthing people who have difficulty reading or speaking English are the least likely to access maternity services within recommended timescales. Challenges in gaining timely access to translation services is a key barrier to accessing maternity services. This can sometimes result in the use of an inadequately trained (or no) interpreter (family member or friends) which poses risks for both the mother and healthcare provider. When this occurs, neither the healthcare provider nor patient can be assured that accurate and effective communication is taking place. Challenges around language barriers are a particular issue in Nottingham as over one-third of births (37%) are to mothers born outside the UK.</w:t>
            </w:r>
          </w:p>
          <w:p w14:paraId="3BA81B32" w14:textId="733F52F8" w:rsidR="008B45DF" w:rsidRPr="00B7533C" w:rsidRDefault="00915D6A" w:rsidP="00541272">
            <w:pPr>
              <w:pStyle w:val="NoSpacing"/>
              <w:rPr>
                <w:color w:val="FF0000"/>
              </w:rPr>
            </w:pPr>
            <w:r w:rsidRPr="00B7533C">
              <w:rPr>
                <w:sz w:val="20"/>
                <w:szCs w:val="20"/>
              </w:rPr>
              <w:t xml:space="preserve">Comms and Engagement will act as an enabler for the maternity equity </w:t>
            </w:r>
            <w:r w:rsidR="00AC7B03">
              <w:rPr>
                <w:sz w:val="20"/>
                <w:szCs w:val="20"/>
              </w:rPr>
              <w:t>plan</w:t>
            </w:r>
            <w:r w:rsidRPr="00B7533C">
              <w:rPr>
                <w:sz w:val="20"/>
                <w:szCs w:val="20"/>
              </w:rPr>
              <w:t xml:space="preserve">, by bringing together information and knowledge about system partners including those CVS organisations and how we can all link and support women and birthing people in their pregnancy journey. In addition, </w:t>
            </w:r>
            <w:r w:rsidR="00E23EAB">
              <w:rPr>
                <w:sz w:val="20"/>
                <w:szCs w:val="20"/>
              </w:rPr>
              <w:t xml:space="preserve">active coproduction, </w:t>
            </w:r>
            <w:r w:rsidRPr="00B7533C">
              <w:rPr>
                <w:sz w:val="20"/>
                <w:szCs w:val="20"/>
              </w:rPr>
              <w:t xml:space="preserve">comms and engagement will </w:t>
            </w:r>
            <w:r w:rsidR="00E23EAB">
              <w:rPr>
                <w:sz w:val="20"/>
                <w:szCs w:val="20"/>
              </w:rPr>
              <w:t xml:space="preserve">put the voice of the people with lived experience at the heart of our work and </w:t>
            </w:r>
            <w:r w:rsidRPr="00B7533C">
              <w:rPr>
                <w:sz w:val="20"/>
                <w:szCs w:val="20"/>
              </w:rPr>
              <w:t>enable the wider system to understand our population needs</w:t>
            </w:r>
            <w:r w:rsidR="00E23EAB">
              <w:rPr>
                <w:sz w:val="20"/>
                <w:szCs w:val="20"/>
              </w:rPr>
              <w:t>.</w:t>
            </w:r>
            <w:r w:rsidRPr="00B7533C">
              <w:t xml:space="preserve"> </w:t>
            </w:r>
          </w:p>
        </w:tc>
      </w:tr>
      <w:tr w:rsidR="008D671D" w:rsidRPr="00B7533C" w14:paraId="4EC57F66" w14:textId="77777777" w:rsidTr="008D671D">
        <w:tc>
          <w:tcPr>
            <w:tcW w:w="15503" w:type="dxa"/>
            <w:gridSpan w:val="10"/>
            <w:shd w:val="clear" w:color="auto" w:fill="FDE9D9" w:themeFill="accent6" w:themeFillTint="33"/>
          </w:tcPr>
          <w:p w14:paraId="0B4AC71E" w14:textId="2441F2B3" w:rsidR="008D671D" w:rsidRPr="00B7533C" w:rsidRDefault="008D671D" w:rsidP="008D671D">
            <w:pPr>
              <w:pStyle w:val="NoSpacing"/>
              <w:tabs>
                <w:tab w:val="left" w:pos="180"/>
              </w:tabs>
              <w:rPr>
                <w:sz w:val="20"/>
                <w:szCs w:val="20"/>
              </w:rPr>
            </w:pPr>
            <w:r w:rsidRPr="008D671D">
              <w:rPr>
                <w:sz w:val="20"/>
                <w:szCs w:val="20"/>
              </w:rPr>
              <w:t>NB: This is a high-level plan as approaved by our ICS/LMNS Board. Following this, our next steps will be to coproduce separate and detailed action plans for the agreed milestones &amp; deliverables, with named responsible owners, all overseen by the accountable LMNS Pillar &amp; Workstream Leads.</w:t>
            </w:r>
          </w:p>
        </w:tc>
      </w:tr>
      <w:tr w:rsidR="00886028" w:rsidRPr="00B7533C" w14:paraId="7DD281AA" w14:textId="77777777" w:rsidTr="00223D34">
        <w:tc>
          <w:tcPr>
            <w:tcW w:w="15503" w:type="dxa"/>
            <w:gridSpan w:val="10"/>
            <w:shd w:val="clear" w:color="auto" w:fill="E5DFEC" w:themeFill="accent4" w:themeFillTint="33"/>
          </w:tcPr>
          <w:p w14:paraId="788ABF1C" w14:textId="552F6CC8" w:rsidR="00886028" w:rsidRPr="00B7533C" w:rsidRDefault="00886028" w:rsidP="00BA639F">
            <w:pPr>
              <w:pStyle w:val="NoSpacing"/>
              <w:jc w:val="center"/>
              <w:rPr>
                <w:sz w:val="20"/>
                <w:szCs w:val="20"/>
              </w:rPr>
            </w:pPr>
            <w:r w:rsidRPr="00B7533C">
              <w:rPr>
                <w:sz w:val="20"/>
                <w:szCs w:val="20"/>
              </w:rPr>
              <w:t>Aligning to partner strategies ambitions</w:t>
            </w:r>
          </w:p>
        </w:tc>
      </w:tr>
      <w:tr w:rsidR="007F5AC7" w:rsidRPr="00B7533C" w14:paraId="19E26374" w14:textId="77777777" w:rsidTr="00223D34">
        <w:tc>
          <w:tcPr>
            <w:tcW w:w="3812" w:type="dxa"/>
            <w:gridSpan w:val="3"/>
            <w:shd w:val="clear" w:color="auto" w:fill="E5DFEC" w:themeFill="accent4" w:themeFillTint="33"/>
          </w:tcPr>
          <w:p w14:paraId="20B15553" w14:textId="77777777" w:rsidR="007F5AC7" w:rsidRPr="00B7533C" w:rsidRDefault="007F5AC7" w:rsidP="00BA639F">
            <w:pPr>
              <w:pStyle w:val="NoSpacing"/>
              <w:jc w:val="center"/>
              <w:rPr>
                <w:i/>
                <w:iCs/>
                <w:sz w:val="16"/>
                <w:szCs w:val="16"/>
              </w:rPr>
            </w:pPr>
            <w:r w:rsidRPr="00B7533C">
              <w:rPr>
                <w:i/>
                <w:iCs/>
                <w:sz w:val="16"/>
                <w:szCs w:val="16"/>
              </w:rPr>
              <w:t>Maternity Equity Guidance Priorities</w:t>
            </w:r>
          </w:p>
          <w:p w14:paraId="4B812F27" w14:textId="2BC87BA2" w:rsidR="007F5AC7" w:rsidRPr="00B7533C" w:rsidRDefault="007F5AC7" w:rsidP="00BA639F">
            <w:pPr>
              <w:pStyle w:val="NoSpacing"/>
              <w:jc w:val="center"/>
              <w:rPr>
                <w:sz w:val="20"/>
                <w:szCs w:val="20"/>
              </w:rPr>
            </w:pPr>
            <w:r w:rsidRPr="00B7533C">
              <w:rPr>
                <w:sz w:val="16"/>
                <w:szCs w:val="16"/>
              </w:rPr>
              <w:t>1.2,</w:t>
            </w:r>
            <w:r w:rsidR="00EC1942" w:rsidRPr="00B7533C">
              <w:rPr>
                <w:sz w:val="16"/>
                <w:szCs w:val="16"/>
              </w:rPr>
              <w:t xml:space="preserve"> 4a, 4a.1, </w:t>
            </w:r>
            <w:r w:rsidRPr="00B7533C">
              <w:rPr>
                <w:sz w:val="16"/>
                <w:szCs w:val="16"/>
              </w:rPr>
              <w:t>4a.2, 4e.2</w:t>
            </w:r>
          </w:p>
        </w:tc>
        <w:tc>
          <w:tcPr>
            <w:tcW w:w="3813" w:type="dxa"/>
            <w:shd w:val="clear" w:color="auto" w:fill="E5DFEC" w:themeFill="accent4" w:themeFillTint="33"/>
          </w:tcPr>
          <w:p w14:paraId="15257260" w14:textId="77777777" w:rsidR="007F5AC7" w:rsidRDefault="007F5AC7" w:rsidP="00BA639F">
            <w:pPr>
              <w:pStyle w:val="NoSpacing"/>
              <w:jc w:val="center"/>
              <w:rPr>
                <w:i/>
                <w:iCs/>
                <w:sz w:val="16"/>
                <w:szCs w:val="16"/>
              </w:rPr>
            </w:pPr>
            <w:r w:rsidRPr="00B7533C">
              <w:rPr>
                <w:i/>
                <w:iCs/>
                <w:sz w:val="16"/>
                <w:szCs w:val="16"/>
              </w:rPr>
              <w:t>ICS Outcomes Framework</w:t>
            </w:r>
          </w:p>
          <w:p w14:paraId="35FAD378" w14:textId="5D7033D9" w:rsidR="00D86E9A" w:rsidRPr="00B7533C" w:rsidRDefault="00D86E9A" w:rsidP="00BA639F">
            <w:pPr>
              <w:pStyle w:val="NoSpacing"/>
              <w:jc w:val="center"/>
              <w:rPr>
                <w:sz w:val="20"/>
                <w:szCs w:val="20"/>
              </w:rPr>
            </w:pPr>
            <w:r>
              <w:rPr>
                <w:i/>
                <w:iCs/>
                <w:sz w:val="16"/>
                <w:szCs w:val="16"/>
              </w:rPr>
              <w:t>SLO-09, SLO-14, SLO-16, SLO-26</w:t>
            </w:r>
          </w:p>
        </w:tc>
        <w:tc>
          <w:tcPr>
            <w:tcW w:w="3813" w:type="dxa"/>
            <w:gridSpan w:val="2"/>
            <w:shd w:val="clear" w:color="auto" w:fill="E5DFEC" w:themeFill="accent4" w:themeFillTint="33"/>
          </w:tcPr>
          <w:p w14:paraId="411274B8" w14:textId="77777777" w:rsidR="007F5AC7" w:rsidRPr="00B7533C" w:rsidRDefault="007F5AC7" w:rsidP="00BA639F">
            <w:pPr>
              <w:pStyle w:val="NoSpacing"/>
              <w:jc w:val="center"/>
              <w:rPr>
                <w:i/>
                <w:iCs/>
                <w:sz w:val="16"/>
                <w:szCs w:val="16"/>
              </w:rPr>
            </w:pPr>
            <w:r w:rsidRPr="00B7533C">
              <w:rPr>
                <w:i/>
                <w:iCs/>
                <w:sz w:val="16"/>
                <w:szCs w:val="16"/>
              </w:rPr>
              <w:t>ICS Health Inequalities Plan</w:t>
            </w:r>
          </w:p>
          <w:p w14:paraId="728F7670" w14:textId="7C1495C6" w:rsidR="007F5AC7" w:rsidRPr="00B7533C" w:rsidRDefault="007F5AC7" w:rsidP="00BA639F">
            <w:pPr>
              <w:pStyle w:val="NoSpacing"/>
              <w:jc w:val="center"/>
              <w:rPr>
                <w:sz w:val="20"/>
                <w:szCs w:val="20"/>
              </w:rPr>
            </w:pPr>
            <w:r w:rsidRPr="00B7533C">
              <w:rPr>
                <w:sz w:val="16"/>
                <w:szCs w:val="16"/>
              </w:rPr>
              <w:t>√</w:t>
            </w:r>
          </w:p>
        </w:tc>
        <w:tc>
          <w:tcPr>
            <w:tcW w:w="4065" w:type="dxa"/>
            <w:gridSpan w:val="4"/>
            <w:shd w:val="clear" w:color="auto" w:fill="E5DFEC" w:themeFill="accent4" w:themeFillTint="33"/>
          </w:tcPr>
          <w:p w14:paraId="707B4EF0" w14:textId="77777777" w:rsidR="007F5AC7" w:rsidRPr="00B7533C" w:rsidRDefault="007F5AC7" w:rsidP="00BA639F">
            <w:pPr>
              <w:pStyle w:val="NoSpacing"/>
              <w:jc w:val="center"/>
              <w:rPr>
                <w:i/>
                <w:iCs/>
                <w:sz w:val="20"/>
                <w:szCs w:val="20"/>
              </w:rPr>
            </w:pPr>
            <w:r w:rsidRPr="00B7533C">
              <w:rPr>
                <w:i/>
                <w:iCs/>
                <w:sz w:val="16"/>
                <w:szCs w:val="16"/>
              </w:rPr>
              <w:t>Place Based Partnerships</w:t>
            </w:r>
          </w:p>
          <w:p w14:paraId="3FCF970B" w14:textId="49E7BEAB" w:rsidR="007F5AC7" w:rsidRPr="00B7533C" w:rsidRDefault="007F5AC7" w:rsidP="00BA639F">
            <w:pPr>
              <w:pStyle w:val="NoSpacing"/>
              <w:jc w:val="center"/>
              <w:rPr>
                <w:sz w:val="20"/>
                <w:szCs w:val="20"/>
              </w:rPr>
            </w:pPr>
            <w:r w:rsidRPr="00B7533C">
              <w:rPr>
                <w:sz w:val="16"/>
                <w:szCs w:val="16"/>
              </w:rPr>
              <w:t>√</w:t>
            </w:r>
          </w:p>
        </w:tc>
      </w:tr>
      <w:tr w:rsidR="00886028" w:rsidRPr="00B7533C" w14:paraId="4A256C09" w14:textId="77777777" w:rsidTr="00223D34">
        <w:tc>
          <w:tcPr>
            <w:tcW w:w="15503" w:type="dxa"/>
            <w:gridSpan w:val="10"/>
            <w:shd w:val="clear" w:color="auto" w:fill="DBE5F1" w:themeFill="accent1" w:themeFillTint="33"/>
          </w:tcPr>
          <w:p w14:paraId="76F90443" w14:textId="0BFBF499" w:rsidR="00886028" w:rsidRPr="00B7533C" w:rsidRDefault="00886028" w:rsidP="00541272">
            <w:pPr>
              <w:pStyle w:val="NoSpacing"/>
              <w:rPr>
                <w:sz w:val="20"/>
                <w:szCs w:val="20"/>
              </w:rPr>
            </w:pPr>
            <w:r w:rsidRPr="00B7533C">
              <w:rPr>
                <w:sz w:val="20"/>
                <w:szCs w:val="20"/>
              </w:rPr>
              <w:t>Short term – for implementation in 2022/2</w:t>
            </w:r>
            <w:r w:rsidR="008D671D">
              <w:rPr>
                <w:sz w:val="20"/>
                <w:szCs w:val="20"/>
              </w:rPr>
              <w:t>3</w:t>
            </w:r>
          </w:p>
        </w:tc>
      </w:tr>
      <w:tr w:rsidR="00886028" w:rsidRPr="00B7533C" w14:paraId="15ED80DB" w14:textId="77777777" w:rsidTr="00F332C9">
        <w:trPr>
          <w:cantSplit/>
          <w:trHeight w:val="320"/>
        </w:trPr>
        <w:tc>
          <w:tcPr>
            <w:tcW w:w="1979" w:type="dxa"/>
          </w:tcPr>
          <w:p w14:paraId="5E787555" w14:textId="2476A5A1" w:rsidR="00886028" w:rsidRPr="00B7533C" w:rsidRDefault="00886028" w:rsidP="00541272">
            <w:pPr>
              <w:pStyle w:val="NoSpacing"/>
              <w:rPr>
                <w:sz w:val="20"/>
                <w:szCs w:val="20"/>
              </w:rPr>
            </w:pPr>
            <w:r w:rsidRPr="00B7533C">
              <w:rPr>
                <w:sz w:val="20"/>
                <w:szCs w:val="20"/>
              </w:rPr>
              <w:t>Initiative</w:t>
            </w:r>
            <w:r w:rsidR="007F5AC7" w:rsidRPr="00B7533C">
              <w:rPr>
                <w:sz w:val="20"/>
                <w:szCs w:val="20"/>
              </w:rPr>
              <w:t>s</w:t>
            </w:r>
          </w:p>
        </w:tc>
        <w:tc>
          <w:tcPr>
            <w:tcW w:w="1416" w:type="dxa"/>
          </w:tcPr>
          <w:p w14:paraId="4E3A2129" w14:textId="77777777" w:rsidR="00886028" w:rsidRPr="00B7533C" w:rsidRDefault="00886028" w:rsidP="00541272">
            <w:pPr>
              <w:pStyle w:val="NoSpacing"/>
              <w:rPr>
                <w:sz w:val="20"/>
                <w:szCs w:val="20"/>
              </w:rPr>
            </w:pPr>
            <w:r w:rsidRPr="00B7533C">
              <w:rPr>
                <w:sz w:val="20"/>
                <w:szCs w:val="20"/>
              </w:rPr>
              <w:t>Cohort</w:t>
            </w:r>
          </w:p>
        </w:tc>
        <w:tc>
          <w:tcPr>
            <w:tcW w:w="6662" w:type="dxa"/>
            <w:gridSpan w:val="3"/>
          </w:tcPr>
          <w:p w14:paraId="2716EF39" w14:textId="77777777" w:rsidR="00886028" w:rsidRPr="00B7533C" w:rsidRDefault="00886028" w:rsidP="00541272">
            <w:pPr>
              <w:pStyle w:val="NoSpacing"/>
              <w:rPr>
                <w:sz w:val="20"/>
                <w:szCs w:val="20"/>
              </w:rPr>
            </w:pPr>
            <w:r w:rsidRPr="00B7533C">
              <w:rPr>
                <w:sz w:val="20"/>
                <w:szCs w:val="20"/>
              </w:rPr>
              <w:t>Description</w:t>
            </w:r>
          </w:p>
        </w:tc>
        <w:tc>
          <w:tcPr>
            <w:tcW w:w="1984" w:type="dxa"/>
            <w:gridSpan w:val="2"/>
          </w:tcPr>
          <w:p w14:paraId="35E42291" w14:textId="77777777" w:rsidR="00886028" w:rsidRPr="00B7533C" w:rsidRDefault="00886028" w:rsidP="00541272">
            <w:pPr>
              <w:pStyle w:val="NoSpacing"/>
              <w:rPr>
                <w:sz w:val="20"/>
                <w:szCs w:val="20"/>
              </w:rPr>
            </w:pPr>
            <w:r w:rsidRPr="00B7533C">
              <w:rPr>
                <w:sz w:val="20"/>
                <w:szCs w:val="20"/>
              </w:rPr>
              <w:t>Impact</w:t>
            </w:r>
          </w:p>
        </w:tc>
        <w:tc>
          <w:tcPr>
            <w:tcW w:w="1856" w:type="dxa"/>
          </w:tcPr>
          <w:p w14:paraId="294AE98B" w14:textId="4493264C" w:rsidR="00886028" w:rsidRPr="00B7533C" w:rsidRDefault="00886028" w:rsidP="00541272">
            <w:pPr>
              <w:pStyle w:val="NoSpacing"/>
              <w:rPr>
                <w:sz w:val="20"/>
                <w:szCs w:val="20"/>
              </w:rPr>
            </w:pPr>
            <w:r w:rsidRPr="00B7533C">
              <w:rPr>
                <w:sz w:val="20"/>
                <w:szCs w:val="20"/>
              </w:rPr>
              <w:t>Metrics</w:t>
            </w:r>
          </w:p>
        </w:tc>
        <w:tc>
          <w:tcPr>
            <w:tcW w:w="1606" w:type="dxa"/>
            <w:gridSpan w:val="2"/>
          </w:tcPr>
          <w:p w14:paraId="62529A12" w14:textId="7D205470" w:rsidR="00886028" w:rsidRPr="00B7533C" w:rsidRDefault="001E0811" w:rsidP="00541272">
            <w:pPr>
              <w:pStyle w:val="NoSpacing"/>
              <w:rPr>
                <w:sz w:val="20"/>
                <w:szCs w:val="20"/>
              </w:rPr>
            </w:pPr>
            <w:bookmarkStart w:id="25" w:name="_Hlk109738970"/>
            <w:r w:rsidRPr="00B7533C">
              <w:rPr>
                <w:sz w:val="20"/>
                <w:szCs w:val="20"/>
              </w:rPr>
              <w:t>Responsibility</w:t>
            </w:r>
            <w:bookmarkEnd w:id="25"/>
            <w:r w:rsidRPr="00B7533C">
              <w:rPr>
                <w:sz w:val="20"/>
                <w:szCs w:val="20"/>
              </w:rPr>
              <w:t xml:space="preserve"> </w:t>
            </w:r>
          </w:p>
        </w:tc>
      </w:tr>
      <w:tr w:rsidR="00E23EAB" w:rsidRPr="00B7533C" w14:paraId="6BF5352E" w14:textId="77777777" w:rsidTr="00223D34">
        <w:trPr>
          <w:gridAfter w:val="1"/>
          <w:wAfter w:w="9" w:type="dxa"/>
        </w:trPr>
        <w:tc>
          <w:tcPr>
            <w:tcW w:w="1979" w:type="dxa"/>
          </w:tcPr>
          <w:p w14:paraId="266947C9" w14:textId="20157F38" w:rsidR="00E23EAB" w:rsidRPr="00BA639F" w:rsidRDefault="00E23EAB" w:rsidP="00E23EAB">
            <w:pPr>
              <w:pStyle w:val="NoSpacing"/>
              <w:rPr>
                <w:sz w:val="20"/>
                <w:szCs w:val="20"/>
              </w:rPr>
            </w:pPr>
            <w:r w:rsidRPr="00BA639F">
              <w:rPr>
                <w:rFonts w:cstheme="minorHAnsi"/>
                <w:sz w:val="20"/>
                <w:szCs w:val="20"/>
              </w:rPr>
              <w:t>Development of coproduction approaches</w:t>
            </w:r>
          </w:p>
        </w:tc>
        <w:tc>
          <w:tcPr>
            <w:tcW w:w="1416" w:type="dxa"/>
          </w:tcPr>
          <w:p w14:paraId="2FF3B0D4" w14:textId="73BE3858" w:rsidR="00E23EAB" w:rsidRPr="00BA639F" w:rsidRDefault="00E23EAB" w:rsidP="00E23EAB">
            <w:pPr>
              <w:pStyle w:val="NoSpacing"/>
              <w:rPr>
                <w:sz w:val="20"/>
                <w:szCs w:val="20"/>
              </w:rPr>
            </w:pPr>
            <w:r w:rsidRPr="00BA639F">
              <w:rPr>
                <w:rFonts w:cstheme="minorHAnsi"/>
                <w:sz w:val="20"/>
                <w:szCs w:val="20"/>
              </w:rPr>
              <w:t>Pregnant women and birthing people, their families</w:t>
            </w:r>
          </w:p>
        </w:tc>
        <w:tc>
          <w:tcPr>
            <w:tcW w:w="6662" w:type="dxa"/>
            <w:gridSpan w:val="3"/>
          </w:tcPr>
          <w:p w14:paraId="52DF4057" w14:textId="77777777" w:rsidR="00BA639F" w:rsidRPr="00BA639F" w:rsidRDefault="00BA639F" w:rsidP="00E23EAB">
            <w:pPr>
              <w:tabs>
                <w:tab w:val="left" w:pos="3763"/>
              </w:tabs>
              <w:rPr>
                <w:rFonts w:cstheme="minorHAnsi"/>
                <w:sz w:val="20"/>
                <w:szCs w:val="20"/>
              </w:rPr>
            </w:pPr>
            <w:r w:rsidRPr="00BA639F">
              <w:rPr>
                <w:rFonts w:cstheme="minorHAnsi"/>
                <w:sz w:val="20"/>
                <w:szCs w:val="20"/>
              </w:rPr>
              <w:t>MVP Review - following a review of our MVP, the LMNS Executive Partnership Board agreed to spend a year of time and funding within the ICB to shape the future need, functions &amp; delivery model of MVP to make it fit for purpose, including how MVP can/will support equity across the maternity &amp; neonatal footprint.</w:t>
            </w:r>
          </w:p>
          <w:p w14:paraId="6384803A" w14:textId="0D6F0D7D" w:rsidR="00E23EAB" w:rsidRPr="00BA639F" w:rsidRDefault="00BA639F" w:rsidP="00E23EAB">
            <w:pPr>
              <w:tabs>
                <w:tab w:val="left" w:pos="3763"/>
              </w:tabs>
              <w:rPr>
                <w:rFonts w:cstheme="minorHAnsi"/>
                <w:sz w:val="20"/>
                <w:szCs w:val="20"/>
              </w:rPr>
            </w:pPr>
            <w:r w:rsidRPr="00BA639F">
              <w:rPr>
                <w:rFonts w:cstheme="minorHAnsi"/>
                <w:sz w:val="20"/>
                <w:szCs w:val="20"/>
              </w:rPr>
              <w:t xml:space="preserve">Redesigning our </w:t>
            </w:r>
            <w:r w:rsidR="00E23EAB" w:rsidRPr="00BA639F">
              <w:rPr>
                <w:rFonts w:cstheme="minorHAnsi"/>
                <w:sz w:val="20"/>
                <w:szCs w:val="20"/>
              </w:rPr>
              <w:t xml:space="preserve">MVP model will </w:t>
            </w:r>
            <w:r w:rsidRPr="00BA639F">
              <w:rPr>
                <w:rFonts w:cstheme="minorHAnsi"/>
                <w:sz w:val="20"/>
                <w:szCs w:val="20"/>
              </w:rPr>
              <w:t xml:space="preserve">ensure we have a </w:t>
            </w:r>
            <w:r w:rsidR="00E23EAB" w:rsidRPr="00BA639F">
              <w:rPr>
                <w:rFonts w:cstheme="minorHAnsi"/>
                <w:sz w:val="20"/>
                <w:szCs w:val="20"/>
              </w:rPr>
              <w:t xml:space="preserve">core mechanism through which we will undertake coproduction work to embed the voice of women in all key quality improvement, transformation and decision making. </w:t>
            </w:r>
          </w:p>
          <w:p w14:paraId="1B7096D4" w14:textId="5A5250D3" w:rsidR="00E23EAB" w:rsidRDefault="00E23EAB" w:rsidP="00BA639F">
            <w:pPr>
              <w:tabs>
                <w:tab w:val="left" w:pos="3763"/>
              </w:tabs>
              <w:rPr>
                <w:rFonts w:cstheme="minorHAnsi"/>
                <w:sz w:val="20"/>
                <w:szCs w:val="20"/>
              </w:rPr>
            </w:pPr>
            <w:r w:rsidRPr="00BA639F">
              <w:rPr>
                <w:rFonts w:cstheme="minorHAnsi"/>
                <w:sz w:val="20"/>
                <w:szCs w:val="20"/>
              </w:rPr>
              <w:t>Increasing diverse voices and representation of the MVP members will be crucial to ensuring all experiences are captured and learnt from</w:t>
            </w:r>
            <w:r w:rsidR="00BA639F" w:rsidRPr="00BA639F">
              <w:rPr>
                <w:rFonts w:cstheme="minorHAnsi"/>
                <w:sz w:val="20"/>
                <w:szCs w:val="20"/>
              </w:rPr>
              <w:t xml:space="preserve"> and c</w:t>
            </w:r>
            <w:r w:rsidRPr="00BA639F">
              <w:rPr>
                <w:rFonts w:cstheme="minorHAnsi"/>
                <w:sz w:val="20"/>
                <w:szCs w:val="20"/>
              </w:rPr>
              <w:t>oproduction will form the bedrock of all the LMNS work.</w:t>
            </w:r>
          </w:p>
          <w:p w14:paraId="32D38172" w14:textId="0381158D" w:rsidR="00A30C9F" w:rsidRPr="00BA639F" w:rsidRDefault="00A30C9F" w:rsidP="00BA639F">
            <w:pPr>
              <w:pStyle w:val="NoSpacing"/>
              <w:rPr>
                <w:sz w:val="20"/>
                <w:szCs w:val="20"/>
              </w:rPr>
            </w:pPr>
            <w:r w:rsidRPr="00BA639F">
              <w:rPr>
                <w:sz w:val="20"/>
                <w:szCs w:val="20"/>
              </w:rPr>
              <w:t xml:space="preserve">ICB Coproduction - A new coproduction team has been set up to ensure all service improvement and redesign has a coproduction lens. The new team will support those delivering the equity </w:t>
            </w:r>
            <w:r w:rsidR="00361042">
              <w:rPr>
                <w:sz w:val="20"/>
                <w:szCs w:val="20"/>
              </w:rPr>
              <w:t>plan</w:t>
            </w:r>
            <w:r w:rsidRPr="00BA639F">
              <w:rPr>
                <w:sz w:val="20"/>
                <w:szCs w:val="20"/>
              </w:rPr>
              <w:t xml:space="preserve"> with guidance and expertise to be fully </w:t>
            </w:r>
            <w:proofErr w:type="spellStart"/>
            <w:r w:rsidRPr="00BA639F">
              <w:rPr>
                <w:sz w:val="20"/>
                <w:szCs w:val="20"/>
              </w:rPr>
              <w:t>coproductive</w:t>
            </w:r>
            <w:proofErr w:type="spellEnd"/>
            <w:r w:rsidRPr="00BA639F">
              <w:rPr>
                <w:sz w:val="20"/>
                <w:szCs w:val="20"/>
              </w:rPr>
              <w:t>.</w:t>
            </w:r>
          </w:p>
        </w:tc>
        <w:tc>
          <w:tcPr>
            <w:tcW w:w="1984" w:type="dxa"/>
            <w:gridSpan w:val="2"/>
          </w:tcPr>
          <w:p w14:paraId="7719B060" w14:textId="2F1778DC" w:rsidR="00E23EAB" w:rsidRPr="00BA639F" w:rsidRDefault="00E23EAB" w:rsidP="00E23EAB">
            <w:pPr>
              <w:pStyle w:val="NoSpacing"/>
              <w:rPr>
                <w:sz w:val="20"/>
                <w:szCs w:val="20"/>
              </w:rPr>
            </w:pPr>
            <w:r w:rsidRPr="00BA639F">
              <w:rPr>
                <w:rFonts w:cstheme="minorHAnsi"/>
                <w:sz w:val="20"/>
                <w:szCs w:val="20"/>
              </w:rPr>
              <w:t>Learning from direct voices of people with lived experience and shaping improvements together</w:t>
            </w:r>
          </w:p>
        </w:tc>
        <w:tc>
          <w:tcPr>
            <w:tcW w:w="1856" w:type="dxa"/>
          </w:tcPr>
          <w:p w14:paraId="328451B6" w14:textId="77777777" w:rsidR="00E23EAB" w:rsidRPr="00BA639F" w:rsidRDefault="00E23EAB" w:rsidP="00E23EAB">
            <w:pPr>
              <w:rPr>
                <w:rFonts w:cstheme="minorHAnsi"/>
                <w:sz w:val="20"/>
                <w:szCs w:val="20"/>
              </w:rPr>
            </w:pPr>
            <w:r w:rsidRPr="00BA639F">
              <w:rPr>
                <w:rFonts w:cstheme="minorHAnsi"/>
                <w:sz w:val="20"/>
                <w:szCs w:val="20"/>
              </w:rPr>
              <w:t>No. of coproduced activities undertaken</w:t>
            </w:r>
          </w:p>
          <w:p w14:paraId="193F7907" w14:textId="77777777" w:rsidR="00E23EAB" w:rsidRPr="00BA639F" w:rsidRDefault="00E23EAB" w:rsidP="00E23EAB">
            <w:pPr>
              <w:rPr>
                <w:rFonts w:cstheme="minorHAnsi"/>
                <w:sz w:val="20"/>
                <w:szCs w:val="20"/>
              </w:rPr>
            </w:pPr>
          </w:p>
          <w:p w14:paraId="2F905B65" w14:textId="091AC6C7" w:rsidR="00E23EAB" w:rsidRPr="00BA639F" w:rsidRDefault="00E23EAB" w:rsidP="00E23EAB">
            <w:pPr>
              <w:pStyle w:val="NoSpacing"/>
              <w:rPr>
                <w:sz w:val="20"/>
                <w:szCs w:val="20"/>
              </w:rPr>
            </w:pPr>
            <w:r w:rsidRPr="00BA639F">
              <w:rPr>
                <w:rFonts w:cstheme="minorHAnsi"/>
                <w:sz w:val="20"/>
                <w:szCs w:val="20"/>
              </w:rPr>
              <w:t>No. of people with lived experience involved in LMNS Pillars</w:t>
            </w:r>
          </w:p>
        </w:tc>
        <w:tc>
          <w:tcPr>
            <w:tcW w:w="1597" w:type="dxa"/>
          </w:tcPr>
          <w:p w14:paraId="7CED2DB6" w14:textId="77777777" w:rsidR="00E23EAB" w:rsidRPr="00BA639F" w:rsidRDefault="00E23EAB" w:rsidP="00E23EAB">
            <w:pPr>
              <w:tabs>
                <w:tab w:val="left" w:pos="4311"/>
              </w:tabs>
              <w:rPr>
                <w:rFonts w:cstheme="minorHAnsi"/>
                <w:sz w:val="20"/>
                <w:szCs w:val="20"/>
              </w:rPr>
            </w:pPr>
            <w:r w:rsidRPr="00BA639F">
              <w:rPr>
                <w:rFonts w:cstheme="minorHAnsi"/>
                <w:sz w:val="20"/>
                <w:szCs w:val="20"/>
              </w:rPr>
              <w:t>LMNS PMO team</w:t>
            </w:r>
          </w:p>
          <w:p w14:paraId="31FF9A73" w14:textId="77777777" w:rsidR="00E23EAB" w:rsidRPr="00BA639F" w:rsidRDefault="00E23EAB" w:rsidP="00E23EAB">
            <w:pPr>
              <w:tabs>
                <w:tab w:val="left" w:pos="4311"/>
              </w:tabs>
              <w:rPr>
                <w:rFonts w:cstheme="minorHAnsi"/>
                <w:sz w:val="20"/>
                <w:szCs w:val="20"/>
              </w:rPr>
            </w:pPr>
          </w:p>
          <w:p w14:paraId="35D50705" w14:textId="27095DBD" w:rsidR="00E23EAB" w:rsidRPr="00BA639F" w:rsidRDefault="00E23EAB" w:rsidP="00E23EAB">
            <w:pPr>
              <w:tabs>
                <w:tab w:val="left" w:pos="4311"/>
              </w:tabs>
              <w:rPr>
                <w:rFonts w:cstheme="minorHAnsi"/>
                <w:sz w:val="20"/>
                <w:szCs w:val="20"/>
              </w:rPr>
            </w:pPr>
            <w:r w:rsidRPr="00BA639F">
              <w:rPr>
                <w:rFonts w:cstheme="minorHAnsi"/>
                <w:sz w:val="20"/>
                <w:szCs w:val="20"/>
              </w:rPr>
              <w:t xml:space="preserve">Provider Trusts </w:t>
            </w:r>
          </w:p>
          <w:p w14:paraId="2D5DF307" w14:textId="77777777" w:rsidR="00E23EAB" w:rsidRPr="00BA639F" w:rsidRDefault="00E23EAB" w:rsidP="00E23EAB">
            <w:pPr>
              <w:tabs>
                <w:tab w:val="left" w:pos="4311"/>
              </w:tabs>
              <w:rPr>
                <w:rFonts w:cstheme="minorHAnsi"/>
                <w:sz w:val="20"/>
                <w:szCs w:val="20"/>
              </w:rPr>
            </w:pPr>
          </w:p>
          <w:p w14:paraId="52F3A84F" w14:textId="77777777" w:rsidR="00BA639F" w:rsidRDefault="00E23EAB" w:rsidP="00BA639F">
            <w:pPr>
              <w:tabs>
                <w:tab w:val="left" w:pos="4311"/>
              </w:tabs>
              <w:rPr>
                <w:rFonts w:cstheme="minorHAnsi"/>
                <w:sz w:val="20"/>
                <w:szCs w:val="20"/>
              </w:rPr>
            </w:pPr>
            <w:r w:rsidRPr="00BA639F">
              <w:rPr>
                <w:rFonts w:cstheme="minorHAnsi"/>
                <w:sz w:val="20"/>
                <w:szCs w:val="20"/>
              </w:rPr>
              <w:t>Commissioned Services</w:t>
            </w:r>
            <w:r w:rsidR="00BA639F" w:rsidRPr="00BA639F">
              <w:rPr>
                <w:rFonts w:cstheme="minorHAnsi"/>
                <w:sz w:val="20"/>
                <w:szCs w:val="20"/>
              </w:rPr>
              <w:t xml:space="preserve"> </w:t>
            </w:r>
          </w:p>
          <w:p w14:paraId="7914BD5D" w14:textId="77777777" w:rsidR="00BA639F" w:rsidRDefault="00BA639F" w:rsidP="00BA639F">
            <w:pPr>
              <w:tabs>
                <w:tab w:val="left" w:pos="4311"/>
              </w:tabs>
              <w:rPr>
                <w:rFonts w:cstheme="minorHAnsi"/>
                <w:sz w:val="20"/>
                <w:szCs w:val="20"/>
              </w:rPr>
            </w:pPr>
          </w:p>
          <w:p w14:paraId="73F66E60" w14:textId="688CB550" w:rsidR="00BA639F" w:rsidRPr="00BA639F" w:rsidRDefault="00BA639F" w:rsidP="00BA639F">
            <w:pPr>
              <w:tabs>
                <w:tab w:val="left" w:pos="4311"/>
              </w:tabs>
              <w:rPr>
                <w:rFonts w:cstheme="minorHAnsi"/>
                <w:sz w:val="20"/>
                <w:szCs w:val="20"/>
              </w:rPr>
            </w:pPr>
            <w:r w:rsidRPr="00BA639F">
              <w:rPr>
                <w:rFonts w:cstheme="minorHAnsi"/>
                <w:sz w:val="20"/>
                <w:szCs w:val="20"/>
              </w:rPr>
              <w:t>ICB Coproduction Team</w:t>
            </w:r>
          </w:p>
          <w:p w14:paraId="500F09BB" w14:textId="4FF5412D" w:rsidR="00E23EAB" w:rsidRPr="00BA639F" w:rsidRDefault="00E23EAB" w:rsidP="00E23EAB">
            <w:pPr>
              <w:pStyle w:val="NoSpacing"/>
              <w:rPr>
                <w:sz w:val="20"/>
                <w:szCs w:val="20"/>
              </w:rPr>
            </w:pPr>
          </w:p>
        </w:tc>
      </w:tr>
      <w:tr w:rsidR="00E23EAB" w:rsidRPr="00B7533C" w14:paraId="727E5020" w14:textId="77777777" w:rsidTr="00223D34">
        <w:trPr>
          <w:gridAfter w:val="1"/>
          <w:wAfter w:w="9" w:type="dxa"/>
        </w:trPr>
        <w:tc>
          <w:tcPr>
            <w:tcW w:w="1979" w:type="dxa"/>
          </w:tcPr>
          <w:p w14:paraId="767E3DD7" w14:textId="77777777" w:rsidR="00E23EAB" w:rsidRPr="00B7533C" w:rsidRDefault="00E23EAB" w:rsidP="00E23EAB">
            <w:pPr>
              <w:pStyle w:val="NoSpacing"/>
              <w:rPr>
                <w:sz w:val="20"/>
                <w:szCs w:val="20"/>
              </w:rPr>
            </w:pPr>
            <w:r w:rsidRPr="00B7533C">
              <w:rPr>
                <w:sz w:val="20"/>
                <w:szCs w:val="20"/>
              </w:rPr>
              <w:t>Community asset directory</w:t>
            </w:r>
          </w:p>
          <w:p w14:paraId="780D6FA2" w14:textId="77777777" w:rsidR="00E23EAB" w:rsidRPr="00B7533C" w:rsidRDefault="00E23EAB" w:rsidP="00E23EAB">
            <w:pPr>
              <w:pStyle w:val="NoSpacing"/>
              <w:rPr>
                <w:sz w:val="20"/>
                <w:szCs w:val="20"/>
              </w:rPr>
            </w:pPr>
          </w:p>
        </w:tc>
        <w:tc>
          <w:tcPr>
            <w:tcW w:w="1416" w:type="dxa"/>
          </w:tcPr>
          <w:p w14:paraId="09991C38" w14:textId="77777777" w:rsidR="00E23EAB" w:rsidRPr="00B7533C" w:rsidRDefault="00E23EAB" w:rsidP="00E23EAB">
            <w:pPr>
              <w:pStyle w:val="NoSpacing"/>
              <w:rPr>
                <w:sz w:val="20"/>
                <w:szCs w:val="20"/>
              </w:rPr>
            </w:pPr>
            <w:r w:rsidRPr="00B7533C">
              <w:rPr>
                <w:sz w:val="20"/>
                <w:szCs w:val="20"/>
              </w:rPr>
              <w:t>Statutory &amp; VCS workforce across the ICS footprint.</w:t>
            </w:r>
          </w:p>
          <w:p w14:paraId="51DC56A0" w14:textId="77777777" w:rsidR="00E23EAB" w:rsidRPr="00B7533C" w:rsidRDefault="00E23EAB" w:rsidP="00E23EAB">
            <w:pPr>
              <w:pStyle w:val="NoSpacing"/>
              <w:rPr>
                <w:sz w:val="20"/>
                <w:szCs w:val="20"/>
              </w:rPr>
            </w:pPr>
          </w:p>
          <w:p w14:paraId="36808F57" w14:textId="07403ED2" w:rsidR="00E23EAB" w:rsidRPr="00B7533C" w:rsidRDefault="00E23EAB" w:rsidP="00E23EAB">
            <w:pPr>
              <w:pStyle w:val="NoSpacing"/>
              <w:rPr>
                <w:sz w:val="20"/>
                <w:szCs w:val="20"/>
              </w:rPr>
            </w:pPr>
            <w:r w:rsidRPr="00B7533C">
              <w:rPr>
                <w:sz w:val="20"/>
                <w:szCs w:val="20"/>
              </w:rPr>
              <w:t>Pregnant women and birthing people and families with vulnerable, complex or diverse needs.</w:t>
            </w:r>
          </w:p>
        </w:tc>
        <w:tc>
          <w:tcPr>
            <w:tcW w:w="6662" w:type="dxa"/>
            <w:gridSpan w:val="3"/>
          </w:tcPr>
          <w:p w14:paraId="7D133F59" w14:textId="77777777" w:rsidR="00E23EAB" w:rsidRPr="00B7533C" w:rsidRDefault="00E23EAB" w:rsidP="00E23EAB">
            <w:pPr>
              <w:pStyle w:val="NoSpacing"/>
              <w:rPr>
                <w:sz w:val="20"/>
                <w:szCs w:val="20"/>
              </w:rPr>
            </w:pPr>
            <w:r w:rsidRPr="00B7533C">
              <w:rPr>
                <w:sz w:val="20"/>
                <w:szCs w:val="20"/>
              </w:rPr>
              <w:t xml:space="preserve">A community directory which will list available services and support across </w:t>
            </w:r>
          </w:p>
          <w:p w14:paraId="667226E0" w14:textId="77777777" w:rsidR="00E23EAB" w:rsidRPr="00B7533C" w:rsidRDefault="00E23EAB" w:rsidP="00E23EAB">
            <w:pPr>
              <w:pStyle w:val="NoSpacing"/>
              <w:rPr>
                <w:sz w:val="20"/>
                <w:szCs w:val="20"/>
              </w:rPr>
            </w:pPr>
            <w:r w:rsidRPr="00B7533C">
              <w:rPr>
                <w:sz w:val="20"/>
                <w:szCs w:val="20"/>
              </w:rPr>
              <w:t xml:space="preserve">Nottingham and Nottinghamshire pertinent to pregnant women and birthing people and families will be developed. </w:t>
            </w:r>
          </w:p>
          <w:p w14:paraId="444A4ECB" w14:textId="7E5C203E" w:rsidR="00E23EAB" w:rsidRPr="00B7533C" w:rsidRDefault="00E23EAB" w:rsidP="00E23EAB">
            <w:pPr>
              <w:pStyle w:val="NoSpacing"/>
              <w:rPr>
                <w:sz w:val="20"/>
                <w:szCs w:val="20"/>
              </w:rPr>
            </w:pPr>
            <w:r w:rsidRPr="00B7533C">
              <w:rPr>
                <w:sz w:val="20"/>
                <w:szCs w:val="20"/>
              </w:rPr>
              <w:t>Plans to host the community directory on a LMMS webpage</w:t>
            </w:r>
            <w:r>
              <w:rPr>
                <w:sz w:val="20"/>
                <w:szCs w:val="20"/>
              </w:rPr>
              <w:t xml:space="preserve">, aligned with Best Start initiatives, </w:t>
            </w:r>
            <w:r w:rsidRPr="00B7533C">
              <w:rPr>
                <w:sz w:val="20"/>
                <w:szCs w:val="20"/>
              </w:rPr>
              <w:t>are being explored.</w:t>
            </w:r>
          </w:p>
          <w:p w14:paraId="71BD9F67" w14:textId="77777777" w:rsidR="00E23EAB" w:rsidRPr="00B7533C" w:rsidRDefault="00E23EAB" w:rsidP="00E23EAB">
            <w:pPr>
              <w:pStyle w:val="NoSpacing"/>
              <w:rPr>
                <w:sz w:val="20"/>
                <w:szCs w:val="20"/>
              </w:rPr>
            </w:pPr>
            <w:r w:rsidRPr="00B7533C">
              <w:rPr>
                <w:sz w:val="20"/>
                <w:szCs w:val="20"/>
              </w:rPr>
              <w:t>Focus groups to engage women and birthing people and families from vulnerable, complex and diverse groups of our population will be undertaken to ensure the directory will meet the needs of the local population.</w:t>
            </w:r>
          </w:p>
          <w:p w14:paraId="12993492" w14:textId="577D5614" w:rsidR="00E23EAB" w:rsidRPr="00B7533C" w:rsidRDefault="00E23EAB" w:rsidP="00E23EAB">
            <w:pPr>
              <w:pStyle w:val="NoSpacing"/>
              <w:rPr>
                <w:sz w:val="20"/>
                <w:szCs w:val="20"/>
              </w:rPr>
            </w:pPr>
            <w:r w:rsidRPr="00B7533C">
              <w:rPr>
                <w:sz w:val="20"/>
                <w:szCs w:val="20"/>
              </w:rPr>
              <w:t>The useability, content and format of the community directory will be coproduced with service users</w:t>
            </w:r>
            <w:r>
              <w:rPr>
                <w:sz w:val="20"/>
                <w:szCs w:val="20"/>
              </w:rPr>
              <w:t xml:space="preserve"> via the MVP</w:t>
            </w:r>
            <w:r w:rsidRPr="00B7533C">
              <w:rPr>
                <w:sz w:val="20"/>
                <w:szCs w:val="20"/>
              </w:rPr>
              <w:t>.</w:t>
            </w:r>
          </w:p>
          <w:p w14:paraId="1A828C26" w14:textId="04E0B452" w:rsidR="00E23EAB" w:rsidRPr="00B7533C" w:rsidRDefault="00E23EAB" w:rsidP="00E23EAB">
            <w:pPr>
              <w:pStyle w:val="NoSpacing"/>
              <w:rPr>
                <w:sz w:val="20"/>
                <w:szCs w:val="20"/>
              </w:rPr>
            </w:pPr>
            <w:r w:rsidRPr="00B7533C">
              <w:rPr>
                <w:sz w:val="20"/>
                <w:szCs w:val="20"/>
              </w:rPr>
              <w:t>Training will be provided to workforce and CVS organisations in how to signpost the directory to members of the public as required.</w:t>
            </w:r>
            <w:r>
              <w:rPr>
                <w:sz w:val="20"/>
                <w:szCs w:val="20"/>
              </w:rPr>
              <w:t xml:space="preserve"> </w:t>
            </w:r>
            <w:r>
              <w:rPr>
                <w:rFonts w:cstheme="minorHAnsi"/>
                <w:sz w:val="20"/>
                <w:szCs w:val="20"/>
              </w:rPr>
              <w:t>This will include PCN Social Prescribing Link Workers</w:t>
            </w:r>
            <w:r w:rsidRPr="00B7533C">
              <w:rPr>
                <w:rFonts w:cstheme="minorHAnsi"/>
                <w:sz w:val="20"/>
                <w:szCs w:val="20"/>
              </w:rPr>
              <w:t>.</w:t>
            </w:r>
            <w:r>
              <w:rPr>
                <w:rFonts w:cstheme="minorHAnsi"/>
                <w:sz w:val="20"/>
                <w:szCs w:val="20"/>
              </w:rPr>
              <w:t xml:space="preserve"> In addition, th</w:t>
            </w:r>
            <w:r>
              <w:rPr>
                <w:sz w:val="20"/>
                <w:szCs w:val="20"/>
              </w:rPr>
              <w:t xml:space="preserve">is may include push notification via the </w:t>
            </w:r>
            <w:proofErr w:type="spellStart"/>
            <w:r>
              <w:rPr>
                <w:sz w:val="20"/>
                <w:szCs w:val="20"/>
              </w:rPr>
              <w:t>BadgerNotes</w:t>
            </w:r>
            <w:proofErr w:type="spellEnd"/>
            <w:r>
              <w:rPr>
                <w:sz w:val="20"/>
                <w:szCs w:val="20"/>
              </w:rPr>
              <w:t xml:space="preserve"> App. In addition QR codes on poster is being explored.</w:t>
            </w:r>
          </w:p>
          <w:p w14:paraId="3E723924" w14:textId="6BF6650B" w:rsidR="00E23EAB" w:rsidRPr="00B7533C" w:rsidRDefault="00E23EAB" w:rsidP="00E23EAB">
            <w:pPr>
              <w:pStyle w:val="NoSpacing"/>
              <w:rPr>
                <w:sz w:val="20"/>
                <w:szCs w:val="20"/>
              </w:rPr>
            </w:pPr>
            <w:r w:rsidRPr="00B7533C">
              <w:rPr>
                <w:sz w:val="20"/>
                <w:szCs w:val="20"/>
              </w:rPr>
              <w:t>Need to ensure the directory signposts to the cross-border provision from other counties for women and birthing people who may go outside of our ICS for care.</w:t>
            </w:r>
          </w:p>
          <w:p w14:paraId="7D07CF3F" w14:textId="3EEA7D0D" w:rsidR="00E23EAB" w:rsidRPr="00B7533C" w:rsidRDefault="00E23EAB" w:rsidP="00E23EAB">
            <w:pPr>
              <w:pStyle w:val="NoSpacing"/>
              <w:rPr>
                <w:sz w:val="20"/>
                <w:szCs w:val="20"/>
              </w:rPr>
            </w:pPr>
            <w:r w:rsidRPr="00B7533C">
              <w:rPr>
                <w:sz w:val="20"/>
                <w:szCs w:val="20"/>
              </w:rPr>
              <w:t>Plans to audit downloads/usage of the directory to demonstrate effectiveness will be developed</w:t>
            </w:r>
          </w:p>
        </w:tc>
        <w:tc>
          <w:tcPr>
            <w:tcW w:w="1984" w:type="dxa"/>
            <w:gridSpan w:val="2"/>
          </w:tcPr>
          <w:p w14:paraId="47F6A172" w14:textId="77777777" w:rsidR="00E23EAB" w:rsidRPr="00B7533C" w:rsidRDefault="00E23EAB" w:rsidP="00E23EAB">
            <w:pPr>
              <w:pStyle w:val="NoSpacing"/>
              <w:rPr>
                <w:sz w:val="20"/>
                <w:szCs w:val="20"/>
              </w:rPr>
            </w:pPr>
            <w:r w:rsidRPr="00B7533C">
              <w:rPr>
                <w:sz w:val="20"/>
                <w:szCs w:val="20"/>
              </w:rPr>
              <w:t>Mapping the community assets into a one stop shop directory will help to address the social determinants of health</w:t>
            </w:r>
          </w:p>
          <w:p w14:paraId="2FA6B181" w14:textId="77777777" w:rsidR="00E23EAB" w:rsidRPr="00B7533C" w:rsidRDefault="00E23EAB" w:rsidP="00E23EAB">
            <w:pPr>
              <w:pStyle w:val="NoSpacing"/>
              <w:rPr>
                <w:sz w:val="20"/>
                <w:szCs w:val="20"/>
              </w:rPr>
            </w:pPr>
          </w:p>
        </w:tc>
        <w:tc>
          <w:tcPr>
            <w:tcW w:w="1856" w:type="dxa"/>
          </w:tcPr>
          <w:p w14:paraId="705700F1" w14:textId="59F5BD14" w:rsidR="00E23EAB" w:rsidRPr="00B7533C" w:rsidRDefault="00E23EAB" w:rsidP="00E23EAB">
            <w:pPr>
              <w:pStyle w:val="NoSpacing"/>
              <w:rPr>
                <w:sz w:val="20"/>
                <w:szCs w:val="20"/>
              </w:rPr>
            </w:pPr>
            <w:r w:rsidRPr="00B7533C">
              <w:rPr>
                <w:sz w:val="20"/>
                <w:szCs w:val="20"/>
              </w:rPr>
              <w:t>Patient satisfaction scores.</w:t>
            </w:r>
          </w:p>
          <w:p w14:paraId="55076FDB" w14:textId="195B0824" w:rsidR="00E23EAB" w:rsidRPr="00B7533C" w:rsidRDefault="00E23EAB" w:rsidP="00E23EAB">
            <w:pPr>
              <w:pStyle w:val="NoSpacing"/>
              <w:rPr>
                <w:sz w:val="20"/>
                <w:szCs w:val="20"/>
              </w:rPr>
            </w:pPr>
          </w:p>
          <w:p w14:paraId="1FC249DF" w14:textId="44CC2899" w:rsidR="00E23EAB" w:rsidRPr="00B7533C" w:rsidRDefault="00E23EAB" w:rsidP="00E23EAB">
            <w:pPr>
              <w:pStyle w:val="NoSpacing"/>
              <w:rPr>
                <w:sz w:val="20"/>
                <w:szCs w:val="20"/>
              </w:rPr>
            </w:pPr>
            <w:r w:rsidRPr="00B7533C">
              <w:rPr>
                <w:sz w:val="20"/>
                <w:szCs w:val="20"/>
              </w:rPr>
              <w:t>Scores of the Workforce’s experience of the directory</w:t>
            </w:r>
          </w:p>
          <w:p w14:paraId="673E5D5B" w14:textId="5E905BDA" w:rsidR="00E23EAB" w:rsidRPr="00B7533C" w:rsidRDefault="00E23EAB" w:rsidP="00E23EAB">
            <w:pPr>
              <w:pStyle w:val="NoSpacing"/>
              <w:rPr>
                <w:sz w:val="20"/>
                <w:szCs w:val="20"/>
              </w:rPr>
            </w:pPr>
          </w:p>
          <w:p w14:paraId="63209455" w14:textId="24C79D0A" w:rsidR="00E23EAB" w:rsidRPr="00B7533C" w:rsidRDefault="00E23EAB" w:rsidP="00E23EAB">
            <w:pPr>
              <w:pStyle w:val="NoSpacing"/>
              <w:rPr>
                <w:sz w:val="20"/>
                <w:szCs w:val="20"/>
              </w:rPr>
            </w:pPr>
            <w:r w:rsidRPr="00B7533C">
              <w:rPr>
                <w:sz w:val="20"/>
                <w:szCs w:val="20"/>
              </w:rPr>
              <w:t>No. of downloads</w:t>
            </w:r>
          </w:p>
          <w:p w14:paraId="323A2DEB" w14:textId="77777777" w:rsidR="00E23EAB" w:rsidRPr="00B7533C" w:rsidRDefault="00E23EAB" w:rsidP="00E23EAB">
            <w:pPr>
              <w:pStyle w:val="NoSpacing"/>
              <w:rPr>
                <w:sz w:val="20"/>
                <w:szCs w:val="20"/>
              </w:rPr>
            </w:pPr>
          </w:p>
          <w:p w14:paraId="28F46108" w14:textId="1C5C062D" w:rsidR="00E23EAB" w:rsidRPr="00B7533C" w:rsidRDefault="00E23EAB" w:rsidP="00E23EAB">
            <w:pPr>
              <w:pStyle w:val="NoSpacing"/>
              <w:rPr>
                <w:sz w:val="20"/>
                <w:szCs w:val="20"/>
              </w:rPr>
            </w:pPr>
          </w:p>
        </w:tc>
        <w:tc>
          <w:tcPr>
            <w:tcW w:w="1597" w:type="dxa"/>
          </w:tcPr>
          <w:p w14:paraId="06711F93" w14:textId="03250907" w:rsidR="00E23EAB" w:rsidRPr="00B7533C" w:rsidRDefault="00E23EAB" w:rsidP="00E23EAB">
            <w:pPr>
              <w:pStyle w:val="NoSpacing"/>
              <w:rPr>
                <w:sz w:val="20"/>
                <w:szCs w:val="20"/>
              </w:rPr>
            </w:pPr>
            <w:r w:rsidRPr="00B7533C">
              <w:rPr>
                <w:sz w:val="20"/>
                <w:szCs w:val="20"/>
              </w:rPr>
              <w:t xml:space="preserve">LMNS PMO </w:t>
            </w:r>
            <w:r>
              <w:rPr>
                <w:sz w:val="20"/>
                <w:szCs w:val="20"/>
              </w:rPr>
              <w:t>T</w:t>
            </w:r>
            <w:r w:rsidRPr="00B7533C">
              <w:rPr>
                <w:sz w:val="20"/>
                <w:szCs w:val="20"/>
              </w:rPr>
              <w:t>eam</w:t>
            </w:r>
          </w:p>
          <w:p w14:paraId="54109BE8" w14:textId="77777777" w:rsidR="00E23EAB" w:rsidRPr="00B7533C" w:rsidRDefault="00E23EAB" w:rsidP="00E23EAB">
            <w:pPr>
              <w:pStyle w:val="NoSpacing"/>
              <w:rPr>
                <w:sz w:val="20"/>
                <w:szCs w:val="20"/>
              </w:rPr>
            </w:pPr>
          </w:p>
          <w:p w14:paraId="1336B183" w14:textId="77777777" w:rsidR="00E23EAB" w:rsidRPr="00B7533C" w:rsidRDefault="00E23EAB" w:rsidP="00E23EAB">
            <w:pPr>
              <w:pStyle w:val="NoSpacing"/>
              <w:rPr>
                <w:sz w:val="20"/>
                <w:szCs w:val="20"/>
              </w:rPr>
            </w:pPr>
            <w:r w:rsidRPr="00B7533C">
              <w:rPr>
                <w:sz w:val="20"/>
                <w:szCs w:val="20"/>
              </w:rPr>
              <w:t>LMNS Digital Workstream</w:t>
            </w:r>
          </w:p>
          <w:p w14:paraId="49016CBA" w14:textId="77777777" w:rsidR="00E23EAB" w:rsidRPr="00B7533C" w:rsidRDefault="00E23EAB" w:rsidP="00E23EAB">
            <w:pPr>
              <w:pStyle w:val="NoSpacing"/>
              <w:rPr>
                <w:sz w:val="20"/>
                <w:szCs w:val="20"/>
              </w:rPr>
            </w:pPr>
          </w:p>
          <w:p w14:paraId="423B281A" w14:textId="7D8BE693" w:rsidR="00E23EAB" w:rsidRPr="00B7533C" w:rsidRDefault="00E23EAB" w:rsidP="00E23EAB">
            <w:pPr>
              <w:pStyle w:val="NoSpacing"/>
              <w:rPr>
                <w:sz w:val="20"/>
                <w:szCs w:val="20"/>
              </w:rPr>
            </w:pPr>
            <w:r w:rsidRPr="00B7533C">
              <w:rPr>
                <w:sz w:val="20"/>
                <w:szCs w:val="20"/>
              </w:rPr>
              <w:t xml:space="preserve">ICB </w:t>
            </w:r>
            <w:r>
              <w:rPr>
                <w:sz w:val="20"/>
                <w:szCs w:val="20"/>
              </w:rPr>
              <w:t xml:space="preserve">Comms &amp; </w:t>
            </w:r>
            <w:r w:rsidRPr="00B7533C">
              <w:rPr>
                <w:sz w:val="20"/>
                <w:szCs w:val="20"/>
              </w:rPr>
              <w:t>Engagement Team</w:t>
            </w:r>
          </w:p>
        </w:tc>
      </w:tr>
      <w:tr w:rsidR="00E23EAB" w:rsidRPr="00B7533C" w14:paraId="6F7B1499" w14:textId="77777777" w:rsidTr="00223D34">
        <w:trPr>
          <w:gridAfter w:val="1"/>
          <w:wAfter w:w="9" w:type="dxa"/>
        </w:trPr>
        <w:tc>
          <w:tcPr>
            <w:tcW w:w="1979" w:type="dxa"/>
          </w:tcPr>
          <w:p w14:paraId="56083B48" w14:textId="08FA4D7D" w:rsidR="00E23EAB" w:rsidRPr="00B7533C" w:rsidRDefault="00E23EAB" w:rsidP="00E23EAB">
            <w:pPr>
              <w:pStyle w:val="NoSpacing"/>
              <w:rPr>
                <w:sz w:val="20"/>
                <w:szCs w:val="20"/>
              </w:rPr>
            </w:pPr>
            <w:r w:rsidRPr="00B7533C">
              <w:rPr>
                <w:sz w:val="20"/>
                <w:szCs w:val="20"/>
              </w:rPr>
              <w:t>Citizens’ Panel</w:t>
            </w:r>
          </w:p>
        </w:tc>
        <w:tc>
          <w:tcPr>
            <w:tcW w:w="1416" w:type="dxa"/>
          </w:tcPr>
          <w:p w14:paraId="1A3E15C1" w14:textId="77777777" w:rsidR="00E23EAB" w:rsidRPr="00B7533C" w:rsidRDefault="00E23EAB" w:rsidP="00E23EAB">
            <w:pPr>
              <w:pStyle w:val="NoSpacing"/>
              <w:rPr>
                <w:sz w:val="20"/>
                <w:szCs w:val="20"/>
              </w:rPr>
            </w:pPr>
            <w:r w:rsidRPr="00B7533C">
              <w:rPr>
                <w:sz w:val="20"/>
                <w:szCs w:val="20"/>
              </w:rPr>
              <w:t>Pregnant women and birthing people and families within our localities</w:t>
            </w:r>
          </w:p>
          <w:p w14:paraId="14D71B64" w14:textId="77777777" w:rsidR="00E23EAB" w:rsidRPr="00B7533C" w:rsidRDefault="00E23EAB" w:rsidP="00E23EAB">
            <w:pPr>
              <w:pStyle w:val="NoSpacing"/>
              <w:rPr>
                <w:sz w:val="20"/>
                <w:szCs w:val="20"/>
              </w:rPr>
            </w:pPr>
          </w:p>
        </w:tc>
        <w:tc>
          <w:tcPr>
            <w:tcW w:w="6662" w:type="dxa"/>
            <w:gridSpan w:val="3"/>
          </w:tcPr>
          <w:p w14:paraId="6A515219" w14:textId="4B6BF03C" w:rsidR="009A2601" w:rsidRPr="00A250D0" w:rsidRDefault="009A2601" w:rsidP="009A2601">
            <w:pPr>
              <w:shd w:val="clear" w:color="auto" w:fill="FFFFFF"/>
              <w:spacing w:before="100" w:beforeAutospacing="1" w:after="100" w:afterAutospacing="1"/>
              <w:textAlignment w:val="baseline"/>
              <w:rPr>
                <w:rFonts w:eastAsia="Times New Roman" w:cstheme="minorHAnsi"/>
                <w:color w:val="444444"/>
                <w:sz w:val="20"/>
                <w:szCs w:val="20"/>
                <w:lang w:eastAsia="en-GB"/>
              </w:rPr>
            </w:pPr>
            <w:r w:rsidRPr="00A250D0">
              <w:rPr>
                <w:rFonts w:eastAsia="Times New Roman" w:cstheme="minorHAnsi"/>
                <w:color w:val="444444"/>
                <w:sz w:val="20"/>
                <w:szCs w:val="20"/>
                <w:lang w:eastAsia="en-GB"/>
              </w:rPr>
              <w:t xml:space="preserve">Our Citizens’ Panel is aimed at engaging members of the public in the future of local health and care services, and is an important opportunity for </w:t>
            </w:r>
            <w:r>
              <w:rPr>
                <w:rFonts w:eastAsia="Times New Roman" w:cstheme="minorHAnsi"/>
                <w:color w:val="444444"/>
                <w:sz w:val="20"/>
                <w:szCs w:val="20"/>
                <w:lang w:eastAsia="en-GB"/>
              </w:rPr>
              <w:t xml:space="preserve">people to have their say </w:t>
            </w:r>
            <w:r w:rsidRPr="00A250D0">
              <w:rPr>
                <w:rFonts w:eastAsia="Times New Roman" w:cstheme="minorHAnsi"/>
                <w:color w:val="444444"/>
                <w:sz w:val="20"/>
                <w:szCs w:val="20"/>
                <w:lang w:eastAsia="en-GB"/>
              </w:rPr>
              <w:t xml:space="preserve">on a wide range of health and care topics. </w:t>
            </w:r>
            <w:r>
              <w:rPr>
                <w:rFonts w:eastAsia="Times New Roman" w:cstheme="minorHAnsi"/>
                <w:color w:val="444444"/>
                <w:sz w:val="20"/>
                <w:szCs w:val="20"/>
                <w:lang w:eastAsia="en-GB"/>
              </w:rPr>
              <w:t>I</w:t>
            </w:r>
            <w:r w:rsidRPr="00A250D0">
              <w:rPr>
                <w:rFonts w:eastAsia="Times New Roman" w:cstheme="minorHAnsi"/>
                <w:color w:val="444444"/>
                <w:sz w:val="20"/>
                <w:szCs w:val="20"/>
                <w:lang w:eastAsia="en-GB"/>
              </w:rPr>
              <w:t xml:space="preserve">nitially recruiting from the Nottingham City area, but if this pilot initiative is successful, we </w:t>
            </w:r>
            <w:proofErr w:type="spellStart"/>
            <w:r w:rsidRPr="00A250D0">
              <w:rPr>
                <w:rFonts w:eastAsia="Times New Roman" w:cstheme="minorHAnsi"/>
                <w:color w:val="444444"/>
                <w:sz w:val="20"/>
                <w:szCs w:val="20"/>
                <w:lang w:eastAsia="en-GB"/>
              </w:rPr>
              <w:t>ntend</w:t>
            </w:r>
            <w:proofErr w:type="spellEnd"/>
            <w:r w:rsidRPr="00A250D0">
              <w:rPr>
                <w:rFonts w:eastAsia="Times New Roman" w:cstheme="minorHAnsi"/>
                <w:color w:val="444444"/>
                <w:sz w:val="20"/>
                <w:szCs w:val="20"/>
                <w:lang w:eastAsia="en-GB"/>
              </w:rPr>
              <w:t xml:space="preserve"> to broaden membership out to other parts of the area we are responsible for.</w:t>
            </w:r>
          </w:p>
          <w:p w14:paraId="4CC77803" w14:textId="77777777" w:rsidR="009A2601" w:rsidRPr="00A250D0" w:rsidRDefault="009A2601" w:rsidP="009A2601">
            <w:pPr>
              <w:shd w:val="clear" w:color="auto" w:fill="FFFFFF"/>
              <w:spacing w:before="100" w:beforeAutospacing="1" w:after="100" w:afterAutospacing="1"/>
              <w:textAlignment w:val="baseline"/>
              <w:rPr>
                <w:rFonts w:eastAsia="Times New Roman" w:cstheme="minorHAnsi"/>
                <w:color w:val="444444"/>
                <w:sz w:val="20"/>
                <w:szCs w:val="20"/>
                <w:lang w:eastAsia="en-GB"/>
              </w:rPr>
            </w:pPr>
            <w:r w:rsidRPr="00A250D0">
              <w:rPr>
                <w:rFonts w:eastAsia="Times New Roman" w:cstheme="minorHAnsi"/>
                <w:color w:val="444444"/>
                <w:sz w:val="20"/>
                <w:szCs w:val="20"/>
                <w:lang w:eastAsia="en-GB"/>
              </w:rPr>
              <w:t>The Panel will primarily be online, and will consist of a number of surveys, polls and questionnaires throughout the year.</w:t>
            </w:r>
          </w:p>
          <w:p w14:paraId="1B4283D4" w14:textId="1E2E1E69" w:rsidR="00E23EAB" w:rsidRPr="00B7533C" w:rsidRDefault="00E23EAB" w:rsidP="00E23EAB">
            <w:pPr>
              <w:pStyle w:val="NoSpacing"/>
              <w:rPr>
                <w:sz w:val="20"/>
                <w:szCs w:val="20"/>
              </w:rPr>
            </w:pPr>
          </w:p>
        </w:tc>
        <w:tc>
          <w:tcPr>
            <w:tcW w:w="1984" w:type="dxa"/>
            <w:gridSpan w:val="2"/>
          </w:tcPr>
          <w:p w14:paraId="53F5C54A" w14:textId="77777777" w:rsidR="00E23EAB" w:rsidRPr="00B7533C" w:rsidRDefault="00E23EAB" w:rsidP="00E23EAB">
            <w:pPr>
              <w:pStyle w:val="NoSpacing"/>
              <w:rPr>
                <w:sz w:val="20"/>
                <w:szCs w:val="20"/>
              </w:rPr>
            </w:pPr>
            <w:r w:rsidRPr="00B7533C">
              <w:rPr>
                <w:sz w:val="20"/>
                <w:szCs w:val="20"/>
              </w:rPr>
              <w:t>Maternity staff and service users will have increased signposting and access to wider support from across the partnership.</w:t>
            </w:r>
          </w:p>
          <w:p w14:paraId="5C224E03" w14:textId="562B90EF" w:rsidR="00E23EAB" w:rsidRPr="00B7533C" w:rsidRDefault="00E23EAB" w:rsidP="00E23EAB">
            <w:pPr>
              <w:pStyle w:val="NoSpacing"/>
              <w:rPr>
                <w:sz w:val="20"/>
                <w:szCs w:val="20"/>
              </w:rPr>
            </w:pPr>
            <w:r w:rsidRPr="00B7533C">
              <w:rPr>
                <w:sz w:val="20"/>
                <w:szCs w:val="20"/>
              </w:rPr>
              <w:t>Allow engagement to be conducted at relatively short notice.</w:t>
            </w:r>
          </w:p>
          <w:p w14:paraId="61C80DD7" w14:textId="1752099D" w:rsidR="00E23EAB" w:rsidRPr="00B7533C" w:rsidRDefault="00E23EAB" w:rsidP="00E23EAB">
            <w:pPr>
              <w:pStyle w:val="NoSpacing"/>
              <w:rPr>
                <w:sz w:val="20"/>
                <w:szCs w:val="20"/>
              </w:rPr>
            </w:pPr>
          </w:p>
        </w:tc>
        <w:tc>
          <w:tcPr>
            <w:tcW w:w="1856" w:type="dxa"/>
          </w:tcPr>
          <w:p w14:paraId="52C7E94A" w14:textId="31B21164" w:rsidR="00E23EAB" w:rsidRPr="00B7533C" w:rsidRDefault="00E23EAB" w:rsidP="00E23EAB">
            <w:pPr>
              <w:pStyle w:val="NoSpacing"/>
              <w:rPr>
                <w:sz w:val="20"/>
                <w:szCs w:val="20"/>
              </w:rPr>
            </w:pPr>
            <w:r w:rsidRPr="00B7533C">
              <w:rPr>
                <w:sz w:val="20"/>
                <w:szCs w:val="20"/>
              </w:rPr>
              <w:t>Increased engagement rates/survey responses</w:t>
            </w:r>
          </w:p>
        </w:tc>
        <w:tc>
          <w:tcPr>
            <w:tcW w:w="1597" w:type="dxa"/>
          </w:tcPr>
          <w:p w14:paraId="5A4DA335" w14:textId="1BCBDE3A" w:rsidR="00E23EAB" w:rsidRPr="00B7533C" w:rsidRDefault="009A2601" w:rsidP="00E23EAB">
            <w:pPr>
              <w:pStyle w:val="NoSpacing"/>
              <w:rPr>
                <w:sz w:val="20"/>
                <w:szCs w:val="20"/>
              </w:rPr>
            </w:pPr>
            <w:r w:rsidRPr="00B7533C">
              <w:rPr>
                <w:sz w:val="20"/>
                <w:szCs w:val="20"/>
              </w:rPr>
              <w:t xml:space="preserve">ICB </w:t>
            </w:r>
            <w:r>
              <w:rPr>
                <w:sz w:val="20"/>
                <w:szCs w:val="20"/>
              </w:rPr>
              <w:t xml:space="preserve">Comms &amp; </w:t>
            </w:r>
            <w:r w:rsidRPr="00B7533C">
              <w:rPr>
                <w:sz w:val="20"/>
                <w:szCs w:val="20"/>
              </w:rPr>
              <w:t>Engagement Team</w:t>
            </w:r>
          </w:p>
        </w:tc>
      </w:tr>
      <w:tr w:rsidR="00E23EAB" w:rsidRPr="00B7533C" w14:paraId="39DF832F" w14:textId="77777777" w:rsidTr="00223D34">
        <w:trPr>
          <w:gridAfter w:val="1"/>
          <w:wAfter w:w="9" w:type="dxa"/>
        </w:trPr>
        <w:tc>
          <w:tcPr>
            <w:tcW w:w="1979" w:type="dxa"/>
          </w:tcPr>
          <w:p w14:paraId="427208A3" w14:textId="77777777" w:rsidR="00E23EAB" w:rsidRPr="00B7533C" w:rsidRDefault="00E23EAB" w:rsidP="00E23EAB">
            <w:pPr>
              <w:pStyle w:val="NoSpacing"/>
              <w:rPr>
                <w:sz w:val="20"/>
                <w:szCs w:val="20"/>
              </w:rPr>
            </w:pPr>
            <w:bookmarkStart w:id="26" w:name="_Hlk108008002"/>
            <w:r w:rsidRPr="00B7533C">
              <w:rPr>
                <w:sz w:val="20"/>
                <w:szCs w:val="20"/>
              </w:rPr>
              <w:t>Engagement training &amp; toolkit</w:t>
            </w:r>
          </w:p>
          <w:p w14:paraId="5F9B2DEC" w14:textId="77777777" w:rsidR="00E23EAB" w:rsidRPr="00B7533C" w:rsidRDefault="00E23EAB" w:rsidP="00E23EAB">
            <w:pPr>
              <w:pStyle w:val="NoSpacing"/>
              <w:rPr>
                <w:sz w:val="20"/>
                <w:szCs w:val="20"/>
              </w:rPr>
            </w:pPr>
          </w:p>
        </w:tc>
        <w:tc>
          <w:tcPr>
            <w:tcW w:w="1416" w:type="dxa"/>
          </w:tcPr>
          <w:p w14:paraId="532130E7" w14:textId="77777777" w:rsidR="00E23EAB" w:rsidRPr="00B7533C" w:rsidRDefault="00E23EAB" w:rsidP="00E23EAB">
            <w:pPr>
              <w:pStyle w:val="NoSpacing"/>
              <w:rPr>
                <w:sz w:val="20"/>
                <w:szCs w:val="20"/>
              </w:rPr>
            </w:pPr>
            <w:r w:rsidRPr="00B7533C">
              <w:rPr>
                <w:sz w:val="20"/>
                <w:szCs w:val="20"/>
              </w:rPr>
              <w:t xml:space="preserve">Maternity staff and volunteers </w:t>
            </w:r>
          </w:p>
          <w:p w14:paraId="5F3DA7BA" w14:textId="77777777" w:rsidR="00E23EAB" w:rsidRPr="00B7533C" w:rsidRDefault="00E23EAB" w:rsidP="00E23EAB">
            <w:pPr>
              <w:pStyle w:val="NoSpacing"/>
              <w:rPr>
                <w:sz w:val="20"/>
                <w:szCs w:val="20"/>
              </w:rPr>
            </w:pPr>
          </w:p>
        </w:tc>
        <w:tc>
          <w:tcPr>
            <w:tcW w:w="6662" w:type="dxa"/>
            <w:gridSpan w:val="3"/>
          </w:tcPr>
          <w:p w14:paraId="7162DA32" w14:textId="77777777" w:rsidR="00920829" w:rsidRDefault="00E23EAB" w:rsidP="00E23EAB">
            <w:pPr>
              <w:pStyle w:val="NoSpacing"/>
              <w:rPr>
                <w:sz w:val="20"/>
                <w:szCs w:val="20"/>
              </w:rPr>
            </w:pPr>
            <w:r w:rsidRPr="00164820">
              <w:rPr>
                <w:sz w:val="20"/>
                <w:szCs w:val="20"/>
              </w:rPr>
              <w:t>In 2020 a PCN Engagement toolkit was coproduced with our Patient and Public Engagement Committee and VCSE sector colleagues. In 2022 we conducted a survey and piece of engagement work to revisit and refine the toolkit to ensure that this was fit for purpose and provided the right materials to help and assist with engagement guidance at neighbourhood and place levels.</w:t>
            </w:r>
          </w:p>
          <w:p w14:paraId="5B58611C" w14:textId="5097927E" w:rsidR="00E23EAB" w:rsidRPr="00B7533C" w:rsidRDefault="00920829" w:rsidP="00E23EAB">
            <w:pPr>
              <w:pStyle w:val="NoSpacing"/>
              <w:rPr>
                <w:sz w:val="20"/>
                <w:szCs w:val="20"/>
              </w:rPr>
            </w:pPr>
            <w:r>
              <w:rPr>
                <w:caps/>
                <w:sz w:val="20"/>
                <w:szCs w:val="20"/>
              </w:rPr>
              <w:t>A</w:t>
            </w:r>
            <w:r w:rsidR="00E23EAB" w:rsidRPr="00B7533C">
              <w:rPr>
                <w:sz w:val="20"/>
                <w:szCs w:val="20"/>
              </w:rPr>
              <w:t xml:space="preserve"> training package for individuals working with people and communities to ensure the necessarily skills, confidence and tools they need to generate and utilise high quality citizen intelligence and insight.</w:t>
            </w:r>
          </w:p>
        </w:tc>
        <w:tc>
          <w:tcPr>
            <w:tcW w:w="1984" w:type="dxa"/>
            <w:gridSpan w:val="2"/>
          </w:tcPr>
          <w:p w14:paraId="3DFB1867" w14:textId="77777777" w:rsidR="00E23EAB" w:rsidRPr="00B7533C" w:rsidRDefault="00E23EAB" w:rsidP="00E23EAB">
            <w:pPr>
              <w:pStyle w:val="NoSpacing"/>
              <w:rPr>
                <w:sz w:val="20"/>
                <w:szCs w:val="20"/>
              </w:rPr>
            </w:pPr>
            <w:r w:rsidRPr="00B7533C">
              <w:rPr>
                <w:sz w:val="20"/>
                <w:szCs w:val="20"/>
              </w:rPr>
              <w:t>Increased confidence and skills to conduct engagement activity.</w:t>
            </w:r>
          </w:p>
          <w:p w14:paraId="68926781" w14:textId="77777777" w:rsidR="00E23EAB" w:rsidRPr="00B7533C" w:rsidRDefault="00E23EAB" w:rsidP="00E23EAB">
            <w:pPr>
              <w:pStyle w:val="NoSpacing"/>
              <w:rPr>
                <w:sz w:val="20"/>
                <w:szCs w:val="20"/>
              </w:rPr>
            </w:pPr>
          </w:p>
        </w:tc>
        <w:tc>
          <w:tcPr>
            <w:tcW w:w="1856" w:type="dxa"/>
          </w:tcPr>
          <w:p w14:paraId="5399B520" w14:textId="7429B122" w:rsidR="00E23EAB" w:rsidRPr="00B7533C" w:rsidRDefault="00E23EAB" w:rsidP="00E23EAB">
            <w:pPr>
              <w:pStyle w:val="NoSpacing"/>
              <w:rPr>
                <w:sz w:val="20"/>
                <w:szCs w:val="20"/>
              </w:rPr>
            </w:pPr>
            <w:r w:rsidRPr="00B7533C">
              <w:rPr>
                <w:sz w:val="20"/>
                <w:szCs w:val="20"/>
              </w:rPr>
              <w:t>Increased teams across the LMNS footprint engaging with maternity service users</w:t>
            </w:r>
          </w:p>
        </w:tc>
        <w:tc>
          <w:tcPr>
            <w:tcW w:w="1597" w:type="dxa"/>
          </w:tcPr>
          <w:p w14:paraId="4AC670BB" w14:textId="7A5806F8" w:rsidR="00E23EAB" w:rsidRPr="00B7533C" w:rsidRDefault="009A2601" w:rsidP="00E23EAB">
            <w:pPr>
              <w:pStyle w:val="NoSpacing"/>
              <w:rPr>
                <w:sz w:val="20"/>
                <w:szCs w:val="20"/>
              </w:rPr>
            </w:pPr>
            <w:r w:rsidRPr="00B7533C">
              <w:rPr>
                <w:sz w:val="20"/>
                <w:szCs w:val="20"/>
              </w:rPr>
              <w:t xml:space="preserve">ICB </w:t>
            </w:r>
            <w:r>
              <w:rPr>
                <w:sz w:val="20"/>
                <w:szCs w:val="20"/>
              </w:rPr>
              <w:t xml:space="preserve">Comms &amp; </w:t>
            </w:r>
            <w:r w:rsidRPr="00B7533C">
              <w:rPr>
                <w:sz w:val="20"/>
                <w:szCs w:val="20"/>
              </w:rPr>
              <w:t>Engagement Team</w:t>
            </w:r>
          </w:p>
        </w:tc>
      </w:tr>
      <w:tr w:rsidR="00E23EAB" w:rsidRPr="00B7533C" w14:paraId="086F9D85" w14:textId="77777777" w:rsidTr="00223D34">
        <w:trPr>
          <w:gridAfter w:val="1"/>
          <w:wAfter w:w="9" w:type="dxa"/>
        </w:trPr>
        <w:tc>
          <w:tcPr>
            <w:tcW w:w="1979" w:type="dxa"/>
          </w:tcPr>
          <w:p w14:paraId="41D2F67E" w14:textId="722FB831" w:rsidR="00E23EAB" w:rsidRPr="00B7533C" w:rsidRDefault="00E23EAB" w:rsidP="00E23EAB">
            <w:pPr>
              <w:pStyle w:val="NoSpacing"/>
              <w:rPr>
                <w:sz w:val="20"/>
                <w:szCs w:val="20"/>
              </w:rPr>
            </w:pPr>
            <w:r>
              <w:rPr>
                <w:sz w:val="20"/>
                <w:szCs w:val="20"/>
              </w:rPr>
              <w:t>I</w:t>
            </w:r>
            <w:r w:rsidRPr="00B7533C">
              <w:rPr>
                <w:sz w:val="20"/>
                <w:szCs w:val="20"/>
              </w:rPr>
              <w:t>mplementation of COVID-19 four actions</w:t>
            </w:r>
            <w:r>
              <w:rPr>
                <w:sz w:val="20"/>
                <w:szCs w:val="20"/>
              </w:rPr>
              <w:t xml:space="preserve"> - t</w:t>
            </w:r>
            <w:r w:rsidRPr="00B7533C">
              <w:rPr>
                <w:sz w:val="20"/>
                <w:szCs w:val="20"/>
              </w:rPr>
              <w:t xml:space="preserve">ailored maternity communications </w:t>
            </w:r>
          </w:p>
          <w:p w14:paraId="12D546D0" w14:textId="77777777" w:rsidR="00E23EAB" w:rsidRPr="00B7533C" w:rsidRDefault="00E23EAB" w:rsidP="00E23EAB">
            <w:pPr>
              <w:pStyle w:val="NoSpacing"/>
              <w:rPr>
                <w:sz w:val="20"/>
                <w:szCs w:val="20"/>
              </w:rPr>
            </w:pPr>
          </w:p>
        </w:tc>
        <w:tc>
          <w:tcPr>
            <w:tcW w:w="1416" w:type="dxa"/>
          </w:tcPr>
          <w:p w14:paraId="751BA407" w14:textId="4FDD4BE0" w:rsidR="00E23EAB" w:rsidRPr="00B7533C" w:rsidRDefault="00E23EAB" w:rsidP="00E23EAB">
            <w:pPr>
              <w:pStyle w:val="NoSpacing"/>
              <w:rPr>
                <w:sz w:val="20"/>
                <w:szCs w:val="20"/>
              </w:rPr>
            </w:pPr>
            <w:r w:rsidRPr="00B7533C">
              <w:rPr>
                <w:sz w:val="20"/>
                <w:szCs w:val="20"/>
              </w:rPr>
              <w:t>BAME communities; those living in deprived areas</w:t>
            </w:r>
          </w:p>
          <w:p w14:paraId="1B0A664B" w14:textId="77777777" w:rsidR="00E23EAB" w:rsidRPr="00B7533C" w:rsidRDefault="00E23EAB" w:rsidP="00E23EAB">
            <w:pPr>
              <w:pStyle w:val="NoSpacing"/>
              <w:rPr>
                <w:sz w:val="20"/>
                <w:szCs w:val="20"/>
              </w:rPr>
            </w:pPr>
          </w:p>
        </w:tc>
        <w:tc>
          <w:tcPr>
            <w:tcW w:w="6662" w:type="dxa"/>
            <w:gridSpan w:val="3"/>
          </w:tcPr>
          <w:p w14:paraId="3EF22CA2" w14:textId="7FB46057" w:rsidR="00E23EAB" w:rsidRPr="0018789F" w:rsidRDefault="00E23EAB" w:rsidP="00E23EAB">
            <w:pPr>
              <w:pStyle w:val="NoSpacing"/>
              <w:rPr>
                <w:i/>
                <w:iCs/>
                <w:sz w:val="20"/>
                <w:szCs w:val="20"/>
              </w:rPr>
            </w:pPr>
            <w:r w:rsidRPr="0018789F">
              <w:rPr>
                <w:i/>
                <w:iCs/>
                <w:sz w:val="20"/>
                <w:szCs w:val="20"/>
              </w:rPr>
              <w:t>Reach out and reassure pregnant BAME women and birthing people with tailored communication</w:t>
            </w:r>
            <w:r>
              <w:rPr>
                <w:i/>
                <w:iCs/>
                <w:sz w:val="20"/>
                <w:szCs w:val="20"/>
              </w:rPr>
              <w:t>:</w:t>
            </w:r>
          </w:p>
          <w:p w14:paraId="5C3B526A" w14:textId="1AC0AE57" w:rsidR="00E23EAB" w:rsidRDefault="00E23EAB" w:rsidP="00E23EAB">
            <w:pPr>
              <w:pStyle w:val="NoSpacing"/>
              <w:rPr>
                <w:sz w:val="20"/>
                <w:szCs w:val="20"/>
              </w:rPr>
            </w:pPr>
            <w:r>
              <w:rPr>
                <w:sz w:val="20"/>
                <w:szCs w:val="20"/>
              </w:rPr>
              <w:t>ICB Comms &amp; Engagement team coproduced infographics, communications and information leaflets to support maternity service users doing the COVID-19 pandemic and these messages are updated as required.</w:t>
            </w:r>
          </w:p>
          <w:p w14:paraId="6412B2B8" w14:textId="77777777" w:rsidR="00E23EAB" w:rsidRDefault="00E23EAB" w:rsidP="00E23EAB">
            <w:pPr>
              <w:pStyle w:val="NoSpacing"/>
              <w:rPr>
                <w:sz w:val="20"/>
                <w:szCs w:val="20"/>
              </w:rPr>
            </w:pPr>
            <w:r>
              <w:rPr>
                <w:sz w:val="20"/>
                <w:szCs w:val="20"/>
              </w:rPr>
              <w:t xml:space="preserve">Trusts also </w:t>
            </w:r>
            <w:r w:rsidRPr="00B7533C">
              <w:rPr>
                <w:sz w:val="20"/>
                <w:szCs w:val="20"/>
              </w:rPr>
              <w:t xml:space="preserve">developed BAME maternity information leaflets which highlight the increase risks during pregnancy to this cohort, including information and signposting about increased complications from COVID-19. </w:t>
            </w:r>
          </w:p>
          <w:p w14:paraId="2C907FB8" w14:textId="77777777" w:rsidR="00E23EAB" w:rsidRDefault="00E23EAB" w:rsidP="00E23EAB">
            <w:pPr>
              <w:pStyle w:val="NoSpacing"/>
              <w:rPr>
                <w:sz w:val="20"/>
                <w:szCs w:val="20"/>
              </w:rPr>
            </w:pPr>
          </w:p>
          <w:p w14:paraId="7902FEB8" w14:textId="3E806F04" w:rsidR="00E23EAB" w:rsidRPr="00B7533C" w:rsidRDefault="00E23EAB" w:rsidP="00E23EAB">
            <w:pPr>
              <w:pStyle w:val="NoSpacing"/>
              <w:rPr>
                <w:sz w:val="20"/>
                <w:szCs w:val="20"/>
              </w:rPr>
            </w:pPr>
            <w:r w:rsidRPr="00B7533C">
              <w:rPr>
                <w:sz w:val="20"/>
                <w:szCs w:val="20"/>
              </w:rPr>
              <w:t>LMNS to collaborate with the communications team to improve information</w:t>
            </w:r>
            <w:r w:rsidRPr="00B7533C">
              <w:rPr>
                <w:b/>
                <w:bCs/>
                <w:sz w:val="20"/>
                <w:szCs w:val="20"/>
              </w:rPr>
              <w:t xml:space="preserve"> </w:t>
            </w:r>
            <w:r w:rsidRPr="00B7533C">
              <w:rPr>
                <w:sz w:val="20"/>
                <w:szCs w:val="20"/>
              </w:rPr>
              <w:t>sharing around accessing maternity services earlier – will prioritise how to target communities that experience poorer outcomes first, tailor communications for these communities and groups, map this against responses from survey (access, support, smoking, breastfeeding etc.)</w:t>
            </w:r>
          </w:p>
        </w:tc>
        <w:tc>
          <w:tcPr>
            <w:tcW w:w="1984" w:type="dxa"/>
            <w:gridSpan w:val="2"/>
          </w:tcPr>
          <w:p w14:paraId="02F2D0E2" w14:textId="58205AB6" w:rsidR="00E23EAB" w:rsidRPr="00B7533C" w:rsidRDefault="00E23EAB" w:rsidP="00E23EAB">
            <w:pPr>
              <w:pStyle w:val="NoSpacing"/>
              <w:rPr>
                <w:sz w:val="20"/>
                <w:szCs w:val="20"/>
              </w:rPr>
            </w:pPr>
            <w:r w:rsidRPr="00B7533C">
              <w:rPr>
                <w:sz w:val="20"/>
                <w:szCs w:val="20"/>
              </w:rPr>
              <w:t>These comms will help to restore NHS services inclusively</w:t>
            </w:r>
          </w:p>
        </w:tc>
        <w:tc>
          <w:tcPr>
            <w:tcW w:w="1856" w:type="dxa"/>
          </w:tcPr>
          <w:p w14:paraId="22CEE518" w14:textId="03ED2312" w:rsidR="00E23EAB" w:rsidRPr="00B7533C" w:rsidRDefault="00E23EAB" w:rsidP="00E23EAB">
            <w:pPr>
              <w:pStyle w:val="NoSpacing"/>
              <w:rPr>
                <w:sz w:val="20"/>
                <w:szCs w:val="20"/>
              </w:rPr>
            </w:pPr>
            <w:r w:rsidRPr="00B7533C">
              <w:rPr>
                <w:sz w:val="20"/>
                <w:szCs w:val="20"/>
              </w:rPr>
              <w:t>Compliance to implementation of COVID-19 four actions</w:t>
            </w:r>
          </w:p>
          <w:p w14:paraId="38442147" w14:textId="087955A8" w:rsidR="00E23EAB" w:rsidRPr="00B7533C" w:rsidRDefault="00E23EAB" w:rsidP="00E23EAB">
            <w:pPr>
              <w:pStyle w:val="NoSpacing"/>
              <w:rPr>
                <w:sz w:val="20"/>
                <w:szCs w:val="20"/>
              </w:rPr>
            </w:pPr>
          </w:p>
        </w:tc>
        <w:tc>
          <w:tcPr>
            <w:tcW w:w="1597" w:type="dxa"/>
          </w:tcPr>
          <w:p w14:paraId="179785C5" w14:textId="54EF9F3D" w:rsidR="00E23EAB" w:rsidRPr="00B7533C" w:rsidRDefault="00E23EAB" w:rsidP="00E23EAB">
            <w:pPr>
              <w:pStyle w:val="NoSpacing"/>
              <w:rPr>
                <w:sz w:val="20"/>
                <w:szCs w:val="20"/>
              </w:rPr>
            </w:pPr>
            <w:r w:rsidRPr="00B7533C">
              <w:rPr>
                <w:sz w:val="20"/>
                <w:szCs w:val="20"/>
              </w:rPr>
              <w:t>ICB Comm</w:t>
            </w:r>
            <w:r>
              <w:rPr>
                <w:sz w:val="20"/>
                <w:szCs w:val="20"/>
              </w:rPr>
              <w:t xml:space="preserve">s &amp; Engagement </w:t>
            </w:r>
            <w:r w:rsidRPr="00B7533C">
              <w:rPr>
                <w:sz w:val="20"/>
                <w:szCs w:val="20"/>
              </w:rPr>
              <w:t>Team</w:t>
            </w:r>
          </w:p>
          <w:p w14:paraId="5EC0FA1C" w14:textId="77777777" w:rsidR="00E23EAB" w:rsidRPr="00B7533C" w:rsidRDefault="00E23EAB" w:rsidP="00E23EAB">
            <w:pPr>
              <w:pStyle w:val="NoSpacing"/>
              <w:rPr>
                <w:sz w:val="20"/>
                <w:szCs w:val="20"/>
              </w:rPr>
            </w:pPr>
          </w:p>
          <w:p w14:paraId="28BD7CF5" w14:textId="133FE9FE" w:rsidR="00E23EAB" w:rsidRPr="00B7533C" w:rsidRDefault="00E23EAB" w:rsidP="00E23EAB">
            <w:pPr>
              <w:pStyle w:val="NoSpacing"/>
              <w:rPr>
                <w:sz w:val="20"/>
                <w:szCs w:val="20"/>
              </w:rPr>
            </w:pPr>
            <w:r w:rsidRPr="00B7533C">
              <w:rPr>
                <w:sz w:val="20"/>
                <w:szCs w:val="20"/>
              </w:rPr>
              <w:t xml:space="preserve">LMNS PMO </w:t>
            </w:r>
            <w:r>
              <w:rPr>
                <w:sz w:val="20"/>
                <w:szCs w:val="20"/>
              </w:rPr>
              <w:t>Te</w:t>
            </w:r>
            <w:r w:rsidRPr="00B7533C">
              <w:rPr>
                <w:sz w:val="20"/>
                <w:szCs w:val="20"/>
              </w:rPr>
              <w:t>am</w:t>
            </w:r>
          </w:p>
        </w:tc>
      </w:tr>
      <w:tr w:rsidR="00E23EAB" w:rsidRPr="00B7533C" w14:paraId="3DFB53CC" w14:textId="77777777" w:rsidTr="00223D34">
        <w:trPr>
          <w:gridAfter w:val="1"/>
          <w:wAfter w:w="9" w:type="dxa"/>
        </w:trPr>
        <w:tc>
          <w:tcPr>
            <w:tcW w:w="1979" w:type="dxa"/>
          </w:tcPr>
          <w:p w14:paraId="698E38A8" w14:textId="266880F8" w:rsidR="00E23EAB" w:rsidRPr="00B7533C" w:rsidRDefault="00E23EAB" w:rsidP="00E23EAB">
            <w:pPr>
              <w:pStyle w:val="NoSpacing"/>
              <w:rPr>
                <w:sz w:val="20"/>
                <w:szCs w:val="20"/>
              </w:rPr>
            </w:pPr>
            <w:r w:rsidRPr="00B7533C">
              <w:rPr>
                <w:sz w:val="20"/>
                <w:szCs w:val="20"/>
              </w:rPr>
              <w:t>On</w:t>
            </w:r>
            <w:r w:rsidR="004277E9">
              <w:rPr>
                <w:sz w:val="20"/>
                <w:szCs w:val="20"/>
              </w:rPr>
              <w:t>-b</w:t>
            </w:r>
            <w:r w:rsidRPr="00B7533C">
              <w:rPr>
                <w:sz w:val="20"/>
                <w:szCs w:val="20"/>
              </w:rPr>
              <w:t>oarding Videos</w:t>
            </w:r>
          </w:p>
          <w:p w14:paraId="102075E0" w14:textId="77777777" w:rsidR="00E23EAB" w:rsidRPr="00B7533C" w:rsidRDefault="00E23EAB" w:rsidP="00E23EAB">
            <w:pPr>
              <w:pStyle w:val="NoSpacing"/>
              <w:rPr>
                <w:sz w:val="18"/>
                <w:szCs w:val="18"/>
              </w:rPr>
            </w:pPr>
          </w:p>
          <w:p w14:paraId="4F8EEB86" w14:textId="77777777" w:rsidR="00E23EAB" w:rsidRPr="00B7533C" w:rsidRDefault="00E23EAB" w:rsidP="00E23EAB">
            <w:pPr>
              <w:pStyle w:val="NoSpacing"/>
              <w:rPr>
                <w:sz w:val="20"/>
                <w:szCs w:val="20"/>
              </w:rPr>
            </w:pPr>
          </w:p>
        </w:tc>
        <w:tc>
          <w:tcPr>
            <w:tcW w:w="1416" w:type="dxa"/>
          </w:tcPr>
          <w:p w14:paraId="38EE4294" w14:textId="09FC2352" w:rsidR="00E23EAB" w:rsidRPr="00B7533C" w:rsidRDefault="00E23EAB" w:rsidP="00E23EAB">
            <w:pPr>
              <w:pStyle w:val="NoSpacing"/>
              <w:rPr>
                <w:sz w:val="20"/>
                <w:szCs w:val="20"/>
              </w:rPr>
            </w:pPr>
            <w:r w:rsidRPr="00B7533C">
              <w:rPr>
                <w:sz w:val="20"/>
                <w:szCs w:val="20"/>
              </w:rPr>
              <w:t>Local populations including BAME, non-English speaking, asylum seekers &amp; refugees</w:t>
            </w:r>
          </w:p>
        </w:tc>
        <w:tc>
          <w:tcPr>
            <w:tcW w:w="6662" w:type="dxa"/>
            <w:gridSpan w:val="3"/>
          </w:tcPr>
          <w:p w14:paraId="59A75195" w14:textId="6D17165F" w:rsidR="00E23EAB" w:rsidRPr="00B7533C" w:rsidRDefault="00E23EAB" w:rsidP="00E23EAB">
            <w:pPr>
              <w:pStyle w:val="NoSpacing"/>
              <w:rPr>
                <w:sz w:val="20"/>
                <w:szCs w:val="20"/>
              </w:rPr>
            </w:pPr>
            <w:r w:rsidRPr="00B7533C">
              <w:rPr>
                <w:sz w:val="20"/>
                <w:szCs w:val="20"/>
              </w:rPr>
              <w:t>LMNS workforce will focus on building relationships with the local community and CVS organisations such as the refugee forum</w:t>
            </w:r>
            <w:r>
              <w:rPr>
                <w:sz w:val="20"/>
                <w:szCs w:val="20"/>
              </w:rPr>
              <w:t xml:space="preserve"> and Women’s Centre.</w:t>
            </w:r>
          </w:p>
          <w:p w14:paraId="3B5F7F66" w14:textId="02F19FB1" w:rsidR="00E23EAB" w:rsidRPr="00B7533C" w:rsidRDefault="00E23EAB" w:rsidP="00E23EAB">
            <w:pPr>
              <w:pStyle w:val="NoSpacing"/>
              <w:rPr>
                <w:sz w:val="20"/>
                <w:szCs w:val="20"/>
              </w:rPr>
            </w:pPr>
            <w:r w:rsidRPr="00B7533C">
              <w:rPr>
                <w:sz w:val="20"/>
                <w:szCs w:val="20"/>
              </w:rPr>
              <w:t>Project entails educating patients by creating video-based information in their own languages to increase understanding of the role of Primary Care and how to access services.</w:t>
            </w:r>
          </w:p>
          <w:p w14:paraId="277D0BDF" w14:textId="10750873" w:rsidR="00E23EAB" w:rsidRPr="00B7533C" w:rsidRDefault="00E23EAB" w:rsidP="00E23EAB">
            <w:pPr>
              <w:pStyle w:val="NoSpacing"/>
              <w:rPr>
                <w:sz w:val="20"/>
                <w:szCs w:val="20"/>
              </w:rPr>
            </w:pPr>
          </w:p>
        </w:tc>
        <w:tc>
          <w:tcPr>
            <w:tcW w:w="1984" w:type="dxa"/>
            <w:gridSpan w:val="2"/>
          </w:tcPr>
          <w:p w14:paraId="033D3744" w14:textId="45B3B118" w:rsidR="00E23EAB" w:rsidRPr="00B7533C" w:rsidRDefault="00E23EAB" w:rsidP="00E23EAB">
            <w:pPr>
              <w:pStyle w:val="NoSpacing"/>
              <w:rPr>
                <w:sz w:val="20"/>
                <w:szCs w:val="20"/>
              </w:rPr>
            </w:pPr>
            <w:r w:rsidRPr="00B7533C">
              <w:rPr>
                <w:sz w:val="20"/>
                <w:szCs w:val="20"/>
              </w:rPr>
              <w:t>Enabling patients to receive the right care, from the right professional including access from and to other PC and GP services and reduce inappropriate use of primary care and A&amp;E.</w:t>
            </w:r>
          </w:p>
        </w:tc>
        <w:tc>
          <w:tcPr>
            <w:tcW w:w="1856" w:type="dxa"/>
          </w:tcPr>
          <w:p w14:paraId="5E7DE998" w14:textId="41C24063" w:rsidR="00E23EAB" w:rsidRPr="00B7533C" w:rsidRDefault="00E23EAB" w:rsidP="00E23EAB">
            <w:pPr>
              <w:pStyle w:val="NoSpacing"/>
              <w:rPr>
                <w:sz w:val="20"/>
                <w:szCs w:val="20"/>
              </w:rPr>
            </w:pPr>
            <w:r w:rsidRPr="00B7533C">
              <w:rPr>
                <w:sz w:val="20"/>
                <w:szCs w:val="20"/>
              </w:rPr>
              <w:t>Increased BAME accessing primary care services</w:t>
            </w:r>
          </w:p>
        </w:tc>
        <w:tc>
          <w:tcPr>
            <w:tcW w:w="1597" w:type="dxa"/>
          </w:tcPr>
          <w:p w14:paraId="1F774769" w14:textId="25FBABDC" w:rsidR="00E23EAB" w:rsidRPr="00B7533C" w:rsidRDefault="00E23EAB" w:rsidP="00E23EAB">
            <w:pPr>
              <w:pStyle w:val="NoSpacing"/>
              <w:rPr>
                <w:sz w:val="20"/>
                <w:szCs w:val="20"/>
              </w:rPr>
            </w:pPr>
            <w:r w:rsidRPr="00B7533C">
              <w:rPr>
                <w:sz w:val="20"/>
                <w:szCs w:val="20"/>
              </w:rPr>
              <w:t xml:space="preserve">Population Health Management </w:t>
            </w:r>
          </w:p>
        </w:tc>
      </w:tr>
      <w:tr w:rsidR="00E23EAB" w:rsidRPr="00B7533C" w14:paraId="27CAD10B" w14:textId="77777777" w:rsidTr="00223D34">
        <w:trPr>
          <w:gridAfter w:val="1"/>
          <w:wAfter w:w="9" w:type="dxa"/>
        </w:trPr>
        <w:tc>
          <w:tcPr>
            <w:tcW w:w="1979" w:type="dxa"/>
          </w:tcPr>
          <w:p w14:paraId="239C59ED" w14:textId="69C5ED74" w:rsidR="00E23EAB" w:rsidRPr="009A2601" w:rsidRDefault="00E23EAB" w:rsidP="00E23EAB">
            <w:pPr>
              <w:pStyle w:val="NoSpacing"/>
              <w:rPr>
                <w:sz w:val="20"/>
                <w:szCs w:val="20"/>
                <w:highlight w:val="yellow"/>
              </w:rPr>
            </w:pPr>
            <w:r w:rsidRPr="009A2601">
              <w:rPr>
                <w:sz w:val="20"/>
                <w:szCs w:val="20"/>
                <w:highlight w:val="yellow"/>
              </w:rPr>
              <w:t>Comms &amp; engagement for targeted antenatal courses/ workshops</w:t>
            </w:r>
          </w:p>
        </w:tc>
        <w:tc>
          <w:tcPr>
            <w:tcW w:w="1416" w:type="dxa"/>
          </w:tcPr>
          <w:p w14:paraId="523F714E" w14:textId="77777777" w:rsidR="00E23EAB" w:rsidRPr="009A2601" w:rsidRDefault="00E23EAB" w:rsidP="00E23EAB">
            <w:pPr>
              <w:pStyle w:val="NoSpacing"/>
              <w:rPr>
                <w:sz w:val="20"/>
                <w:szCs w:val="20"/>
                <w:highlight w:val="yellow"/>
              </w:rPr>
            </w:pPr>
            <w:r w:rsidRPr="009A2601">
              <w:rPr>
                <w:sz w:val="20"/>
                <w:szCs w:val="20"/>
                <w:highlight w:val="yellow"/>
              </w:rPr>
              <w:t>Ethnic minority groups; those living in deprived areas</w:t>
            </w:r>
          </w:p>
          <w:p w14:paraId="40328C6D" w14:textId="77777777" w:rsidR="00E23EAB" w:rsidRPr="009A2601" w:rsidRDefault="00E23EAB" w:rsidP="00E23EAB">
            <w:pPr>
              <w:pStyle w:val="NoSpacing"/>
              <w:rPr>
                <w:sz w:val="20"/>
                <w:szCs w:val="20"/>
                <w:highlight w:val="yellow"/>
              </w:rPr>
            </w:pPr>
          </w:p>
        </w:tc>
        <w:tc>
          <w:tcPr>
            <w:tcW w:w="6662" w:type="dxa"/>
            <w:gridSpan w:val="3"/>
          </w:tcPr>
          <w:p w14:paraId="290D8F87" w14:textId="43BECC8A" w:rsidR="00E23EAB" w:rsidRPr="009A2601" w:rsidRDefault="00532027" w:rsidP="00E23EAB">
            <w:pPr>
              <w:pStyle w:val="NoSpacing"/>
              <w:rPr>
                <w:sz w:val="20"/>
                <w:szCs w:val="20"/>
                <w:highlight w:val="yellow"/>
              </w:rPr>
            </w:pPr>
            <w:r w:rsidRPr="009A2601">
              <w:rPr>
                <w:sz w:val="20"/>
                <w:szCs w:val="20"/>
                <w:highlight w:val="yellow"/>
              </w:rPr>
              <w:t xml:space="preserve">The </w:t>
            </w:r>
            <w:r w:rsidR="00E23EAB" w:rsidRPr="009A2601">
              <w:rPr>
                <w:sz w:val="20"/>
                <w:szCs w:val="20"/>
                <w:highlight w:val="yellow"/>
              </w:rPr>
              <w:t xml:space="preserve">Essential </w:t>
            </w:r>
            <w:r w:rsidRPr="009A2601">
              <w:rPr>
                <w:sz w:val="20"/>
                <w:szCs w:val="20"/>
                <w:highlight w:val="yellow"/>
              </w:rPr>
              <w:t>B</w:t>
            </w:r>
            <w:r w:rsidR="00E23EAB" w:rsidRPr="009A2601">
              <w:rPr>
                <w:sz w:val="20"/>
                <w:szCs w:val="20"/>
                <w:highlight w:val="yellow"/>
              </w:rPr>
              <w:t>aby</w:t>
            </w:r>
            <w:r w:rsidRPr="009A2601">
              <w:rPr>
                <w:sz w:val="20"/>
                <w:szCs w:val="20"/>
                <w:highlight w:val="yellow"/>
              </w:rPr>
              <w:t xml:space="preserve"> Company</w:t>
            </w:r>
            <w:r w:rsidR="00E23EAB" w:rsidRPr="009A2601">
              <w:rPr>
                <w:sz w:val="20"/>
                <w:szCs w:val="20"/>
                <w:highlight w:val="yellow"/>
              </w:rPr>
              <w:t xml:space="preserve"> in collaboration with existing service providers &amp; the public will coproduce an antenatal education toolkit to support Black and brown skin women/ birthing people, in paper and digital formats.</w:t>
            </w:r>
          </w:p>
          <w:p w14:paraId="08480304" w14:textId="77777777" w:rsidR="00E23EAB" w:rsidRPr="009A2601" w:rsidRDefault="00E23EAB" w:rsidP="00E23EAB">
            <w:pPr>
              <w:pStyle w:val="NoSpacing"/>
              <w:rPr>
                <w:sz w:val="20"/>
                <w:szCs w:val="20"/>
                <w:highlight w:val="yellow"/>
              </w:rPr>
            </w:pPr>
            <w:r w:rsidRPr="009A2601">
              <w:rPr>
                <w:sz w:val="20"/>
                <w:szCs w:val="20"/>
                <w:highlight w:val="yellow"/>
              </w:rPr>
              <w:t>Antenatal education embedded within workshops, aims to prevent risk escalation, and promote early intervention to address issues such pre-term labour. This approach provides support throughout the perinatal period minimising over-medicalisation and increases knowledge of existing medical conditions to manage risk factors effectively and safely. The toolkit will be achieved by creating a clinical and community antenatal care support toolkit with content, tools and videos, for those able to access digital material and those who are digitally excluded; delivered through workshops. The toolkit is an education tool and communication solution. Culturally appropriate evidence-based information for women and healthcare professionals to identify risks and manage them in one straightforward document that is simple to understand and able to translate into different languages. The toolkit enables health professionals and women to work collaboratively to overcome barriers to health and social needs, enabling management of self-care and continually identifying ongoing risks</w:t>
            </w:r>
          </w:p>
          <w:p w14:paraId="4DA8632E" w14:textId="77777777" w:rsidR="00E23EAB" w:rsidRPr="009A2601" w:rsidRDefault="00E23EAB" w:rsidP="00E23EAB">
            <w:pPr>
              <w:pStyle w:val="NoSpacing"/>
              <w:rPr>
                <w:sz w:val="20"/>
                <w:szCs w:val="20"/>
                <w:highlight w:val="yellow"/>
              </w:rPr>
            </w:pPr>
            <w:r w:rsidRPr="009A2601">
              <w:rPr>
                <w:sz w:val="20"/>
                <w:szCs w:val="20"/>
                <w:highlight w:val="yellow"/>
              </w:rPr>
              <w:t xml:space="preserve">The embedding of social prescribing to support patients through the workshops and beyond, to ensure that staff are actively involved in sourcing and collating community and health asset information to support social prescribing directory, providing early support and tools to prevent risk escalation. </w:t>
            </w:r>
          </w:p>
          <w:p w14:paraId="6CB807C9" w14:textId="77777777" w:rsidR="00E23EAB" w:rsidRPr="009A2601" w:rsidRDefault="00E23EAB" w:rsidP="00E23EAB">
            <w:pPr>
              <w:pStyle w:val="NoSpacing"/>
              <w:rPr>
                <w:sz w:val="20"/>
                <w:szCs w:val="20"/>
                <w:highlight w:val="yellow"/>
              </w:rPr>
            </w:pPr>
            <w:r w:rsidRPr="009A2601">
              <w:rPr>
                <w:sz w:val="20"/>
                <w:szCs w:val="20"/>
                <w:highlight w:val="yellow"/>
              </w:rPr>
              <w:t>Develop the first health inequality risk assessment via pre-written scripts using screening questions and incorporating common clinical conversations to determine early identification and intervention needs at booking stage, 2nd/ 3rd trimester to formulate a personalised health, social and maternity care plan.</w:t>
            </w:r>
          </w:p>
          <w:p w14:paraId="6E41F555" w14:textId="1F8685C3" w:rsidR="00E23EAB" w:rsidRPr="009A2601" w:rsidRDefault="00E23EAB" w:rsidP="00E23EAB">
            <w:pPr>
              <w:pStyle w:val="NoSpacing"/>
              <w:rPr>
                <w:sz w:val="20"/>
                <w:szCs w:val="20"/>
                <w:highlight w:val="yellow"/>
              </w:rPr>
            </w:pPr>
          </w:p>
        </w:tc>
        <w:tc>
          <w:tcPr>
            <w:tcW w:w="1984" w:type="dxa"/>
            <w:gridSpan w:val="2"/>
          </w:tcPr>
          <w:p w14:paraId="3FA461C9" w14:textId="77777777" w:rsidR="00E23EAB" w:rsidRPr="009A2601" w:rsidRDefault="00E23EAB" w:rsidP="00E23EAB">
            <w:pPr>
              <w:pStyle w:val="NoSpacing"/>
              <w:rPr>
                <w:sz w:val="20"/>
                <w:szCs w:val="20"/>
                <w:highlight w:val="yellow"/>
              </w:rPr>
            </w:pPr>
            <w:r w:rsidRPr="009A2601">
              <w:rPr>
                <w:sz w:val="20"/>
                <w:szCs w:val="20"/>
                <w:highlight w:val="yellow"/>
              </w:rPr>
              <w:t>By pooling resources and upskilling workforces to overcome determinants of co-morbidity factors and deliver consistent, trustworthy and efficient maternity services to marginalised communities.</w:t>
            </w:r>
          </w:p>
          <w:p w14:paraId="20482DFE" w14:textId="77777777" w:rsidR="00E23EAB" w:rsidRPr="009A2601" w:rsidRDefault="00E23EAB" w:rsidP="00E23EAB">
            <w:pPr>
              <w:pStyle w:val="NoSpacing"/>
              <w:rPr>
                <w:sz w:val="20"/>
                <w:szCs w:val="20"/>
                <w:highlight w:val="yellow"/>
              </w:rPr>
            </w:pPr>
            <w:r w:rsidRPr="009A2601">
              <w:rPr>
                <w:sz w:val="20"/>
                <w:szCs w:val="20"/>
                <w:highlight w:val="yellow"/>
              </w:rPr>
              <w:t xml:space="preserve">The workshops will bring health, social and community services together in one place to help lower health inequalities in maternity services. The workshops will help women gain new skills and make choices about their care. </w:t>
            </w:r>
          </w:p>
          <w:p w14:paraId="736D9F82" w14:textId="0C19382D" w:rsidR="00E23EAB" w:rsidRPr="009A2601" w:rsidRDefault="00E23EAB" w:rsidP="00E23EAB">
            <w:pPr>
              <w:pStyle w:val="NoSpacing"/>
              <w:rPr>
                <w:sz w:val="20"/>
                <w:szCs w:val="20"/>
                <w:highlight w:val="yellow"/>
              </w:rPr>
            </w:pPr>
            <w:r w:rsidRPr="009A2601">
              <w:rPr>
                <w:sz w:val="20"/>
                <w:szCs w:val="20"/>
                <w:highlight w:val="yellow"/>
              </w:rPr>
              <w:t>This targeted provision will enable us to reach out and reassure pregnant BAME women and birthing people with tailored communications.</w:t>
            </w:r>
          </w:p>
        </w:tc>
        <w:tc>
          <w:tcPr>
            <w:tcW w:w="1856" w:type="dxa"/>
          </w:tcPr>
          <w:p w14:paraId="70751853" w14:textId="77777777" w:rsidR="00E23EAB" w:rsidRPr="009A2601" w:rsidRDefault="00E23EAB" w:rsidP="00E23EAB">
            <w:pPr>
              <w:pStyle w:val="NoSpacing"/>
              <w:rPr>
                <w:sz w:val="20"/>
                <w:szCs w:val="20"/>
                <w:highlight w:val="yellow"/>
              </w:rPr>
            </w:pPr>
            <w:r w:rsidRPr="009A2601">
              <w:rPr>
                <w:sz w:val="20"/>
                <w:szCs w:val="20"/>
                <w:highlight w:val="yellow"/>
              </w:rPr>
              <w:t>Improved partnership working across the maternity pathway.</w:t>
            </w:r>
          </w:p>
          <w:p w14:paraId="5D334453" w14:textId="77777777" w:rsidR="00E23EAB" w:rsidRPr="009A2601" w:rsidRDefault="00E23EAB" w:rsidP="00E23EAB">
            <w:pPr>
              <w:pStyle w:val="NoSpacing"/>
              <w:rPr>
                <w:sz w:val="20"/>
                <w:szCs w:val="20"/>
                <w:highlight w:val="yellow"/>
              </w:rPr>
            </w:pPr>
          </w:p>
          <w:p w14:paraId="4F8D3224" w14:textId="7C92CA44" w:rsidR="00E23EAB" w:rsidRPr="009A2601" w:rsidRDefault="00E23EAB" w:rsidP="00E23EAB">
            <w:pPr>
              <w:pStyle w:val="NoSpacing"/>
              <w:rPr>
                <w:sz w:val="20"/>
                <w:szCs w:val="20"/>
                <w:highlight w:val="yellow"/>
              </w:rPr>
            </w:pPr>
            <w:r w:rsidRPr="009A2601">
              <w:rPr>
                <w:sz w:val="20"/>
                <w:szCs w:val="20"/>
                <w:highlight w:val="yellow"/>
              </w:rPr>
              <w:t xml:space="preserve">Increased personalisation and experience reported in BAME cohorts. </w:t>
            </w:r>
          </w:p>
        </w:tc>
        <w:tc>
          <w:tcPr>
            <w:tcW w:w="1597" w:type="dxa"/>
          </w:tcPr>
          <w:p w14:paraId="78AECDF3" w14:textId="10BBB3BB" w:rsidR="00E23EAB" w:rsidRPr="009A2601" w:rsidRDefault="00532027" w:rsidP="00E23EAB">
            <w:pPr>
              <w:pStyle w:val="NoSpacing"/>
              <w:rPr>
                <w:sz w:val="20"/>
                <w:szCs w:val="20"/>
                <w:highlight w:val="yellow"/>
              </w:rPr>
            </w:pPr>
            <w:r w:rsidRPr="009A2601">
              <w:rPr>
                <w:sz w:val="20"/>
                <w:szCs w:val="20"/>
                <w:highlight w:val="yellow"/>
              </w:rPr>
              <w:t xml:space="preserve">The </w:t>
            </w:r>
            <w:r w:rsidR="00E23EAB" w:rsidRPr="009A2601">
              <w:rPr>
                <w:sz w:val="20"/>
                <w:szCs w:val="20"/>
                <w:highlight w:val="yellow"/>
              </w:rPr>
              <w:t>Essential Baby</w:t>
            </w:r>
            <w:r w:rsidRPr="009A2601">
              <w:rPr>
                <w:sz w:val="20"/>
                <w:szCs w:val="20"/>
                <w:highlight w:val="yellow"/>
              </w:rPr>
              <w:t xml:space="preserve"> Company</w:t>
            </w:r>
          </w:p>
          <w:p w14:paraId="0FFCDEC0" w14:textId="77777777" w:rsidR="00E23EAB" w:rsidRPr="009A2601" w:rsidRDefault="00E23EAB" w:rsidP="00E23EAB">
            <w:pPr>
              <w:pStyle w:val="NoSpacing"/>
              <w:rPr>
                <w:sz w:val="20"/>
                <w:szCs w:val="20"/>
                <w:highlight w:val="yellow"/>
              </w:rPr>
            </w:pPr>
          </w:p>
          <w:p w14:paraId="76C968EA" w14:textId="5D101338" w:rsidR="00E23EAB" w:rsidRPr="009A2601" w:rsidRDefault="00E23EAB" w:rsidP="00E23EAB">
            <w:pPr>
              <w:pStyle w:val="NoSpacing"/>
              <w:rPr>
                <w:sz w:val="20"/>
                <w:szCs w:val="20"/>
                <w:highlight w:val="yellow"/>
              </w:rPr>
            </w:pPr>
            <w:r w:rsidRPr="009A2601">
              <w:rPr>
                <w:sz w:val="20"/>
                <w:szCs w:val="20"/>
                <w:highlight w:val="yellow"/>
              </w:rPr>
              <w:t>NUH</w:t>
            </w:r>
          </w:p>
        </w:tc>
      </w:tr>
      <w:bookmarkEnd w:id="26"/>
      <w:tr w:rsidR="00E23EAB" w:rsidRPr="00B7533C" w14:paraId="0587F89F" w14:textId="77777777" w:rsidTr="00223D34">
        <w:tc>
          <w:tcPr>
            <w:tcW w:w="15503" w:type="dxa"/>
            <w:gridSpan w:val="10"/>
            <w:shd w:val="clear" w:color="auto" w:fill="DBE5F1" w:themeFill="accent1" w:themeFillTint="33"/>
          </w:tcPr>
          <w:p w14:paraId="368E20AA" w14:textId="02DCC68B" w:rsidR="00E23EAB" w:rsidRPr="00B7533C" w:rsidRDefault="00E23EAB" w:rsidP="00E23EAB">
            <w:pPr>
              <w:pStyle w:val="NoSpacing"/>
            </w:pPr>
            <w:r w:rsidRPr="00B7533C">
              <w:rPr>
                <w:sz w:val="20"/>
                <w:szCs w:val="20"/>
              </w:rPr>
              <w:t>Medium Term - for implementation in 2024/25</w:t>
            </w:r>
          </w:p>
        </w:tc>
      </w:tr>
      <w:tr w:rsidR="00E23EAB" w:rsidRPr="00B7533C" w14:paraId="3926DBC5" w14:textId="77777777" w:rsidTr="00F332C9">
        <w:tc>
          <w:tcPr>
            <w:tcW w:w="1979" w:type="dxa"/>
          </w:tcPr>
          <w:p w14:paraId="6CE7694C" w14:textId="663331F2" w:rsidR="00E23EAB" w:rsidRPr="003C3E35" w:rsidRDefault="00E23EAB" w:rsidP="00E23EAB">
            <w:pPr>
              <w:pStyle w:val="NoSpacing"/>
              <w:rPr>
                <w:sz w:val="20"/>
                <w:szCs w:val="20"/>
                <w:highlight w:val="yellow"/>
              </w:rPr>
            </w:pPr>
            <w:r w:rsidRPr="003C3E35">
              <w:rPr>
                <w:sz w:val="20"/>
                <w:szCs w:val="20"/>
                <w:highlight w:val="yellow"/>
              </w:rPr>
              <w:t>Improved translation &amp; interpreting services</w:t>
            </w:r>
          </w:p>
        </w:tc>
        <w:tc>
          <w:tcPr>
            <w:tcW w:w="1416" w:type="dxa"/>
          </w:tcPr>
          <w:p w14:paraId="04BF696C" w14:textId="3F2EE256" w:rsidR="00E23EAB" w:rsidRPr="003C3E35" w:rsidRDefault="00E23EAB" w:rsidP="00E23EAB">
            <w:pPr>
              <w:pStyle w:val="NoSpacing"/>
              <w:rPr>
                <w:sz w:val="20"/>
                <w:szCs w:val="20"/>
                <w:highlight w:val="yellow"/>
              </w:rPr>
            </w:pPr>
            <w:r w:rsidRPr="003C3E35">
              <w:rPr>
                <w:sz w:val="20"/>
                <w:szCs w:val="20"/>
                <w:highlight w:val="yellow"/>
              </w:rPr>
              <w:t>Pregnant women and birthing people who are recent migrants, refugees, asylum seekers and/or those who have difficulty speaking or reading English.</w:t>
            </w:r>
          </w:p>
        </w:tc>
        <w:tc>
          <w:tcPr>
            <w:tcW w:w="6662" w:type="dxa"/>
            <w:gridSpan w:val="3"/>
          </w:tcPr>
          <w:p w14:paraId="53F57C37" w14:textId="50288814" w:rsidR="00E23EAB" w:rsidRPr="003C3E35" w:rsidRDefault="00E23EAB" w:rsidP="00E23EAB">
            <w:pPr>
              <w:pStyle w:val="NoSpacing"/>
              <w:rPr>
                <w:sz w:val="20"/>
                <w:szCs w:val="20"/>
                <w:highlight w:val="yellow"/>
              </w:rPr>
            </w:pPr>
            <w:r w:rsidRPr="003C3E35">
              <w:rPr>
                <w:sz w:val="20"/>
                <w:szCs w:val="20"/>
                <w:highlight w:val="yellow"/>
              </w:rPr>
              <w:t>Face-to-face interpreting services is the standard practise where possible and has restarted across maternity services as the COVID pandemic has less impact on this way of working. BIG WORD and/or telephone interpreting is used as a minimum at each appointment when required.</w:t>
            </w:r>
          </w:p>
          <w:p w14:paraId="3E3BFB6C" w14:textId="15C5B280" w:rsidR="00E23EAB" w:rsidRPr="003C3E35" w:rsidRDefault="00E23EAB" w:rsidP="00E23EAB">
            <w:pPr>
              <w:pStyle w:val="NoSpacing"/>
              <w:rPr>
                <w:sz w:val="20"/>
                <w:szCs w:val="20"/>
                <w:highlight w:val="yellow"/>
              </w:rPr>
            </w:pPr>
            <w:r w:rsidRPr="003C3E35">
              <w:rPr>
                <w:sz w:val="20"/>
                <w:szCs w:val="20"/>
                <w:highlight w:val="yellow"/>
              </w:rPr>
              <w:t>Given Nottingham’s diverse population, multilingual leaflets and materials will be available as standard practice and developed or sourced by midwifery services.</w:t>
            </w:r>
          </w:p>
        </w:tc>
        <w:tc>
          <w:tcPr>
            <w:tcW w:w="1984" w:type="dxa"/>
            <w:gridSpan w:val="2"/>
          </w:tcPr>
          <w:p w14:paraId="1E293800" w14:textId="77777777" w:rsidR="00E23EAB" w:rsidRPr="003C3E35" w:rsidRDefault="00E23EAB" w:rsidP="00E23EAB">
            <w:pPr>
              <w:pStyle w:val="NoSpacing"/>
              <w:rPr>
                <w:sz w:val="20"/>
                <w:szCs w:val="20"/>
                <w:highlight w:val="yellow"/>
              </w:rPr>
            </w:pPr>
          </w:p>
        </w:tc>
        <w:tc>
          <w:tcPr>
            <w:tcW w:w="1856" w:type="dxa"/>
          </w:tcPr>
          <w:p w14:paraId="2E5622B4" w14:textId="77777777" w:rsidR="00E23EAB" w:rsidRPr="003C3E35" w:rsidRDefault="00E23EAB" w:rsidP="00E23EAB">
            <w:pPr>
              <w:pStyle w:val="NoSpacing"/>
              <w:rPr>
                <w:highlight w:val="yellow"/>
              </w:rPr>
            </w:pPr>
          </w:p>
        </w:tc>
        <w:tc>
          <w:tcPr>
            <w:tcW w:w="1606" w:type="dxa"/>
            <w:gridSpan w:val="2"/>
          </w:tcPr>
          <w:p w14:paraId="397E30E7" w14:textId="26CF1EAB" w:rsidR="00E23EAB" w:rsidRPr="003C3E35" w:rsidRDefault="00E23EAB" w:rsidP="00E23EAB">
            <w:pPr>
              <w:pStyle w:val="NoSpacing"/>
              <w:rPr>
                <w:highlight w:val="yellow"/>
              </w:rPr>
            </w:pPr>
            <w:r w:rsidRPr="003C3E35">
              <w:rPr>
                <w:sz w:val="20"/>
                <w:szCs w:val="20"/>
                <w:highlight w:val="yellow"/>
              </w:rPr>
              <w:t>ICB Comms &amp; Engagement Team</w:t>
            </w:r>
            <w:r w:rsidR="003C3E35" w:rsidRPr="003C3E35">
              <w:rPr>
                <w:sz w:val="20"/>
                <w:szCs w:val="20"/>
                <w:highlight w:val="yellow"/>
              </w:rPr>
              <w:t>?</w:t>
            </w:r>
          </w:p>
        </w:tc>
      </w:tr>
      <w:tr w:rsidR="001A6272" w:rsidRPr="00B7533C" w14:paraId="48C35FE1" w14:textId="77777777" w:rsidTr="00F332C9">
        <w:tc>
          <w:tcPr>
            <w:tcW w:w="1979" w:type="dxa"/>
          </w:tcPr>
          <w:p w14:paraId="3C6918B0" w14:textId="58BB78BE" w:rsidR="001A6272" w:rsidRPr="00EA1670" w:rsidRDefault="00434B8B" w:rsidP="00E23EAB">
            <w:pPr>
              <w:pStyle w:val="NoSpacing"/>
              <w:rPr>
                <w:sz w:val="20"/>
                <w:szCs w:val="20"/>
              </w:rPr>
            </w:pPr>
            <w:r w:rsidRPr="00EA1670">
              <w:rPr>
                <w:sz w:val="20"/>
                <w:szCs w:val="20"/>
              </w:rPr>
              <w:t>Equality Impact Assessment</w:t>
            </w:r>
          </w:p>
        </w:tc>
        <w:tc>
          <w:tcPr>
            <w:tcW w:w="1416" w:type="dxa"/>
          </w:tcPr>
          <w:p w14:paraId="26E4EC75" w14:textId="4E04CF7D" w:rsidR="001A6272" w:rsidRPr="00EA1670" w:rsidRDefault="00434B8B" w:rsidP="00E23EAB">
            <w:pPr>
              <w:pStyle w:val="NoSpacing"/>
              <w:rPr>
                <w:sz w:val="20"/>
                <w:szCs w:val="20"/>
              </w:rPr>
            </w:pPr>
            <w:r w:rsidRPr="00EA1670">
              <w:rPr>
                <w:sz w:val="20"/>
                <w:szCs w:val="20"/>
              </w:rPr>
              <w:t>Families for whom English is not their first language</w:t>
            </w:r>
          </w:p>
        </w:tc>
        <w:tc>
          <w:tcPr>
            <w:tcW w:w="6662" w:type="dxa"/>
            <w:gridSpan w:val="3"/>
          </w:tcPr>
          <w:p w14:paraId="3967A805" w14:textId="77777777" w:rsidR="00A33731" w:rsidRPr="00EA1670" w:rsidRDefault="00434B8B" w:rsidP="00E23EAB">
            <w:pPr>
              <w:pStyle w:val="NoSpacing"/>
              <w:rPr>
                <w:sz w:val="20"/>
                <w:szCs w:val="20"/>
              </w:rPr>
            </w:pPr>
            <w:r w:rsidRPr="00EA1670">
              <w:rPr>
                <w:sz w:val="20"/>
                <w:szCs w:val="20"/>
              </w:rPr>
              <w:t xml:space="preserve">The 0-19yrs Public Health Nursing Team are undertaking a mapping exercise to ensure they have the knowledge and understanding of who their communities are and how to target appropriate communications and group support, with the use of an interpreter or translated literature as needed. </w:t>
            </w:r>
          </w:p>
          <w:p w14:paraId="37501A26" w14:textId="5814FABC" w:rsidR="001A6272" w:rsidRPr="00EA1670" w:rsidRDefault="00434B8B" w:rsidP="00E23EAB">
            <w:pPr>
              <w:pStyle w:val="NoSpacing"/>
              <w:rPr>
                <w:sz w:val="20"/>
                <w:szCs w:val="20"/>
              </w:rPr>
            </w:pPr>
            <w:r w:rsidRPr="00EA1670">
              <w:rPr>
                <w:sz w:val="20"/>
                <w:szCs w:val="20"/>
              </w:rPr>
              <w:t xml:space="preserve">In addition, </w:t>
            </w:r>
            <w:r w:rsidR="00A33731" w:rsidRPr="00EA1670">
              <w:rPr>
                <w:sz w:val="20"/>
                <w:szCs w:val="20"/>
              </w:rPr>
              <w:t>seamless communication across the partnership to share any risk factors and /or safeguarding needs of women and birthing persons will be explored. H</w:t>
            </w:r>
            <w:r w:rsidRPr="00EA1670">
              <w:rPr>
                <w:sz w:val="20"/>
                <w:szCs w:val="20"/>
              </w:rPr>
              <w:t xml:space="preserve">aving an understanding of the backgrounds and risk factors for pregnant women and birthing parents, will enable bespoke &amp; personalised one: </w:t>
            </w:r>
            <w:r w:rsidR="00A33731" w:rsidRPr="00EA1670">
              <w:rPr>
                <w:sz w:val="20"/>
                <w:szCs w:val="20"/>
              </w:rPr>
              <w:t>one appointments</w:t>
            </w:r>
            <w:r w:rsidRPr="00EA1670">
              <w:rPr>
                <w:sz w:val="20"/>
                <w:szCs w:val="20"/>
              </w:rPr>
              <w:t xml:space="preserve"> to be </w:t>
            </w:r>
            <w:r w:rsidR="00A33731" w:rsidRPr="00EA1670">
              <w:rPr>
                <w:sz w:val="20"/>
                <w:szCs w:val="20"/>
              </w:rPr>
              <w:t>planned</w:t>
            </w:r>
            <w:r w:rsidRPr="00EA1670">
              <w:rPr>
                <w:sz w:val="20"/>
                <w:szCs w:val="20"/>
              </w:rPr>
              <w:t>.</w:t>
            </w:r>
          </w:p>
        </w:tc>
        <w:tc>
          <w:tcPr>
            <w:tcW w:w="1984" w:type="dxa"/>
            <w:gridSpan w:val="2"/>
          </w:tcPr>
          <w:p w14:paraId="1707EEE3" w14:textId="4EA9FBB3" w:rsidR="001A6272" w:rsidRPr="00EA1670" w:rsidRDefault="00434B8B" w:rsidP="00E23EAB">
            <w:pPr>
              <w:pStyle w:val="NoSpacing"/>
              <w:rPr>
                <w:sz w:val="20"/>
                <w:szCs w:val="20"/>
              </w:rPr>
            </w:pPr>
            <w:r w:rsidRPr="00EA1670">
              <w:rPr>
                <w:sz w:val="20"/>
                <w:szCs w:val="20"/>
              </w:rPr>
              <w:t>Personalised provision will enable us to reach out and reassure pregnant women and birthing people through tailored communications and appointments.</w:t>
            </w:r>
          </w:p>
        </w:tc>
        <w:tc>
          <w:tcPr>
            <w:tcW w:w="1856" w:type="dxa"/>
          </w:tcPr>
          <w:p w14:paraId="70AE2C9A" w14:textId="77777777" w:rsidR="001A6272" w:rsidRPr="00EA1670" w:rsidRDefault="00434B8B" w:rsidP="00E23EAB">
            <w:pPr>
              <w:pStyle w:val="NoSpacing"/>
              <w:rPr>
                <w:sz w:val="20"/>
                <w:szCs w:val="20"/>
              </w:rPr>
            </w:pPr>
            <w:r w:rsidRPr="00EA1670">
              <w:rPr>
                <w:sz w:val="20"/>
                <w:szCs w:val="20"/>
              </w:rPr>
              <w:t>Increased literature available in common languages.</w:t>
            </w:r>
          </w:p>
          <w:p w14:paraId="30C208D6" w14:textId="77777777" w:rsidR="00434B8B" w:rsidRPr="00EA1670" w:rsidRDefault="00434B8B" w:rsidP="00E23EAB">
            <w:pPr>
              <w:pStyle w:val="NoSpacing"/>
              <w:rPr>
                <w:sz w:val="20"/>
                <w:szCs w:val="20"/>
              </w:rPr>
            </w:pPr>
          </w:p>
          <w:p w14:paraId="26642E18" w14:textId="713545D0" w:rsidR="00434B8B" w:rsidRPr="00EA1670" w:rsidRDefault="00A33731" w:rsidP="00E23EAB">
            <w:pPr>
              <w:pStyle w:val="NoSpacing"/>
              <w:rPr>
                <w:sz w:val="20"/>
                <w:szCs w:val="20"/>
              </w:rPr>
            </w:pPr>
            <w:r w:rsidRPr="00EA1670">
              <w:rPr>
                <w:sz w:val="20"/>
                <w:szCs w:val="20"/>
              </w:rPr>
              <w:t>Patient satisfaction ratings.</w:t>
            </w:r>
          </w:p>
        </w:tc>
        <w:tc>
          <w:tcPr>
            <w:tcW w:w="1606" w:type="dxa"/>
            <w:gridSpan w:val="2"/>
          </w:tcPr>
          <w:p w14:paraId="6C4907F6" w14:textId="5AE4449E" w:rsidR="001A6272" w:rsidRPr="00B7533C" w:rsidRDefault="001A6272" w:rsidP="00E23EAB">
            <w:pPr>
              <w:pStyle w:val="NoSpacing"/>
              <w:rPr>
                <w:sz w:val="20"/>
                <w:szCs w:val="20"/>
              </w:rPr>
            </w:pPr>
            <w:r w:rsidRPr="00EA1670">
              <w:rPr>
                <w:sz w:val="20"/>
                <w:szCs w:val="20"/>
              </w:rPr>
              <w:t xml:space="preserve">Nottingham </w:t>
            </w:r>
            <w:proofErr w:type="spellStart"/>
            <w:r w:rsidRPr="00EA1670">
              <w:rPr>
                <w:sz w:val="20"/>
                <w:szCs w:val="20"/>
              </w:rPr>
              <w:t>CityCare</w:t>
            </w:r>
            <w:proofErr w:type="spellEnd"/>
            <w:r w:rsidRPr="00EA1670">
              <w:rPr>
                <w:sz w:val="20"/>
                <w:szCs w:val="20"/>
              </w:rPr>
              <w:t xml:space="preserve"> Partnership</w:t>
            </w:r>
          </w:p>
        </w:tc>
      </w:tr>
      <w:tr w:rsidR="00E23EAB" w:rsidRPr="00B7533C" w14:paraId="71544117" w14:textId="77777777" w:rsidTr="00F332C9">
        <w:tc>
          <w:tcPr>
            <w:tcW w:w="1979" w:type="dxa"/>
          </w:tcPr>
          <w:p w14:paraId="36CB6B09" w14:textId="52EB307E" w:rsidR="00E23EAB" w:rsidRPr="00B7533C" w:rsidRDefault="00E23EAB" w:rsidP="00E23EAB">
            <w:pPr>
              <w:pStyle w:val="NoSpacing"/>
              <w:rPr>
                <w:sz w:val="20"/>
                <w:szCs w:val="20"/>
              </w:rPr>
            </w:pPr>
            <w:r w:rsidRPr="00B7533C">
              <w:rPr>
                <w:sz w:val="20"/>
                <w:szCs w:val="20"/>
              </w:rPr>
              <w:t>Community Insights Hub</w:t>
            </w:r>
          </w:p>
          <w:p w14:paraId="34D617CE" w14:textId="77777777" w:rsidR="00E23EAB" w:rsidRPr="00B7533C" w:rsidRDefault="00E23EAB" w:rsidP="00E23EAB">
            <w:pPr>
              <w:pStyle w:val="NoSpacing"/>
              <w:rPr>
                <w:sz w:val="20"/>
                <w:szCs w:val="20"/>
              </w:rPr>
            </w:pPr>
          </w:p>
          <w:p w14:paraId="145C0405" w14:textId="77777777" w:rsidR="00E23EAB" w:rsidRPr="00B7533C" w:rsidRDefault="00E23EAB" w:rsidP="00E23EAB">
            <w:pPr>
              <w:pStyle w:val="NoSpacing"/>
            </w:pPr>
          </w:p>
        </w:tc>
        <w:tc>
          <w:tcPr>
            <w:tcW w:w="1416" w:type="dxa"/>
          </w:tcPr>
          <w:p w14:paraId="2DE6A2E4" w14:textId="0865BF9D" w:rsidR="00E23EAB" w:rsidRPr="00B7533C" w:rsidRDefault="00E23EAB" w:rsidP="00E23EAB">
            <w:pPr>
              <w:pStyle w:val="NoSpacing"/>
              <w:rPr>
                <w:sz w:val="20"/>
                <w:szCs w:val="20"/>
              </w:rPr>
            </w:pPr>
            <w:r w:rsidRPr="00B7533C">
              <w:rPr>
                <w:sz w:val="20"/>
                <w:szCs w:val="20"/>
              </w:rPr>
              <w:t>Ethnic minority groups; those living in deprived areas</w:t>
            </w:r>
          </w:p>
          <w:p w14:paraId="663B25D0" w14:textId="77777777" w:rsidR="00E23EAB" w:rsidRPr="00B7533C" w:rsidRDefault="00E23EAB" w:rsidP="00E23EAB">
            <w:pPr>
              <w:pStyle w:val="NoSpacing"/>
            </w:pPr>
          </w:p>
          <w:p w14:paraId="062698B9" w14:textId="77777777" w:rsidR="00E23EAB" w:rsidRPr="00B7533C" w:rsidRDefault="00E23EAB" w:rsidP="00E23EAB">
            <w:pPr>
              <w:pStyle w:val="NoSpacing"/>
            </w:pPr>
          </w:p>
          <w:p w14:paraId="11BDA3DD" w14:textId="77777777" w:rsidR="00E23EAB" w:rsidRPr="00B7533C" w:rsidRDefault="00E23EAB" w:rsidP="00E23EAB">
            <w:pPr>
              <w:pStyle w:val="NoSpacing"/>
            </w:pPr>
          </w:p>
          <w:p w14:paraId="334400AB" w14:textId="77777777" w:rsidR="00E23EAB" w:rsidRPr="00B7533C" w:rsidRDefault="00E23EAB" w:rsidP="00E23EAB">
            <w:pPr>
              <w:pStyle w:val="NoSpacing"/>
            </w:pPr>
          </w:p>
          <w:p w14:paraId="781F2D2C" w14:textId="77777777" w:rsidR="00E23EAB" w:rsidRPr="00B7533C" w:rsidRDefault="00E23EAB" w:rsidP="00E23EAB">
            <w:pPr>
              <w:pStyle w:val="NoSpacing"/>
            </w:pPr>
          </w:p>
        </w:tc>
        <w:tc>
          <w:tcPr>
            <w:tcW w:w="6662" w:type="dxa"/>
            <w:gridSpan w:val="3"/>
          </w:tcPr>
          <w:p w14:paraId="07FFABC2" w14:textId="1CF851C5" w:rsidR="00E23EAB" w:rsidRPr="00B7533C" w:rsidRDefault="00E23EAB" w:rsidP="00E23EAB">
            <w:pPr>
              <w:pStyle w:val="NoSpacing"/>
              <w:rPr>
                <w:sz w:val="20"/>
                <w:szCs w:val="20"/>
              </w:rPr>
            </w:pPr>
            <w:r w:rsidRPr="00B7533C">
              <w:rPr>
                <w:sz w:val="20"/>
                <w:szCs w:val="20"/>
              </w:rPr>
              <w:t xml:space="preserve">The community insights hub will be a repository of information on our local communities and will help to inform programmes on community needs and characteristics. </w:t>
            </w:r>
          </w:p>
          <w:p w14:paraId="0C886160" w14:textId="77777777" w:rsidR="00E23EAB" w:rsidRPr="00B7533C" w:rsidRDefault="00E23EAB" w:rsidP="00E23EAB">
            <w:pPr>
              <w:pStyle w:val="NoSpacing"/>
              <w:rPr>
                <w:sz w:val="20"/>
                <w:szCs w:val="20"/>
              </w:rPr>
            </w:pPr>
            <w:r w:rsidRPr="00B7533C">
              <w:rPr>
                <w:sz w:val="20"/>
                <w:szCs w:val="20"/>
              </w:rPr>
              <w:t>The Hub</w:t>
            </w:r>
            <w:r w:rsidRPr="00B7533C">
              <w:rPr>
                <w:b/>
                <w:bCs/>
                <w:sz w:val="20"/>
                <w:szCs w:val="20"/>
              </w:rPr>
              <w:t xml:space="preserve"> </w:t>
            </w:r>
            <w:r w:rsidRPr="00B7533C">
              <w:rPr>
                <w:sz w:val="20"/>
                <w:szCs w:val="20"/>
              </w:rPr>
              <w:t xml:space="preserve">will be a key resource for capturing and reporting community intelligence that includes findings drawn from all system partners including statutory sector, VCSE, Healthwatch, citizens’ panel and networks at place and neighbourhood level. </w:t>
            </w:r>
          </w:p>
          <w:p w14:paraId="7555BC66" w14:textId="4A7E954F" w:rsidR="00E23EAB" w:rsidRPr="00B7533C" w:rsidRDefault="00E23EAB" w:rsidP="00E23EAB">
            <w:pPr>
              <w:pStyle w:val="NoSpacing"/>
            </w:pPr>
            <w:r w:rsidRPr="00B7533C">
              <w:rPr>
                <w:sz w:val="20"/>
                <w:szCs w:val="20"/>
              </w:rPr>
              <w:t xml:space="preserve">It is the intention that the hub will also draw in data and insights created and published from outside our system, e.g., census data, ONS reports and wider public sector focussed reports and research.  All of this will be captured and recorded in a database (to be developed over time) enabling a systematic record of what we know about certain communities or geographies.   </w:t>
            </w:r>
          </w:p>
        </w:tc>
        <w:tc>
          <w:tcPr>
            <w:tcW w:w="1984" w:type="dxa"/>
            <w:gridSpan w:val="2"/>
          </w:tcPr>
          <w:p w14:paraId="61C6EA26" w14:textId="77777777" w:rsidR="00E23EAB" w:rsidRPr="00B7533C" w:rsidRDefault="00E23EAB" w:rsidP="00E23EAB">
            <w:pPr>
              <w:pStyle w:val="NoSpacing"/>
            </w:pPr>
            <w:r w:rsidRPr="00B7533C">
              <w:rPr>
                <w:sz w:val="20"/>
                <w:szCs w:val="20"/>
              </w:rPr>
              <w:t>Collaborative working will help to address the social determinants of health.</w:t>
            </w:r>
          </w:p>
          <w:p w14:paraId="0EF348C2" w14:textId="77777777" w:rsidR="00E23EAB" w:rsidRPr="00B7533C" w:rsidRDefault="00E23EAB" w:rsidP="00E23EAB">
            <w:pPr>
              <w:pStyle w:val="NoSpacing"/>
            </w:pPr>
          </w:p>
        </w:tc>
        <w:tc>
          <w:tcPr>
            <w:tcW w:w="1856" w:type="dxa"/>
          </w:tcPr>
          <w:p w14:paraId="3D997D62" w14:textId="0DECAF21" w:rsidR="00E23EAB" w:rsidRPr="00B7533C" w:rsidRDefault="00E23EAB" w:rsidP="00E23EAB">
            <w:pPr>
              <w:pStyle w:val="NoSpacing"/>
              <w:rPr>
                <w:sz w:val="20"/>
                <w:szCs w:val="20"/>
              </w:rPr>
            </w:pPr>
            <w:r w:rsidRPr="00B7533C">
              <w:rPr>
                <w:sz w:val="20"/>
                <w:szCs w:val="20"/>
              </w:rPr>
              <w:t>Work with system partners and the VCSE sector will help to address the social determinants of health.</w:t>
            </w:r>
          </w:p>
        </w:tc>
        <w:tc>
          <w:tcPr>
            <w:tcW w:w="1606" w:type="dxa"/>
            <w:gridSpan w:val="2"/>
          </w:tcPr>
          <w:p w14:paraId="5F62EE13" w14:textId="7366BF14" w:rsidR="00E23EAB" w:rsidRPr="006E5D5D" w:rsidRDefault="00E23EAB" w:rsidP="00E23EAB">
            <w:pPr>
              <w:pStyle w:val="NoSpacing"/>
              <w:rPr>
                <w:sz w:val="20"/>
                <w:szCs w:val="20"/>
              </w:rPr>
            </w:pPr>
            <w:r w:rsidRPr="006E5D5D">
              <w:rPr>
                <w:sz w:val="20"/>
                <w:szCs w:val="20"/>
              </w:rPr>
              <w:t>Placed Based Partnerships</w:t>
            </w:r>
          </w:p>
        </w:tc>
      </w:tr>
      <w:tr w:rsidR="00E23EAB" w:rsidRPr="00B7533C" w14:paraId="0E233E99" w14:textId="77777777" w:rsidTr="00223D34">
        <w:tc>
          <w:tcPr>
            <w:tcW w:w="15503" w:type="dxa"/>
            <w:gridSpan w:val="10"/>
            <w:shd w:val="clear" w:color="auto" w:fill="DBE5F1" w:themeFill="accent1" w:themeFillTint="33"/>
          </w:tcPr>
          <w:p w14:paraId="485208AA" w14:textId="5B5F3BF9" w:rsidR="00E23EAB" w:rsidRPr="006E5D5D" w:rsidRDefault="00E23EAB" w:rsidP="00E23EAB">
            <w:pPr>
              <w:pStyle w:val="NoSpacing"/>
            </w:pPr>
            <w:r w:rsidRPr="006E5D5D">
              <w:rPr>
                <w:sz w:val="20"/>
                <w:szCs w:val="20"/>
              </w:rPr>
              <w:t>Long Term - for implementation in 2025/26</w:t>
            </w:r>
          </w:p>
        </w:tc>
      </w:tr>
      <w:tr w:rsidR="00E23EAB" w:rsidRPr="00B7533C" w14:paraId="5B3C7743" w14:textId="77777777" w:rsidTr="00F332C9">
        <w:tc>
          <w:tcPr>
            <w:tcW w:w="1979" w:type="dxa"/>
          </w:tcPr>
          <w:p w14:paraId="2136C403" w14:textId="3992D991" w:rsidR="00E23EAB" w:rsidRPr="00B7533C" w:rsidRDefault="00E23EAB" w:rsidP="00E23EAB">
            <w:pPr>
              <w:pStyle w:val="NoSpacing"/>
            </w:pPr>
            <w:r w:rsidRPr="00B7533C">
              <w:rPr>
                <w:sz w:val="20"/>
                <w:szCs w:val="20"/>
              </w:rPr>
              <w:t>Health Champions Programme</w:t>
            </w:r>
          </w:p>
        </w:tc>
        <w:tc>
          <w:tcPr>
            <w:tcW w:w="1416" w:type="dxa"/>
          </w:tcPr>
          <w:p w14:paraId="4D0A6907" w14:textId="3E7B6A6A" w:rsidR="00E23EAB" w:rsidRPr="00B7533C" w:rsidRDefault="00E23EAB" w:rsidP="00E23EAB">
            <w:pPr>
              <w:pStyle w:val="NoSpacing"/>
            </w:pPr>
            <w:r w:rsidRPr="00B7533C">
              <w:rPr>
                <w:sz w:val="20"/>
                <w:szCs w:val="20"/>
              </w:rPr>
              <w:t>Black, Asian and Mixed ethnic groups</w:t>
            </w:r>
          </w:p>
        </w:tc>
        <w:tc>
          <w:tcPr>
            <w:tcW w:w="6662" w:type="dxa"/>
            <w:gridSpan w:val="3"/>
            <w:shd w:val="clear" w:color="auto" w:fill="auto"/>
          </w:tcPr>
          <w:p w14:paraId="33D7FEAD" w14:textId="6A013DE8" w:rsidR="00E23EAB" w:rsidRPr="00B7533C" w:rsidRDefault="00E23EAB" w:rsidP="00E23EAB">
            <w:pPr>
              <w:pStyle w:val="NoSpacing"/>
              <w:rPr>
                <w:sz w:val="20"/>
                <w:szCs w:val="20"/>
              </w:rPr>
            </w:pPr>
            <w:r w:rsidRPr="00B7533C">
              <w:rPr>
                <w:sz w:val="20"/>
                <w:szCs w:val="20"/>
              </w:rPr>
              <w:t>Develop a Community Health Champions Programme specifically aimed at engaging BAME communities in areas of health inequalities (vaccinations, maternity, IAPT services etc).</w:t>
            </w:r>
          </w:p>
          <w:p w14:paraId="3F1AD130" w14:textId="7BF47DF4" w:rsidR="00E23EAB" w:rsidRPr="00B7533C" w:rsidRDefault="00E23EAB" w:rsidP="00E23EAB">
            <w:pPr>
              <w:pStyle w:val="NoSpacing"/>
              <w:rPr>
                <w:sz w:val="20"/>
                <w:szCs w:val="20"/>
              </w:rPr>
            </w:pPr>
            <w:r w:rsidRPr="00B7533C">
              <w:rPr>
                <w:sz w:val="20"/>
                <w:szCs w:val="20"/>
              </w:rPr>
              <w:t xml:space="preserve">Newly recruited Health Champions via the Majority Black Led Churches (MBLC) will support us to develop even closer partnerships with people living and working in our communities to understand barriers to access  </w:t>
            </w:r>
          </w:p>
        </w:tc>
        <w:tc>
          <w:tcPr>
            <w:tcW w:w="1984" w:type="dxa"/>
            <w:gridSpan w:val="2"/>
          </w:tcPr>
          <w:p w14:paraId="60181A2C" w14:textId="77777777" w:rsidR="00E23EAB" w:rsidRPr="00B7533C" w:rsidRDefault="00E23EAB" w:rsidP="00E23EAB">
            <w:pPr>
              <w:pStyle w:val="NoSpacing"/>
              <w:rPr>
                <w:sz w:val="20"/>
                <w:szCs w:val="20"/>
              </w:rPr>
            </w:pPr>
            <w:r w:rsidRPr="00B7533C">
              <w:rPr>
                <w:sz w:val="20"/>
                <w:szCs w:val="20"/>
              </w:rPr>
              <w:t>Empowering communities to access primary care services</w:t>
            </w:r>
          </w:p>
          <w:p w14:paraId="02D80684" w14:textId="2B5794CE" w:rsidR="00E23EAB" w:rsidRPr="00B7533C" w:rsidRDefault="00E23EAB" w:rsidP="00E23EAB">
            <w:pPr>
              <w:pStyle w:val="NoSpacing"/>
              <w:rPr>
                <w:sz w:val="20"/>
                <w:szCs w:val="20"/>
              </w:rPr>
            </w:pPr>
          </w:p>
        </w:tc>
        <w:tc>
          <w:tcPr>
            <w:tcW w:w="1856" w:type="dxa"/>
          </w:tcPr>
          <w:p w14:paraId="7BEE7ED8" w14:textId="77777777" w:rsidR="00E23EAB" w:rsidRPr="00B7533C" w:rsidRDefault="00E23EAB" w:rsidP="00E23EAB">
            <w:pPr>
              <w:pStyle w:val="NoSpacing"/>
            </w:pPr>
          </w:p>
        </w:tc>
        <w:tc>
          <w:tcPr>
            <w:tcW w:w="1606" w:type="dxa"/>
            <w:gridSpan w:val="2"/>
          </w:tcPr>
          <w:p w14:paraId="1ABCE225" w14:textId="2EB68B9A" w:rsidR="00F67232" w:rsidRPr="006E5D5D" w:rsidRDefault="00F67232" w:rsidP="00E23EAB">
            <w:pPr>
              <w:pStyle w:val="NoSpacing"/>
            </w:pPr>
            <w:r w:rsidRPr="006E5D5D">
              <w:rPr>
                <w:sz w:val="20"/>
                <w:szCs w:val="20"/>
              </w:rPr>
              <w:t xml:space="preserve">Place based partnerships </w:t>
            </w:r>
          </w:p>
        </w:tc>
      </w:tr>
      <w:bookmarkEnd w:id="24"/>
    </w:tbl>
    <w:p w14:paraId="39B82CAB" w14:textId="78CF6C66" w:rsidR="009A635B" w:rsidRPr="00B7533C" w:rsidRDefault="009A635B" w:rsidP="00541272">
      <w:pPr>
        <w:pStyle w:val="NoSpacing"/>
      </w:pPr>
    </w:p>
    <w:p w14:paraId="487E834F" w14:textId="77777777" w:rsidR="00F87380" w:rsidRPr="00B7533C" w:rsidRDefault="00F87380" w:rsidP="00541272">
      <w:pPr>
        <w:pStyle w:val="NoSpacing"/>
      </w:pPr>
    </w:p>
    <w:tbl>
      <w:tblPr>
        <w:tblStyle w:val="TableGrid"/>
        <w:tblW w:w="15446" w:type="dxa"/>
        <w:tblLayout w:type="fixed"/>
        <w:tblLook w:val="04A0" w:firstRow="1" w:lastRow="0" w:firstColumn="1" w:lastColumn="0" w:noHBand="0" w:noVBand="1"/>
      </w:tblPr>
      <w:tblGrid>
        <w:gridCol w:w="1838"/>
        <w:gridCol w:w="1559"/>
        <w:gridCol w:w="464"/>
        <w:gridCol w:w="3862"/>
        <w:gridCol w:w="1911"/>
        <w:gridCol w:w="1950"/>
        <w:gridCol w:w="460"/>
        <w:gridCol w:w="1701"/>
        <w:gridCol w:w="1701"/>
      </w:tblGrid>
      <w:tr w:rsidR="004C6ECA" w:rsidRPr="00B7533C" w14:paraId="1C16DFF3" w14:textId="77777777" w:rsidTr="003969EC">
        <w:tc>
          <w:tcPr>
            <w:tcW w:w="15446" w:type="dxa"/>
            <w:gridSpan w:val="9"/>
          </w:tcPr>
          <w:p w14:paraId="64B59948" w14:textId="1685563F" w:rsidR="004C6ECA" w:rsidRPr="00B7533C" w:rsidRDefault="00F87380" w:rsidP="00541272">
            <w:pPr>
              <w:pStyle w:val="NoSpacing"/>
              <w:rPr>
                <w:b/>
                <w:bCs/>
                <w:color w:val="548DD4" w:themeColor="text2" w:themeTint="99"/>
              </w:rPr>
            </w:pPr>
            <w:bookmarkStart w:id="27" w:name="_Hlk107993794"/>
            <w:r w:rsidRPr="00B7533C">
              <w:rPr>
                <w:b/>
                <w:bCs/>
                <w:color w:val="548DD4" w:themeColor="text2" w:themeTint="99"/>
              </w:rPr>
              <w:t>3.2</w:t>
            </w:r>
            <w:r w:rsidR="00C12FC5" w:rsidRPr="00B7533C">
              <w:rPr>
                <w:b/>
                <w:bCs/>
                <w:color w:val="548DD4" w:themeColor="text2" w:themeTint="99"/>
              </w:rPr>
              <w:t xml:space="preserve"> </w:t>
            </w:r>
            <w:r w:rsidRPr="00B7533C">
              <w:rPr>
                <w:rFonts w:eastAsiaTheme="minorEastAsia"/>
                <w:b/>
                <w:bCs/>
                <w:color w:val="548DD4" w:themeColor="text2" w:themeTint="99"/>
              </w:rPr>
              <w:t>|</w:t>
            </w:r>
            <w:r w:rsidR="00C12FC5" w:rsidRPr="00B7533C">
              <w:rPr>
                <w:rFonts w:eastAsiaTheme="minorEastAsia"/>
                <w:b/>
                <w:bCs/>
                <w:color w:val="548DD4" w:themeColor="text2" w:themeTint="99"/>
              </w:rPr>
              <w:t xml:space="preserve"> </w:t>
            </w:r>
            <w:r w:rsidR="004C6ECA" w:rsidRPr="00B7533C">
              <w:rPr>
                <w:b/>
                <w:bCs/>
                <w:color w:val="548DD4" w:themeColor="text2" w:themeTint="99"/>
              </w:rPr>
              <w:t>Personalisation:</w:t>
            </w:r>
          </w:p>
          <w:p w14:paraId="7397E13C" w14:textId="77777777" w:rsidR="002C7A9F" w:rsidRDefault="00D46C1A" w:rsidP="00541272">
            <w:pPr>
              <w:pStyle w:val="NoSpacing"/>
              <w:rPr>
                <w:sz w:val="20"/>
                <w:szCs w:val="20"/>
              </w:rPr>
            </w:pPr>
            <w:r w:rsidRPr="00B7533C">
              <w:rPr>
                <w:sz w:val="20"/>
                <w:szCs w:val="20"/>
              </w:rPr>
              <w:t>P</w:t>
            </w:r>
            <w:r w:rsidR="0086521A" w:rsidRPr="00B7533C">
              <w:rPr>
                <w:sz w:val="20"/>
                <w:szCs w:val="20"/>
              </w:rPr>
              <w:t xml:space="preserve">ersonalised </w:t>
            </w:r>
            <w:r w:rsidRPr="00B7533C">
              <w:rPr>
                <w:sz w:val="20"/>
                <w:szCs w:val="20"/>
              </w:rPr>
              <w:t>C</w:t>
            </w:r>
            <w:r w:rsidR="0086521A" w:rsidRPr="00B7533C">
              <w:rPr>
                <w:sz w:val="20"/>
                <w:szCs w:val="20"/>
              </w:rPr>
              <w:t xml:space="preserve">are &amp; </w:t>
            </w:r>
            <w:r w:rsidRPr="00B7533C">
              <w:rPr>
                <w:sz w:val="20"/>
                <w:szCs w:val="20"/>
              </w:rPr>
              <w:t>S</w:t>
            </w:r>
            <w:r w:rsidR="0086521A" w:rsidRPr="00B7533C">
              <w:rPr>
                <w:sz w:val="20"/>
                <w:szCs w:val="20"/>
              </w:rPr>
              <w:t xml:space="preserve">upport </w:t>
            </w:r>
            <w:r w:rsidRPr="00B7533C">
              <w:rPr>
                <w:sz w:val="20"/>
                <w:szCs w:val="20"/>
              </w:rPr>
              <w:t>P</w:t>
            </w:r>
            <w:r w:rsidR="0086521A" w:rsidRPr="00B7533C">
              <w:rPr>
                <w:sz w:val="20"/>
                <w:szCs w:val="20"/>
              </w:rPr>
              <w:t>lan</w:t>
            </w:r>
            <w:r w:rsidRPr="00B7533C">
              <w:rPr>
                <w:sz w:val="20"/>
                <w:szCs w:val="20"/>
              </w:rPr>
              <w:t xml:space="preserve">s </w:t>
            </w:r>
            <w:r w:rsidR="0086521A" w:rsidRPr="00B7533C">
              <w:rPr>
                <w:sz w:val="20"/>
                <w:szCs w:val="20"/>
              </w:rPr>
              <w:t>(PCSP)</w:t>
            </w:r>
            <w:r w:rsidR="00EB6A36" w:rsidRPr="00B7533C">
              <w:rPr>
                <w:sz w:val="20"/>
                <w:szCs w:val="20"/>
              </w:rPr>
              <w:t xml:space="preserve"> </w:t>
            </w:r>
            <w:r w:rsidRPr="00B7533C">
              <w:rPr>
                <w:sz w:val="20"/>
                <w:szCs w:val="20"/>
              </w:rPr>
              <w:t xml:space="preserve">should set out a </w:t>
            </w:r>
            <w:r w:rsidR="00927873" w:rsidRPr="00B7533C">
              <w:rPr>
                <w:sz w:val="20"/>
                <w:szCs w:val="20"/>
              </w:rPr>
              <w:t>woman and birthing person’s</w:t>
            </w:r>
            <w:r w:rsidR="003969EC" w:rsidRPr="00B7533C">
              <w:rPr>
                <w:sz w:val="20"/>
                <w:szCs w:val="20"/>
              </w:rPr>
              <w:t xml:space="preserve"> </w:t>
            </w:r>
            <w:r w:rsidRPr="00B7533C">
              <w:rPr>
                <w:sz w:val="20"/>
                <w:szCs w:val="20"/>
              </w:rPr>
              <w:t xml:space="preserve">decisions about the care and support she wants and support and document conversations and decisions about agreed care plans that reflect a holistic assessment of the </w:t>
            </w:r>
            <w:r w:rsidR="00927873" w:rsidRPr="00B7533C">
              <w:rPr>
                <w:sz w:val="20"/>
                <w:szCs w:val="20"/>
              </w:rPr>
              <w:t>woman and birthing person’s</w:t>
            </w:r>
            <w:r w:rsidR="003969EC" w:rsidRPr="00B7533C">
              <w:rPr>
                <w:sz w:val="20"/>
                <w:szCs w:val="20"/>
              </w:rPr>
              <w:t xml:space="preserve"> </w:t>
            </w:r>
            <w:r w:rsidRPr="00B7533C">
              <w:rPr>
                <w:sz w:val="20"/>
                <w:szCs w:val="20"/>
              </w:rPr>
              <w:t xml:space="preserve">health and wellbeing needs. </w:t>
            </w:r>
            <w:r w:rsidR="00927873" w:rsidRPr="00B7533C">
              <w:rPr>
                <w:sz w:val="20"/>
                <w:szCs w:val="20"/>
              </w:rPr>
              <w:t xml:space="preserve">Women and birthing people </w:t>
            </w:r>
            <w:r w:rsidRPr="00B7533C">
              <w:rPr>
                <w:sz w:val="20"/>
                <w:szCs w:val="20"/>
              </w:rPr>
              <w:t>need evidenced-based information in advance of decision-making so that they are well prepared</w:t>
            </w:r>
            <w:r w:rsidR="00A9244C" w:rsidRPr="00B7533C">
              <w:rPr>
                <w:sz w:val="20"/>
                <w:szCs w:val="20"/>
              </w:rPr>
              <w:t xml:space="preserve">. We do know that </w:t>
            </w:r>
            <w:r w:rsidR="004074B5">
              <w:rPr>
                <w:sz w:val="20"/>
                <w:szCs w:val="20"/>
              </w:rPr>
              <w:t xml:space="preserve">since the Better Births report (2016), our midwives routinely provide individual care plans </w:t>
            </w:r>
            <w:r w:rsidR="004074B5" w:rsidRPr="004074B5">
              <w:rPr>
                <w:sz w:val="20"/>
                <w:szCs w:val="20"/>
              </w:rPr>
              <w:t>which support personalised care</w:t>
            </w:r>
            <w:r w:rsidR="004074B5">
              <w:rPr>
                <w:sz w:val="20"/>
                <w:szCs w:val="20"/>
              </w:rPr>
              <w:t xml:space="preserve"> with tailored </w:t>
            </w:r>
            <w:r w:rsidR="004074B5" w:rsidRPr="004074B5">
              <w:rPr>
                <w:sz w:val="20"/>
                <w:szCs w:val="20"/>
              </w:rPr>
              <w:t>pathways</w:t>
            </w:r>
            <w:r w:rsidR="004074B5">
              <w:rPr>
                <w:sz w:val="20"/>
                <w:szCs w:val="20"/>
              </w:rPr>
              <w:t>, recommended number of appointments, referrals to specialist support and so on. However, being able to lift this detail off our current information systems to enabling birthing persons to ‘own’ this approach to their care is problematic.</w:t>
            </w:r>
            <w:r w:rsidR="004074B5" w:rsidRPr="00B7533C">
              <w:rPr>
                <w:sz w:val="20"/>
                <w:szCs w:val="20"/>
              </w:rPr>
              <w:t xml:space="preserve"> </w:t>
            </w:r>
            <w:r w:rsidR="004074B5">
              <w:rPr>
                <w:sz w:val="20"/>
                <w:szCs w:val="20"/>
              </w:rPr>
              <w:t>Therefore</w:t>
            </w:r>
            <w:r w:rsidR="002C7A9F">
              <w:rPr>
                <w:sz w:val="20"/>
                <w:szCs w:val="20"/>
              </w:rPr>
              <w:t>,</w:t>
            </w:r>
            <w:r w:rsidR="004074B5">
              <w:rPr>
                <w:sz w:val="20"/>
                <w:szCs w:val="20"/>
              </w:rPr>
              <w:t xml:space="preserve"> we are unable to understand how personalisation is </w:t>
            </w:r>
            <w:r w:rsidR="004074B5" w:rsidRPr="00B7533C">
              <w:rPr>
                <w:sz w:val="20"/>
                <w:szCs w:val="20"/>
              </w:rPr>
              <w:t>benefi</w:t>
            </w:r>
            <w:r w:rsidR="004074B5">
              <w:rPr>
                <w:sz w:val="20"/>
                <w:szCs w:val="20"/>
              </w:rPr>
              <w:t>ting our local women and birthing peo</w:t>
            </w:r>
            <w:r w:rsidR="002C7A9F">
              <w:rPr>
                <w:sz w:val="20"/>
                <w:szCs w:val="20"/>
              </w:rPr>
              <w:t>ple</w:t>
            </w:r>
            <w:r w:rsidR="004074B5" w:rsidRPr="00B7533C">
              <w:rPr>
                <w:sz w:val="20"/>
                <w:szCs w:val="20"/>
              </w:rPr>
              <w:t xml:space="preserve"> or if they are contributing to improved equity outcomes</w:t>
            </w:r>
            <w:r w:rsidR="002C7A9F">
              <w:rPr>
                <w:sz w:val="20"/>
                <w:szCs w:val="20"/>
              </w:rPr>
              <w:t xml:space="preserve">. </w:t>
            </w:r>
          </w:p>
          <w:p w14:paraId="71A4858C" w14:textId="6499244A" w:rsidR="00A9244C" w:rsidRPr="00B7533C" w:rsidRDefault="002C7A9F" w:rsidP="00541272">
            <w:pPr>
              <w:pStyle w:val="NoSpacing"/>
              <w:rPr>
                <w:sz w:val="20"/>
                <w:szCs w:val="20"/>
              </w:rPr>
            </w:pPr>
            <w:r>
              <w:rPr>
                <w:sz w:val="20"/>
                <w:szCs w:val="20"/>
              </w:rPr>
              <w:t xml:space="preserve">A paper </w:t>
            </w:r>
            <w:r w:rsidR="004074B5" w:rsidRPr="00B7533C">
              <w:rPr>
                <w:sz w:val="20"/>
                <w:szCs w:val="20"/>
              </w:rPr>
              <w:t xml:space="preserve">PCSP </w:t>
            </w:r>
            <w:r>
              <w:rPr>
                <w:sz w:val="20"/>
                <w:szCs w:val="20"/>
              </w:rPr>
              <w:t>is</w:t>
            </w:r>
            <w:r w:rsidR="004074B5" w:rsidRPr="00B7533C">
              <w:rPr>
                <w:sz w:val="20"/>
                <w:szCs w:val="20"/>
              </w:rPr>
              <w:t xml:space="preserve"> given out to every woman and birthing person at their midwifery booking appointments</w:t>
            </w:r>
            <w:r>
              <w:rPr>
                <w:sz w:val="20"/>
                <w:szCs w:val="20"/>
              </w:rPr>
              <w:t xml:space="preserve">, but in most cases, it is </w:t>
            </w:r>
            <w:r w:rsidR="00A9244C" w:rsidRPr="00B7533C">
              <w:rPr>
                <w:sz w:val="20"/>
                <w:szCs w:val="20"/>
              </w:rPr>
              <w:t>not being used</w:t>
            </w:r>
            <w:r>
              <w:rPr>
                <w:sz w:val="20"/>
                <w:szCs w:val="20"/>
              </w:rPr>
              <w:t xml:space="preserve">. We need </w:t>
            </w:r>
            <w:r w:rsidR="00A9244C" w:rsidRPr="00B7533C">
              <w:rPr>
                <w:sz w:val="20"/>
                <w:szCs w:val="20"/>
              </w:rPr>
              <w:t xml:space="preserve">better understanding </w:t>
            </w:r>
            <w:r w:rsidR="00D46C1A" w:rsidRPr="00B7533C">
              <w:rPr>
                <w:sz w:val="20"/>
                <w:szCs w:val="20"/>
              </w:rPr>
              <w:t>f</w:t>
            </w:r>
            <w:r>
              <w:rPr>
                <w:sz w:val="20"/>
                <w:szCs w:val="20"/>
              </w:rPr>
              <w:t>rom</w:t>
            </w:r>
            <w:r w:rsidR="00A9244C" w:rsidRPr="00B7533C">
              <w:rPr>
                <w:sz w:val="20"/>
                <w:szCs w:val="20"/>
              </w:rPr>
              <w:t xml:space="preserve"> staff </w:t>
            </w:r>
            <w:r w:rsidR="00927873" w:rsidRPr="00B7533C">
              <w:rPr>
                <w:sz w:val="20"/>
                <w:szCs w:val="20"/>
              </w:rPr>
              <w:t xml:space="preserve">and birthing people </w:t>
            </w:r>
            <w:r w:rsidR="00A9244C" w:rsidRPr="00B7533C">
              <w:rPr>
                <w:sz w:val="20"/>
                <w:szCs w:val="20"/>
              </w:rPr>
              <w:t>about how</w:t>
            </w:r>
            <w:r>
              <w:rPr>
                <w:sz w:val="20"/>
                <w:szCs w:val="20"/>
              </w:rPr>
              <w:t xml:space="preserve"> PCSPs</w:t>
            </w:r>
            <w:r w:rsidR="00A9244C" w:rsidRPr="00B7533C">
              <w:rPr>
                <w:sz w:val="20"/>
                <w:szCs w:val="20"/>
              </w:rPr>
              <w:t xml:space="preserve"> can be used </w:t>
            </w:r>
            <w:r>
              <w:rPr>
                <w:sz w:val="20"/>
                <w:szCs w:val="20"/>
              </w:rPr>
              <w:t xml:space="preserve">to capture the personalised care already experienced and how they can support a cultural shift enabling greater decision making for  </w:t>
            </w:r>
            <w:r w:rsidR="00927873" w:rsidRPr="00B7533C">
              <w:rPr>
                <w:sz w:val="20"/>
                <w:szCs w:val="20"/>
              </w:rPr>
              <w:t>women and birthing people</w:t>
            </w:r>
            <w:r>
              <w:rPr>
                <w:sz w:val="20"/>
                <w:szCs w:val="20"/>
              </w:rPr>
              <w:t xml:space="preserve"> in their maternity journey.</w:t>
            </w:r>
            <w:r w:rsidR="00A9244C" w:rsidRPr="00B7533C">
              <w:rPr>
                <w:sz w:val="20"/>
                <w:szCs w:val="20"/>
              </w:rPr>
              <w:t xml:space="preserve"> </w:t>
            </w:r>
          </w:p>
          <w:p w14:paraId="323E5385" w14:textId="6C1A7309" w:rsidR="001177F3" w:rsidRPr="00B7533C" w:rsidRDefault="001177F3" w:rsidP="00541272">
            <w:pPr>
              <w:pStyle w:val="NoSpacing"/>
            </w:pPr>
            <w:r w:rsidRPr="00B7533C">
              <w:rPr>
                <w:sz w:val="20"/>
                <w:szCs w:val="20"/>
              </w:rPr>
              <w:t>Proactive care, self-management and personalisation is a key enabler to progress the ICS health inequalities strategy and there has been an increased awareness of the importance in addressing inequities in health across access, experience and outcomes. Th</w:t>
            </w:r>
            <w:r w:rsidR="00636F3E" w:rsidRPr="00B7533C">
              <w:rPr>
                <w:sz w:val="20"/>
                <w:szCs w:val="20"/>
              </w:rPr>
              <w:t xml:space="preserve">is </w:t>
            </w:r>
            <w:r w:rsidRPr="00B7533C">
              <w:rPr>
                <w:sz w:val="20"/>
                <w:szCs w:val="20"/>
              </w:rPr>
              <w:t xml:space="preserve">programme </w:t>
            </w:r>
            <w:r w:rsidR="00636F3E" w:rsidRPr="00B7533C">
              <w:rPr>
                <w:sz w:val="20"/>
                <w:szCs w:val="20"/>
              </w:rPr>
              <w:t xml:space="preserve">of work </w:t>
            </w:r>
            <w:r w:rsidRPr="00B7533C">
              <w:rPr>
                <w:sz w:val="20"/>
                <w:szCs w:val="20"/>
              </w:rPr>
              <w:t>is reviewed through a Personalisation Board</w:t>
            </w:r>
            <w:r w:rsidR="008B45DF" w:rsidRPr="00B7533C">
              <w:rPr>
                <w:sz w:val="20"/>
                <w:szCs w:val="20"/>
              </w:rPr>
              <w:t xml:space="preserve"> and support</w:t>
            </w:r>
            <w:r w:rsidR="002C7A9F">
              <w:rPr>
                <w:sz w:val="20"/>
                <w:szCs w:val="20"/>
              </w:rPr>
              <w:t>s</w:t>
            </w:r>
            <w:r w:rsidR="008B45DF" w:rsidRPr="00B7533C">
              <w:rPr>
                <w:sz w:val="20"/>
                <w:szCs w:val="20"/>
              </w:rPr>
              <w:t xml:space="preserve"> maternity services to mitigate against digital exclusion and to make improvements in maternal morbidity, mortality and experience.</w:t>
            </w:r>
          </w:p>
        </w:tc>
      </w:tr>
      <w:tr w:rsidR="00C14246" w:rsidRPr="00B7533C" w14:paraId="5EB773B1" w14:textId="77777777" w:rsidTr="008D671D">
        <w:tc>
          <w:tcPr>
            <w:tcW w:w="15446" w:type="dxa"/>
            <w:gridSpan w:val="9"/>
            <w:shd w:val="clear" w:color="auto" w:fill="FDE9D9" w:themeFill="accent6" w:themeFillTint="33"/>
          </w:tcPr>
          <w:p w14:paraId="56037BF6" w14:textId="376D14F3" w:rsidR="00C14246" w:rsidRPr="008D671D" w:rsidRDefault="008D671D" w:rsidP="008D671D">
            <w:pPr>
              <w:pStyle w:val="NoSpacing"/>
              <w:rPr>
                <w:sz w:val="20"/>
                <w:szCs w:val="20"/>
              </w:rPr>
            </w:pPr>
            <w:r w:rsidRPr="008D671D">
              <w:rPr>
                <w:sz w:val="20"/>
                <w:szCs w:val="20"/>
              </w:rPr>
              <w:t>NB: This is a high-level plan as approaved by our ICS/LMNS Board. Following this, our next steps will be to coproduce separate and detailed action plans for the agreed milestones &amp; deliverables, with named responsible owners, all overseen by the accountable LMNS Pillar &amp; Workstream Leads.</w:t>
            </w:r>
          </w:p>
        </w:tc>
      </w:tr>
      <w:tr w:rsidR="008D671D" w:rsidRPr="00B7533C" w14:paraId="3988AD8D" w14:textId="77777777" w:rsidTr="00C14246">
        <w:tc>
          <w:tcPr>
            <w:tcW w:w="15446" w:type="dxa"/>
            <w:gridSpan w:val="9"/>
            <w:shd w:val="clear" w:color="auto" w:fill="E5DFEC" w:themeFill="accent4" w:themeFillTint="33"/>
          </w:tcPr>
          <w:p w14:paraId="3B07E929" w14:textId="55B0A393" w:rsidR="008D671D" w:rsidRPr="00B7533C" w:rsidRDefault="008D671D" w:rsidP="00BA639F">
            <w:pPr>
              <w:pStyle w:val="NoSpacing"/>
              <w:jc w:val="center"/>
              <w:rPr>
                <w:sz w:val="20"/>
                <w:szCs w:val="20"/>
              </w:rPr>
            </w:pPr>
            <w:r w:rsidRPr="00B7533C">
              <w:rPr>
                <w:sz w:val="20"/>
                <w:szCs w:val="20"/>
              </w:rPr>
              <w:t>Aligning to partner strategies</w:t>
            </w:r>
          </w:p>
        </w:tc>
      </w:tr>
      <w:tr w:rsidR="00C14246" w:rsidRPr="00B7533C" w14:paraId="2DEB8E39" w14:textId="77777777" w:rsidTr="00C14246">
        <w:tc>
          <w:tcPr>
            <w:tcW w:w="3861" w:type="dxa"/>
            <w:gridSpan w:val="3"/>
            <w:shd w:val="clear" w:color="auto" w:fill="E5DFEC" w:themeFill="accent4" w:themeFillTint="33"/>
          </w:tcPr>
          <w:p w14:paraId="72DC6837" w14:textId="1DAE4E04" w:rsidR="00C14246" w:rsidRPr="00B7533C" w:rsidRDefault="00C14246" w:rsidP="00BA639F">
            <w:pPr>
              <w:pStyle w:val="NoSpacing"/>
              <w:jc w:val="center"/>
              <w:rPr>
                <w:sz w:val="16"/>
                <w:szCs w:val="16"/>
              </w:rPr>
            </w:pPr>
            <w:r w:rsidRPr="00B7533C">
              <w:rPr>
                <w:sz w:val="16"/>
                <w:szCs w:val="16"/>
              </w:rPr>
              <w:t>Maternity Equity Guidance</w:t>
            </w:r>
          </w:p>
          <w:p w14:paraId="16001904" w14:textId="13796EFE" w:rsidR="00C14246" w:rsidRPr="00B7533C" w:rsidRDefault="00EB6A36" w:rsidP="00BA639F">
            <w:pPr>
              <w:pStyle w:val="NoSpacing"/>
              <w:jc w:val="center"/>
              <w:rPr>
                <w:i/>
                <w:iCs/>
              </w:rPr>
            </w:pPr>
            <w:r w:rsidRPr="00B7533C">
              <w:rPr>
                <w:i/>
                <w:iCs/>
                <w:sz w:val="16"/>
                <w:szCs w:val="16"/>
              </w:rPr>
              <w:t>2.1, 4b.5</w:t>
            </w:r>
          </w:p>
        </w:tc>
        <w:tc>
          <w:tcPr>
            <w:tcW w:w="3862" w:type="dxa"/>
            <w:shd w:val="clear" w:color="auto" w:fill="E5DFEC" w:themeFill="accent4" w:themeFillTint="33"/>
          </w:tcPr>
          <w:p w14:paraId="7A627A77" w14:textId="77777777" w:rsidR="00C14246" w:rsidRDefault="00C14246" w:rsidP="00BA639F">
            <w:pPr>
              <w:pStyle w:val="NoSpacing"/>
              <w:jc w:val="center"/>
              <w:rPr>
                <w:sz w:val="16"/>
                <w:szCs w:val="16"/>
              </w:rPr>
            </w:pPr>
            <w:r w:rsidRPr="00B7533C">
              <w:rPr>
                <w:sz w:val="16"/>
                <w:szCs w:val="16"/>
              </w:rPr>
              <w:t>ICS Outcomes Framework</w:t>
            </w:r>
          </w:p>
          <w:p w14:paraId="1CCC7171" w14:textId="1558B30B" w:rsidR="00D86E9A" w:rsidRPr="00D86E9A" w:rsidRDefault="00D86E9A" w:rsidP="00BA639F">
            <w:pPr>
              <w:pStyle w:val="NoSpacing"/>
              <w:jc w:val="center"/>
              <w:rPr>
                <w:i/>
                <w:iCs/>
              </w:rPr>
            </w:pPr>
            <w:r w:rsidRPr="00D86E9A">
              <w:rPr>
                <w:i/>
                <w:iCs/>
                <w:sz w:val="16"/>
                <w:szCs w:val="16"/>
              </w:rPr>
              <w:t xml:space="preserve">SLO-09, </w:t>
            </w:r>
            <w:r>
              <w:rPr>
                <w:i/>
                <w:iCs/>
                <w:sz w:val="16"/>
                <w:szCs w:val="16"/>
              </w:rPr>
              <w:t>SLO-16, SLO-18, SLO-27</w:t>
            </w:r>
          </w:p>
        </w:tc>
        <w:tc>
          <w:tcPr>
            <w:tcW w:w="3861" w:type="dxa"/>
            <w:gridSpan w:val="2"/>
            <w:shd w:val="clear" w:color="auto" w:fill="E5DFEC" w:themeFill="accent4" w:themeFillTint="33"/>
          </w:tcPr>
          <w:p w14:paraId="1079FEB6" w14:textId="2BB189EE" w:rsidR="00C14246" w:rsidRPr="00B7533C" w:rsidRDefault="00C14246" w:rsidP="00BA639F">
            <w:pPr>
              <w:pStyle w:val="NoSpacing"/>
              <w:jc w:val="center"/>
              <w:rPr>
                <w:sz w:val="16"/>
                <w:szCs w:val="16"/>
              </w:rPr>
            </w:pPr>
            <w:r w:rsidRPr="00B7533C">
              <w:rPr>
                <w:sz w:val="16"/>
                <w:szCs w:val="16"/>
              </w:rPr>
              <w:t>ICS Health Inequalities Plan</w:t>
            </w:r>
          </w:p>
          <w:p w14:paraId="6A28BE5C" w14:textId="77777777" w:rsidR="00C14246" w:rsidRPr="00B7533C" w:rsidRDefault="00C14246" w:rsidP="00BA639F">
            <w:pPr>
              <w:pStyle w:val="NoSpacing"/>
              <w:jc w:val="center"/>
            </w:pPr>
          </w:p>
        </w:tc>
        <w:tc>
          <w:tcPr>
            <w:tcW w:w="3862" w:type="dxa"/>
            <w:gridSpan w:val="3"/>
            <w:shd w:val="clear" w:color="auto" w:fill="E5DFEC" w:themeFill="accent4" w:themeFillTint="33"/>
          </w:tcPr>
          <w:p w14:paraId="6A42BF35" w14:textId="77777777" w:rsidR="00C14246" w:rsidRPr="00B7533C" w:rsidRDefault="00C14246" w:rsidP="00BA639F">
            <w:pPr>
              <w:pStyle w:val="NoSpacing"/>
              <w:jc w:val="center"/>
            </w:pPr>
            <w:r w:rsidRPr="00B7533C">
              <w:rPr>
                <w:sz w:val="16"/>
                <w:szCs w:val="16"/>
              </w:rPr>
              <w:t>Place Based Partnerships</w:t>
            </w:r>
          </w:p>
          <w:p w14:paraId="1768E37A" w14:textId="59C5D819" w:rsidR="00C14246" w:rsidRPr="00B7533C" w:rsidRDefault="00C14246" w:rsidP="00BA639F">
            <w:pPr>
              <w:pStyle w:val="NoSpacing"/>
              <w:jc w:val="center"/>
            </w:pPr>
          </w:p>
        </w:tc>
      </w:tr>
      <w:tr w:rsidR="00C14246" w:rsidRPr="00B7533C" w14:paraId="3CB70E38" w14:textId="77777777" w:rsidTr="007F5AC7">
        <w:trPr>
          <w:cantSplit/>
          <w:trHeight w:val="362"/>
        </w:trPr>
        <w:tc>
          <w:tcPr>
            <w:tcW w:w="1838" w:type="dxa"/>
          </w:tcPr>
          <w:p w14:paraId="40BBDE73" w14:textId="77777777" w:rsidR="00C14246" w:rsidRPr="00B7533C" w:rsidRDefault="00C14246" w:rsidP="00541272">
            <w:pPr>
              <w:pStyle w:val="NoSpacing"/>
              <w:rPr>
                <w:sz w:val="20"/>
                <w:szCs w:val="20"/>
              </w:rPr>
            </w:pPr>
            <w:r w:rsidRPr="00B7533C">
              <w:rPr>
                <w:sz w:val="20"/>
                <w:szCs w:val="20"/>
              </w:rPr>
              <w:t>Initiatives</w:t>
            </w:r>
          </w:p>
        </w:tc>
        <w:tc>
          <w:tcPr>
            <w:tcW w:w="1559" w:type="dxa"/>
          </w:tcPr>
          <w:p w14:paraId="0251AF08" w14:textId="77777777" w:rsidR="00C14246" w:rsidRPr="00B7533C" w:rsidRDefault="00C14246" w:rsidP="00541272">
            <w:pPr>
              <w:pStyle w:val="NoSpacing"/>
              <w:rPr>
                <w:sz w:val="20"/>
                <w:szCs w:val="20"/>
              </w:rPr>
            </w:pPr>
            <w:r w:rsidRPr="00B7533C">
              <w:rPr>
                <w:sz w:val="20"/>
                <w:szCs w:val="20"/>
              </w:rPr>
              <w:t>Cohort</w:t>
            </w:r>
          </w:p>
        </w:tc>
        <w:tc>
          <w:tcPr>
            <w:tcW w:w="6237" w:type="dxa"/>
            <w:gridSpan w:val="3"/>
          </w:tcPr>
          <w:p w14:paraId="12B483CD" w14:textId="77777777" w:rsidR="00C14246" w:rsidRPr="00B7533C" w:rsidRDefault="00C14246" w:rsidP="00541272">
            <w:pPr>
              <w:pStyle w:val="NoSpacing"/>
              <w:rPr>
                <w:sz w:val="20"/>
                <w:szCs w:val="20"/>
              </w:rPr>
            </w:pPr>
            <w:r w:rsidRPr="00B7533C">
              <w:rPr>
                <w:sz w:val="20"/>
                <w:szCs w:val="20"/>
              </w:rPr>
              <w:t>Description</w:t>
            </w:r>
          </w:p>
        </w:tc>
        <w:tc>
          <w:tcPr>
            <w:tcW w:w="2410" w:type="dxa"/>
            <w:gridSpan w:val="2"/>
          </w:tcPr>
          <w:p w14:paraId="3231044D" w14:textId="77777777" w:rsidR="00C14246" w:rsidRPr="00B7533C" w:rsidRDefault="00C14246" w:rsidP="00541272">
            <w:pPr>
              <w:pStyle w:val="NoSpacing"/>
              <w:rPr>
                <w:sz w:val="20"/>
                <w:szCs w:val="20"/>
              </w:rPr>
            </w:pPr>
            <w:r w:rsidRPr="00B7533C">
              <w:rPr>
                <w:sz w:val="20"/>
                <w:szCs w:val="20"/>
              </w:rPr>
              <w:t>Impact</w:t>
            </w:r>
          </w:p>
        </w:tc>
        <w:tc>
          <w:tcPr>
            <w:tcW w:w="1701" w:type="dxa"/>
          </w:tcPr>
          <w:p w14:paraId="0B588109" w14:textId="1A298033" w:rsidR="00C14246" w:rsidRPr="00B7533C" w:rsidRDefault="00C14246" w:rsidP="00541272">
            <w:pPr>
              <w:pStyle w:val="NoSpacing"/>
              <w:rPr>
                <w:sz w:val="20"/>
                <w:szCs w:val="20"/>
              </w:rPr>
            </w:pPr>
            <w:r w:rsidRPr="00B7533C">
              <w:rPr>
                <w:sz w:val="20"/>
                <w:szCs w:val="20"/>
              </w:rPr>
              <w:t>Metrics</w:t>
            </w:r>
          </w:p>
        </w:tc>
        <w:tc>
          <w:tcPr>
            <w:tcW w:w="1701" w:type="dxa"/>
          </w:tcPr>
          <w:p w14:paraId="3004A191" w14:textId="7B96664F" w:rsidR="00C14246" w:rsidRPr="00B7533C" w:rsidRDefault="001E0811" w:rsidP="00541272">
            <w:pPr>
              <w:pStyle w:val="NoSpacing"/>
              <w:rPr>
                <w:sz w:val="20"/>
                <w:szCs w:val="20"/>
              </w:rPr>
            </w:pPr>
            <w:r w:rsidRPr="00B7533C">
              <w:rPr>
                <w:sz w:val="20"/>
                <w:szCs w:val="20"/>
              </w:rPr>
              <w:t>Responsibility</w:t>
            </w:r>
          </w:p>
        </w:tc>
      </w:tr>
      <w:tr w:rsidR="00C14246" w:rsidRPr="00B7533C" w14:paraId="1A1DEA42" w14:textId="77777777" w:rsidTr="00C14246">
        <w:tc>
          <w:tcPr>
            <w:tcW w:w="15446" w:type="dxa"/>
            <w:gridSpan w:val="9"/>
            <w:shd w:val="clear" w:color="auto" w:fill="DBE5F1" w:themeFill="accent1" w:themeFillTint="33"/>
          </w:tcPr>
          <w:p w14:paraId="5AE18E53" w14:textId="457A6CEE" w:rsidR="00C14246" w:rsidRPr="00B7533C" w:rsidRDefault="00C14246" w:rsidP="00541272">
            <w:pPr>
              <w:pStyle w:val="NoSpacing"/>
              <w:rPr>
                <w:sz w:val="20"/>
                <w:szCs w:val="20"/>
              </w:rPr>
            </w:pPr>
            <w:r w:rsidRPr="00B7533C">
              <w:rPr>
                <w:sz w:val="20"/>
                <w:szCs w:val="20"/>
              </w:rPr>
              <w:t>Short term – for implementation in 2022/2</w:t>
            </w:r>
            <w:r w:rsidR="008D671D">
              <w:rPr>
                <w:sz w:val="20"/>
                <w:szCs w:val="20"/>
              </w:rPr>
              <w:t>3</w:t>
            </w:r>
          </w:p>
        </w:tc>
      </w:tr>
      <w:tr w:rsidR="007F5AC7" w:rsidRPr="00B7533C" w14:paraId="4943848D" w14:textId="77777777" w:rsidTr="008B414C">
        <w:tc>
          <w:tcPr>
            <w:tcW w:w="1838" w:type="dxa"/>
          </w:tcPr>
          <w:p w14:paraId="44114214" w14:textId="77777777" w:rsidR="007F5AC7" w:rsidRPr="00B7533C" w:rsidRDefault="007F5AC7" w:rsidP="00541272">
            <w:pPr>
              <w:pStyle w:val="NoSpacing"/>
              <w:rPr>
                <w:sz w:val="20"/>
                <w:szCs w:val="20"/>
              </w:rPr>
            </w:pPr>
            <w:r w:rsidRPr="00B7533C">
              <w:rPr>
                <w:sz w:val="20"/>
                <w:szCs w:val="20"/>
              </w:rPr>
              <w:t>Understanding barriers to PCSP</w:t>
            </w:r>
          </w:p>
          <w:p w14:paraId="7A160A7A" w14:textId="77777777" w:rsidR="007F5AC7" w:rsidRPr="00B7533C" w:rsidRDefault="007F5AC7" w:rsidP="00541272">
            <w:pPr>
              <w:pStyle w:val="NoSpacing"/>
              <w:rPr>
                <w:sz w:val="20"/>
                <w:szCs w:val="20"/>
              </w:rPr>
            </w:pPr>
          </w:p>
        </w:tc>
        <w:tc>
          <w:tcPr>
            <w:tcW w:w="1559" w:type="dxa"/>
          </w:tcPr>
          <w:p w14:paraId="3A9CEA86" w14:textId="116CBE4C" w:rsidR="007F5AC7" w:rsidRPr="00B7533C" w:rsidRDefault="007F5AC7" w:rsidP="00541272">
            <w:pPr>
              <w:pStyle w:val="NoSpacing"/>
              <w:rPr>
                <w:sz w:val="20"/>
                <w:szCs w:val="20"/>
              </w:rPr>
            </w:pPr>
            <w:r w:rsidRPr="00B7533C">
              <w:rPr>
                <w:sz w:val="20"/>
                <w:szCs w:val="20"/>
              </w:rPr>
              <w:t>Pregnant women and birthing people across the ICS footprint.</w:t>
            </w:r>
          </w:p>
        </w:tc>
        <w:tc>
          <w:tcPr>
            <w:tcW w:w="6237" w:type="dxa"/>
            <w:gridSpan w:val="3"/>
          </w:tcPr>
          <w:p w14:paraId="6FA68895" w14:textId="77777777" w:rsidR="007F5AC7" w:rsidRPr="00B7533C" w:rsidRDefault="007F5AC7" w:rsidP="00541272">
            <w:pPr>
              <w:pStyle w:val="NoSpacing"/>
              <w:rPr>
                <w:sz w:val="20"/>
                <w:szCs w:val="20"/>
              </w:rPr>
            </w:pPr>
            <w:r w:rsidRPr="00B7533C">
              <w:rPr>
                <w:sz w:val="20"/>
                <w:szCs w:val="20"/>
              </w:rPr>
              <w:t>To better understand why the current PCSP isn’t being used effectively, LMNS will work in collaboration with our local Maternity Voices Partnership, to develop three workshops with women and birthing people and to review the quality, usability and barriers to PCSP.</w:t>
            </w:r>
          </w:p>
          <w:p w14:paraId="30DDE86D" w14:textId="77777777" w:rsidR="007F5AC7" w:rsidRPr="00B7533C" w:rsidRDefault="007F5AC7" w:rsidP="00541272">
            <w:pPr>
              <w:pStyle w:val="NoSpacing"/>
              <w:rPr>
                <w:sz w:val="20"/>
                <w:szCs w:val="20"/>
              </w:rPr>
            </w:pPr>
          </w:p>
        </w:tc>
        <w:tc>
          <w:tcPr>
            <w:tcW w:w="2410" w:type="dxa"/>
            <w:gridSpan w:val="2"/>
          </w:tcPr>
          <w:p w14:paraId="4F64B512" w14:textId="77777777" w:rsidR="007F5AC7" w:rsidRPr="00B7533C" w:rsidRDefault="007F5AC7" w:rsidP="00541272">
            <w:pPr>
              <w:pStyle w:val="NoSpacing"/>
              <w:rPr>
                <w:sz w:val="20"/>
                <w:szCs w:val="20"/>
              </w:rPr>
            </w:pPr>
            <w:r w:rsidRPr="00B7533C">
              <w:rPr>
                <w:sz w:val="20"/>
                <w:szCs w:val="20"/>
              </w:rPr>
              <w:t>Improve the number of women and birthing people and staff realising the benefits of PCSP.</w:t>
            </w:r>
          </w:p>
          <w:p w14:paraId="4C2A7DF4" w14:textId="77777777" w:rsidR="007F5AC7" w:rsidRPr="00B7533C" w:rsidRDefault="007F5AC7" w:rsidP="00541272">
            <w:pPr>
              <w:pStyle w:val="NoSpacing"/>
              <w:rPr>
                <w:sz w:val="20"/>
                <w:szCs w:val="20"/>
              </w:rPr>
            </w:pPr>
          </w:p>
        </w:tc>
        <w:tc>
          <w:tcPr>
            <w:tcW w:w="1701" w:type="dxa"/>
          </w:tcPr>
          <w:p w14:paraId="43D8004D" w14:textId="33E1C38E" w:rsidR="007F5AC7" w:rsidRPr="00B7533C" w:rsidRDefault="00E75385" w:rsidP="00541272">
            <w:pPr>
              <w:pStyle w:val="NoSpacing"/>
              <w:rPr>
                <w:sz w:val="20"/>
                <w:szCs w:val="20"/>
              </w:rPr>
            </w:pPr>
            <w:r w:rsidRPr="00B7533C">
              <w:rPr>
                <w:sz w:val="20"/>
                <w:szCs w:val="20"/>
              </w:rPr>
              <w:t>Attendance at workshops</w:t>
            </w:r>
          </w:p>
        </w:tc>
        <w:tc>
          <w:tcPr>
            <w:tcW w:w="1701" w:type="dxa"/>
          </w:tcPr>
          <w:p w14:paraId="111F447D" w14:textId="77777777" w:rsidR="007F5AC7" w:rsidRPr="00B7533C" w:rsidRDefault="00E75385" w:rsidP="00541272">
            <w:pPr>
              <w:pStyle w:val="NoSpacing"/>
              <w:rPr>
                <w:sz w:val="20"/>
                <w:szCs w:val="20"/>
              </w:rPr>
            </w:pPr>
            <w:r w:rsidRPr="00B7533C">
              <w:rPr>
                <w:sz w:val="20"/>
                <w:szCs w:val="20"/>
              </w:rPr>
              <w:t>Maternity Voices Partnership</w:t>
            </w:r>
          </w:p>
          <w:p w14:paraId="65ECEAC2" w14:textId="77777777" w:rsidR="00E75385" w:rsidRPr="00B7533C" w:rsidRDefault="00E75385" w:rsidP="00541272">
            <w:pPr>
              <w:pStyle w:val="NoSpacing"/>
              <w:rPr>
                <w:sz w:val="20"/>
                <w:szCs w:val="20"/>
              </w:rPr>
            </w:pPr>
          </w:p>
          <w:p w14:paraId="4BB7123D" w14:textId="0AACAEA7" w:rsidR="00E75385" w:rsidRPr="00B7533C" w:rsidRDefault="00E75385" w:rsidP="00541272">
            <w:pPr>
              <w:pStyle w:val="NoSpacing"/>
              <w:rPr>
                <w:sz w:val="20"/>
                <w:szCs w:val="20"/>
              </w:rPr>
            </w:pPr>
            <w:r w:rsidRPr="00B7533C">
              <w:rPr>
                <w:sz w:val="20"/>
                <w:szCs w:val="20"/>
              </w:rPr>
              <w:t>Personalisation Workstream</w:t>
            </w:r>
          </w:p>
        </w:tc>
      </w:tr>
      <w:tr w:rsidR="00E23EAB" w:rsidRPr="00B7533C" w14:paraId="6B312875" w14:textId="77777777" w:rsidTr="00CE312B">
        <w:tc>
          <w:tcPr>
            <w:tcW w:w="1838" w:type="dxa"/>
          </w:tcPr>
          <w:p w14:paraId="3D5A6001" w14:textId="77777777" w:rsidR="00E23EAB" w:rsidRPr="00B7533C" w:rsidRDefault="00E23EAB" w:rsidP="00CE312B">
            <w:pPr>
              <w:pStyle w:val="NoSpacing"/>
              <w:rPr>
                <w:sz w:val="20"/>
                <w:szCs w:val="20"/>
              </w:rPr>
            </w:pPr>
            <w:r w:rsidRPr="00B7533C">
              <w:rPr>
                <w:sz w:val="20"/>
                <w:szCs w:val="20"/>
              </w:rPr>
              <w:t>Personalisation training</w:t>
            </w:r>
          </w:p>
          <w:p w14:paraId="4F21DD5B" w14:textId="77777777" w:rsidR="00E23EAB" w:rsidRPr="00B7533C" w:rsidRDefault="00E23EAB" w:rsidP="00CE312B">
            <w:pPr>
              <w:pStyle w:val="NoSpacing"/>
              <w:rPr>
                <w:sz w:val="20"/>
                <w:szCs w:val="20"/>
              </w:rPr>
            </w:pPr>
          </w:p>
        </w:tc>
        <w:tc>
          <w:tcPr>
            <w:tcW w:w="1559" w:type="dxa"/>
          </w:tcPr>
          <w:p w14:paraId="6135C17A" w14:textId="77777777" w:rsidR="00E23EAB" w:rsidRPr="00B7533C" w:rsidRDefault="00E23EAB" w:rsidP="00CE312B">
            <w:pPr>
              <w:pStyle w:val="NoSpacing"/>
              <w:rPr>
                <w:sz w:val="20"/>
                <w:szCs w:val="20"/>
              </w:rPr>
            </w:pPr>
            <w:r w:rsidRPr="00B7533C">
              <w:rPr>
                <w:sz w:val="20"/>
                <w:szCs w:val="20"/>
              </w:rPr>
              <w:t xml:space="preserve">Maternity staff </w:t>
            </w:r>
          </w:p>
          <w:p w14:paraId="664C41DB" w14:textId="77777777" w:rsidR="00E23EAB" w:rsidRPr="00B7533C" w:rsidRDefault="00E23EAB" w:rsidP="00CE312B">
            <w:pPr>
              <w:pStyle w:val="NoSpacing"/>
              <w:rPr>
                <w:sz w:val="20"/>
                <w:szCs w:val="20"/>
              </w:rPr>
            </w:pPr>
          </w:p>
        </w:tc>
        <w:tc>
          <w:tcPr>
            <w:tcW w:w="6237" w:type="dxa"/>
            <w:gridSpan w:val="3"/>
          </w:tcPr>
          <w:p w14:paraId="168754EA" w14:textId="77777777" w:rsidR="00E23EAB" w:rsidRPr="00B7533C" w:rsidRDefault="00E23EAB" w:rsidP="00CE312B">
            <w:pPr>
              <w:pStyle w:val="NoSpacing"/>
              <w:rPr>
                <w:sz w:val="20"/>
                <w:szCs w:val="20"/>
              </w:rPr>
            </w:pPr>
            <w:r w:rsidRPr="00B7533C">
              <w:rPr>
                <w:sz w:val="20"/>
                <w:szCs w:val="20"/>
              </w:rPr>
              <w:t xml:space="preserve">700+ maternity staff trained in personalised care and support planning and shared decision making. This will involve online training of the workforce in shared decision making and the principles of choice and personalisation, supported by the ICS Personalisation Team. </w:t>
            </w:r>
          </w:p>
          <w:p w14:paraId="60D14D21" w14:textId="77777777" w:rsidR="00E23EAB" w:rsidRPr="00B7533C" w:rsidRDefault="00E23EAB" w:rsidP="00CE312B">
            <w:pPr>
              <w:pStyle w:val="NoSpacing"/>
              <w:rPr>
                <w:sz w:val="20"/>
                <w:szCs w:val="20"/>
              </w:rPr>
            </w:pPr>
          </w:p>
          <w:p w14:paraId="5888C6B3" w14:textId="77777777" w:rsidR="00E23EAB" w:rsidRPr="00B7533C" w:rsidRDefault="00E23EAB" w:rsidP="00CE312B">
            <w:pPr>
              <w:pStyle w:val="NoSpacing"/>
              <w:rPr>
                <w:sz w:val="20"/>
                <w:szCs w:val="20"/>
              </w:rPr>
            </w:pPr>
            <w:r w:rsidRPr="00B7533C">
              <w:rPr>
                <w:sz w:val="20"/>
                <w:szCs w:val="20"/>
              </w:rPr>
              <w:t>All maternity professionals will use PCSP with women and birthing people so that it is reviewed and recorded at all stages of their maternity journey - antenatally, during intrapartum care and postnatally.</w:t>
            </w:r>
          </w:p>
        </w:tc>
        <w:tc>
          <w:tcPr>
            <w:tcW w:w="2410" w:type="dxa"/>
            <w:gridSpan w:val="2"/>
          </w:tcPr>
          <w:p w14:paraId="123BA775" w14:textId="77777777" w:rsidR="00E23EAB" w:rsidRPr="00B7533C" w:rsidRDefault="00E23EAB" w:rsidP="00CE312B">
            <w:pPr>
              <w:pStyle w:val="NoSpacing"/>
              <w:rPr>
                <w:sz w:val="20"/>
                <w:szCs w:val="20"/>
              </w:rPr>
            </w:pPr>
            <w:r w:rsidRPr="00B7533C">
              <w:rPr>
                <w:sz w:val="20"/>
                <w:szCs w:val="20"/>
              </w:rPr>
              <w:t>The training will support the culture change needed to embed personalisation &amp; informed decision making into practise, ultimately improving service-user experience and outcomes.</w:t>
            </w:r>
          </w:p>
        </w:tc>
        <w:tc>
          <w:tcPr>
            <w:tcW w:w="1701" w:type="dxa"/>
          </w:tcPr>
          <w:p w14:paraId="1593F299" w14:textId="77777777" w:rsidR="00E23EAB" w:rsidRPr="00B7533C" w:rsidRDefault="00E23EAB" w:rsidP="00CE312B">
            <w:pPr>
              <w:pStyle w:val="NoSpacing"/>
              <w:rPr>
                <w:sz w:val="20"/>
                <w:szCs w:val="20"/>
              </w:rPr>
            </w:pPr>
            <w:r w:rsidRPr="00B7533C">
              <w:rPr>
                <w:sz w:val="20"/>
                <w:szCs w:val="20"/>
              </w:rPr>
              <w:t>The No. of women and birthing people with a PCSP at:</w:t>
            </w:r>
          </w:p>
          <w:p w14:paraId="67CE88CF" w14:textId="77777777" w:rsidR="00E23EAB" w:rsidRPr="00B7533C" w:rsidRDefault="00E23EAB" w:rsidP="00CE312B">
            <w:pPr>
              <w:pStyle w:val="NoSpacing"/>
              <w:rPr>
                <w:sz w:val="20"/>
                <w:szCs w:val="20"/>
              </w:rPr>
            </w:pPr>
            <w:r w:rsidRPr="00B7533C">
              <w:rPr>
                <w:sz w:val="20"/>
                <w:szCs w:val="20"/>
              </w:rPr>
              <w:t>17, 35 &amp; 37 weeks gestation.</w:t>
            </w:r>
          </w:p>
          <w:p w14:paraId="796353FF" w14:textId="77777777" w:rsidR="00E23EAB" w:rsidRPr="00B7533C" w:rsidRDefault="00E23EAB" w:rsidP="00CE312B">
            <w:pPr>
              <w:pStyle w:val="NoSpacing"/>
              <w:rPr>
                <w:sz w:val="20"/>
                <w:szCs w:val="20"/>
              </w:rPr>
            </w:pPr>
            <w:r w:rsidRPr="00B7533C">
              <w:rPr>
                <w:sz w:val="20"/>
                <w:szCs w:val="20"/>
              </w:rPr>
              <w:t>The numbers of women and birthing people who had all three of the above in place by the gestational dates with breakdowns by ethnicity &amp; multiple deprivation</w:t>
            </w:r>
          </w:p>
        </w:tc>
        <w:tc>
          <w:tcPr>
            <w:tcW w:w="1701" w:type="dxa"/>
          </w:tcPr>
          <w:p w14:paraId="729A65EE" w14:textId="77777777" w:rsidR="00E23EAB" w:rsidRPr="00B7533C" w:rsidRDefault="00E23EAB" w:rsidP="00CE312B">
            <w:pPr>
              <w:pStyle w:val="NoSpacing"/>
              <w:rPr>
                <w:sz w:val="20"/>
                <w:szCs w:val="20"/>
              </w:rPr>
            </w:pPr>
            <w:r w:rsidRPr="00B7533C">
              <w:rPr>
                <w:sz w:val="20"/>
                <w:szCs w:val="20"/>
              </w:rPr>
              <w:t>LMNS Personalisation Workstream</w:t>
            </w:r>
          </w:p>
          <w:p w14:paraId="284544E3" w14:textId="77777777" w:rsidR="00E23EAB" w:rsidRPr="00B7533C" w:rsidRDefault="00E23EAB" w:rsidP="00CE312B">
            <w:pPr>
              <w:pStyle w:val="NoSpacing"/>
              <w:rPr>
                <w:sz w:val="20"/>
                <w:szCs w:val="20"/>
              </w:rPr>
            </w:pPr>
          </w:p>
          <w:p w14:paraId="047081D3" w14:textId="77777777" w:rsidR="00E23EAB" w:rsidRPr="00B7533C" w:rsidRDefault="00E23EAB" w:rsidP="00CE312B">
            <w:pPr>
              <w:pStyle w:val="NoSpacing"/>
              <w:rPr>
                <w:sz w:val="20"/>
                <w:szCs w:val="20"/>
              </w:rPr>
            </w:pPr>
            <w:r w:rsidRPr="00B7533C">
              <w:rPr>
                <w:sz w:val="20"/>
                <w:szCs w:val="20"/>
              </w:rPr>
              <w:t>LMNS PMO Team</w:t>
            </w:r>
          </w:p>
        </w:tc>
      </w:tr>
      <w:tr w:rsidR="00E23EAB" w:rsidRPr="00B7533C" w14:paraId="67A90B1E" w14:textId="77777777" w:rsidTr="00CE312B">
        <w:tc>
          <w:tcPr>
            <w:tcW w:w="1838" w:type="dxa"/>
          </w:tcPr>
          <w:p w14:paraId="5A747DB3" w14:textId="77777777" w:rsidR="00E23EAB" w:rsidRPr="00B7533C" w:rsidRDefault="00E23EAB" w:rsidP="00CE312B">
            <w:pPr>
              <w:pStyle w:val="NoSpacing"/>
              <w:rPr>
                <w:sz w:val="20"/>
                <w:szCs w:val="20"/>
              </w:rPr>
            </w:pPr>
            <w:r>
              <w:rPr>
                <w:sz w:val="20"/>
                <w:szCs w:val="20"/>
              </w:rPr>
              <w:t xml:space="preserve">Digital PCSP / </w:t>
            </w:r>
            <w:r w:rsidRPr="00B7533C">
              <w:rPr>
                <w:sz w:val="20"/>
                <w:szCs w:val="20"/>
              </w:rPr>
              <w:t>Patient Knows Best</w:t>
            </w:r>
          </w:p>
          <w:p w14:paraId="42071950" w14:textId="77777777" w:rsidR="00E23EAB" w:rsidRPr="00B7533C" w:rsidRDefault="00E23EAB" w:rsidP="00CE312B">
            <w:pPr>
              <w:pStyle w:val="NoSpacing"/>
            </w:pPr>
          </w:p>
        </w:tc>
        <w:tc>
          <w:tcPr>
            <w:tcW w:w="1559" w:type="dxa"/>
          </w:tcPr>
          <w:p w14:paraId="2562F160" w14:textId="77777777" w:rsidR="00E23EAB" w:rsidRPr="00B7533C" w:rsidRDefault="00E23EAB" w:rsidP="00CE312B">
            <w:pPr>
              <w:pStyle w:val="NoSpacing"/>
              <w:rPr>
                <w:sz w:val="20"/>
                <w:szCs w:val="20"/>
              </w:rPr>
            </w:pPr>
          </w:p>
          <w:p w14:paraId="5FD2A526" w14:textId="77777777" w:rsidR="00E23EAB" w:rsidRPr="00B7533C" w:rsidRDefault="00E23EAB" w:rsidP="00CE312B">
            <w:pPr>
              <w:pStyle w:val="NoSpacing"/>
            </w:pPr>
          </w:p>
        </w:tc>
        <w:tc>
          <w:tcPr>
            <w:tcW w:w="6237" w:type="dxa"/>
            <w:gridSpan w:val="3"/>
          </w:tcPr>
          <w:p w14:paraId="2F168244" w14:textId="77777777" w:rsidR="00E23EAB" w:rsidRPr="00B7533C" w:rsidRDefault="00E23EAB" w:rsidP="00CE312B">
            <w:pPr>
              <w:pStyle w:val="NoSpacing"/>
              <w:rPr>
                <w:sz w:val="20"/>
                <w:szCs w:val="20"/>
              </w:rPr>
            </w:pPr>
            <w:r w:rsidRPr="00B7533C">
              <w:rPr>
                <w:sz w:val="20"/>
                <w:szCs w:val="20"/>
              </w:rPr>
              <w:t xml:space="preserve">Work with the NHS app and Patient Knows Best to increase the digital use of peoples care and support plan, and a one page profile –All about me -so it can be shared and used as a starting point to understand what matters to people, and what they want to achieve in relation to their health and wellbeing and how they can achieve it. </w:t>
            </w:r>
          </w:p>
          <w:p w14:paraId="0D902DEB" w14:textId="6040D422" w:rsidR="00E23EAB" w:rsidRPr="00B7533C" w:rsidRDefault="00E23EAB" w:rsidP="00CE312B">
            <w:pPr>
              <w:pStyle w:val="NoSpacing"/>
            </w:pPr>
            <w:r w:rsidRPr="00B7533C">
              <w:rPr>
                <w:sz w:val="20"/>
                <w:szCs w:val="20"/>
              </w:rPr>
              <w:t xml:space="preserve">The MIS-R programme team will be </w:t>
            </w:r>
            <w:r>
              <w:rPr>
                <w:sz w:val="20"/>
                <w:szCs w:val="20"/>
              </w:rPr>
              <w:t>developing a digital PCSP by the end of the 2023.</w:t>
            </w:r>
            <w:r w:rsidRPr="00B7533C">
              <w:rPr>
                <w:sz w:val="20"/>
                <w:szCs w:val="20"/>
              </w:rPr>
              <w:t xml:space="preserve"> </w:t>
            </w:r>
            <w:r>
              <w:rPr>
                <w:sz w:val="20"/>
                <w:szCs w:val="20"/>
              </w:rPr>
              <w:t>R</w:t>
            </w:r>
            <w:r w:rsidRPr="00B7533C">
              <w:rPr>
                <w:sz w:val="20"/>
                <w:szCs w:val="20"/>
              </w:rPr>
              <w:t>eview</w:t>
            </w:r>
            <w:r>
              <w:rPr>
                <w:sz w:val="20"/>
                <w:szCs w:val="20"/>
              </w:rPr>
              <w:t xml:space="preserve">ing the </w:t>
            </w:r>
            <w:r w:rsidRPr="00B7533C">
              <w:rPr>
                <w:sz w:val="20"/>
                <w:szCs w:val="20"/>
              </w:rPr>
              <w:t>needs</w:t>
            </w:r>
            <w:r w:rsidR="00877AA5">
              <w:rPr>
                <w:sz w:val="20"/>
                <w:szCs w:val="20"/>
              </w:rPr>
              <w:t xml:space="preserve"> and access requirements</w:t>
            </w:r>
            <w:r w:rsidRPr="00B7533C">
              <w:rPr>
                <w:sz w:val="20"/>
                <w:szCs w:val="20"/>
              </w:rPr>
              <w:t xml:space="preserve"> of </w:t>
            </w:r>
            <w:r>
              <w:rPr>
                <w:sz w:val="20"/>
                <w:szCs w:val="20"/>
              </w:rPr>
              <w:t>a</w:t>
            </w:r>
            <w:r w:rsidRPr="00B7533C">
              <w:rPr>
                <w:sz w:val="20"/>
                <w:szCs w:val="20"/>
              </w:rPr>
              <w:t xml:space="preserve"> </w:t>
            </w:r>
            <w:r w:rsidR="00877AA5">
              <w:rPr>
                <w:sz w:val="20"/>
                <w:szCs w:val="20"/>
              </w:rPr>
              <w:t xml:space="preserve">digital </w:t>
            </w:r>
            <w:r w:rsidRPr="00B7533C">
              <w:rPr>
                <w:sz w:val="20"/>
                <w:szCs w:val="20"/>
              </w:rPr>
              <w:t xml:space="preserve">PCSP </w:t>
            </w:r>
            <w:r w:rsidR="00877AA5">
              <w:rPr>
                <w:sz w:val="20"/>
                <w:szCs w:val="20"/>
              </w:rPr>
              <w:t xml:space="preserve">so women and </w:t>
            </w:r>
            <w:r w:rsidRPr="00B7533C">
              <w:rPr>
                <w:sz w:val="20"/>
                <w:szCs w:val="20"/>
              </w:rPr>
              <w:t xml:space="preserve">birthing people </w:t>
            </w:r>
            <w:r w:rsidR="00877AA5">
              <w:rPr>
                <w:sz w:val="20"/>
                <w:szCs w:val="20"/>
              </w:rPr>
              <w:t xml:space="preserve">can effectively use their plans and pregnancy care </w:t>
            </w:r>
            <w:r w:rsidRPr="00B7533C">
              <w:rPr>
                <w:sz w:val="20"/>
                <w:szCs w:val="20"/>
              </w:rPr>
              <w:t xml:space="preserve">records </w:t>
            </w:r>
            <w:r w:rsidR="00877AA5">
              <w:rPr>
                <w:sz w:val="20"/>
                <w:szCs w:val="20"/>
              </w:rPr>
              <w:t>digitally are underway</w:t>
            </w:r>
            <w:r w:rsidRPr="00B7533C">
              <w:rPr>
                <w:sz w:val="20"/>
                <w:szCs w:val="20"/>
              </w:rPr>
              <w:t>.</w:t>
            </w:r>
          </w:p>
        </w:tc>
        <w:tc>
          <w:tcPr>
            <w:tcW w:w="2410" w:type="dxa"/>
            <w:gridSpan w:val="2"/>
          </w:tcPr>
          <w:p w14:paraId="6F3E4139" w14:textId="77777777" w:rsidR="00E23EAB" w:rsidRPr="00B7533C" w:rsidRDefault="00E23EAB" w:rsidP="00CE312B">
            <w:pPr>
              <w:pStyle w:val="NoSpacing"/>
              <w:rPr>
                <w:sz w:val="20"/>
                <w:szCs w:val="20"/>
              </w:rPr>
            </w:pPr>
            <w:r w:rsidRPr="00B7533C">
              <w:rPr>
                <w:sz w:val="20"/>
                <w:szCs w:val="20"/>
              </w:rPr>
              <w:t>Support improvements in maternity care systems including responding to the recommendations of the Ockendon review.</w:t>
            </w:r>
          </w:p>
        </w:tc>
        <w:tc>
          <w:tcPr>
            <w:tcW w:w="1701" w:type="dxa"/>
          </w:tcPr>
          <w:p w14:paraId="42591208" w14:textId="4C1F5910" w:rsidR="00E23EAB" w:rsidRPr="00B7533C" w:rsidRDefault="00877AA5" w:rsidP="00CE312B">
            <w:pPr>
              <w:pStyle w:val="NoSpacing"/>
            </w:pPr>
            <w:r w:rsidRPr="00877AA5">
              <w:rPr>
                <w:sz w:val="20"/>
                <w:szCs w:val="20"/>
              </w:rPr>
              <w:t>No of PCSP being used</w:t>
            </w:r>
          </w:p>
        </w:tc>
        <w:tc>
          <w:tcPr>
            <w:tcW w:w="1701" w:type="dxa"/>
          </w:tcPr>
          <w:p w14:paraId="6E158D27" w14:textId="77777777" w:rsidR="00E23EAB" w:rsidRPr="00B7533C" w:rsidRDefault="00E23EAB" w:rsidP="00CE312B">
            <w:pPr>
              <w:pStyle w:val="NoSpacing"/>
              <w:rPr>
                <w:sz w:val="20"/>
                <w:szCs w:val="20"/>
              </w:rPr>
            </w:pPr>
            <w:r>
              <w:rPr>
                <w:sz w:val="20"/>
                <w:szCs w:val="20"/>
              </w:rPr>
              <w:t xml:space="preserve">Digital Notts </w:t>
            </w:r>
          </w:p>
          <w:p w14:paraId="4BD4FF9D" w14:textId="77777777" w:rsidR="00E23EAB" w:rsidRPr="00B7533C" w:rsidRDefault="00E23EAB" w:rsidP="00CE312B">
            <w:pPr>
              <w:pStyle w:val="NoSpacing"/>
              <w:rPr>
                <w:sz w:val="20"/>
                <w:szCs w:val="20"/>
              </w:rPr>
            </w:pPr>
          </w:p>
          <w:p w14:paraId="455EF9FC" w14:textId="77777777" w:rsidR="00E23EAB" w:rsidRPr="00B7533C" w:rsidRDefault="00E23EAB" w:rsidP="00CE312B">
            <w:pPr>
              <w:pStyle w:val="NoSpacing"/>
              <w:rPr>
                <w:sz w:val="20"/>
                <w:szCs w:val="20"/>
              </w:rPr>
            </w:pPr>
            <w:r w:rsidRPr="00B7533C">
              <w:rPr>
                <w:sz w:val="20"/>
                <w:szCs w:val="20"/>
              </w:rPr>
              <w:t>LMNS Digital Workstream</w:t>
            </w:r>
          </w:p>
        </w:tc>
      </w:tr>
      <w:tr w:rsidR="007F5AC7" w:rsidRPr="00B7533C" w14:paraId="7EE362A6" w14:textId="77777777" w:rsidTr="008B414C">
        <w:tc>
          <w:tcPr>
            <w:tcW w:w="1838" w:type="dxa"/>
          </w:tcPr>
          <w:p w14:paraId="57F22992" w14:textId="49756DCD" w:rsidR="007F5AC7" w:rsidRPr="00B7533C" w:rsidRDefault="007F5AC7" w:rsidP="00541272">
            <w:pPr>
              <w:pStyle w:val="NoSpacing"/>
              <w:rPr>
                <w:sz w:val="20"/>
                <w:szCs w:val="20"/>
              </w:rPr>
            </w:pPr>
            <w:r w:rsidRPr="00B7533C">
              <w:rPr>
                <w:sz w:val="20"/>
                <w:szCs w:val="20"/>
              </w:rPr>
              <w:t>Coproduce PCSP</w:t>
            </w:r>
          </w:p>
          <w:p w14:paraId="2C10CB0B" w14:textId="77777777" w:rsidR="007F5AC7" w:rsidRPr="00B7533C" w:rsidRDefault="007F5AC7" w:rsidP="00541272">
            <w:pPr>
              <w:pStyle w:val="NoSpacing"/>
              <w:rPr>
                <w:sz w:val="20"/>
                <w:szCs w:val="20"/>
              </w:rPr>
            </w:pPr>
          </w:p>
        </w:tc>
        <w:tc>
          <w:tcPr>
            <w:tcW w:w="1559" w:type="dxa"/>
          </w:tcPr>
          <w:p w14:paraId="1B4A394B" w14:textId="3902210C" w:rsidR="007F5AC7" w:rsidRPr="00B7533C" w:rsidRDefault="007F5AC7" w:rsidP="00541272">
            <w:pPr>
              <w:pStyle w:val="NoSpacing"/>
              <w:rPr>
                <w:sz w:val="20"/>
                <w:szCs w:val="20"/>
              </w:rPr>
            </w:pPr>
            <w:r w:rsidRPr="00B7533C">
              <w:rPr>
                <w:sz w:val="20"/>
                <w:szCs w:val="20"/>
              </w:rPr>
              <w:t>Black, Asian and Mixed ethnic groups; those living in the most deprived areas</w:t>
            </w:r>
          </w:p>
        </w:tc>
        <w:tc>
          <w:tcPr>
            <w:tcW w:w="6237" w:type="dxa"/>
            <w:gridSpan w:val="3"/>
          </w:tcPr>
          <w:p w14:paraId="5CA29675" w14:textId="77777777" w:rsidR="007F5AC7" w:rsidRPr="00B7533C" w:rsidRDefault="007F5AC7" w:rsidP="00541272">
            <w:pPr>
              <w:pStyle w:val="NoSpacing"/>
              <w:rPr>
                <w:sz w:val="20"/>
                <w:szCs w:val="20"/>
              </w:rPr>
            </w:pPr>
            <w:r w:rsidRPr="00B7533C">
              <w:rPr>
                <w:sz w:val="20"/>
                <w:szCs w:val="20"/>
              </w:rPr>
              <w:t>The current PSCP had been developed with the support of the MVP. After a period of use in practice, the need for further co-production has been evidenced by the incorrect application of the document and is now underway. Consultation will include service-users and workforce.</w:t>
            </w:r>
          </w:p>
          <w:p w14:paraId="0838AB87" w14:textId="77777777" w:rsidR="007F5AC7" w:rsidRPr="00B7533C" w:rsidRDefault="007F5AC7" w:rsidP="00541272">
            <w:pPr>
              <w:pStyle w:val="NoSpacing"/>
              <w:rPr>
                <w:sz w:val="20"/>
                <w:szCs w:val="20"/>
              </w:rPr>
            </w:pPr>
          </w:p>
          <w:p w14:paraId="38287061" w14:textId="026C1A46" w:rsidR="007F5AC7" w:rsidRPr="00B7533C" w:rsidRDefault="007F5AC7" w:rsidP="00541272">
            <w:pPr>
              <w:pStyle w:val="NoSpacing"/>
              <w:rPr>
                <w:sz w:val="20"/>
                <w:szCs w:val="20"/>
              </w:rPr>
            </w:pPr>
            <w:r w:rsidRPr="00B7533C">
              <w:rPr>
                <w:sz w:val="20"/>
                <w:szCs w:val="20"/>
              </w:rPr>
              <w:t xml:space="preserve">Adaptation of the Personalised Care and Support Plan is required to support accessibility and an equitable service offer. The aim is for the maternity PCSP to be available in a range of languages and formats, including hard copy PCSPs for those experiencing digital exclusion. </w:t>
            </w:r>
          </w:p>
          <w:p w14:paraId="56B617B9" w14:textId="77777777" w:rsidR="007F5AC7" w:rsidRPr="00B7533C" w:rsidRDefault="007F5AC7" w:rsidP="00541272">
            <w:pPr>
              <w:pStyle w:val="NoSpacing"/>
              <w:rPr>
                <w:sz w:val="20"/>
                <w:szCs w:val="20"/>
              </w:rPr>
            </w:pPr>
          </w:p>
          <w:p w14:paraId="0984B2FD" w14:textId="4782112C" w:rsidR="007F5AC7" w:rsidRPr="00B7533C" w:rsidRDefault="007F5AC7" w:rsidP="00541272">
            <w:pPr>
              <w:pStyle w:val="NoSpacing"/>
              <w:rPr>
                <w:sz w:val="20"/>
                <w:szCs w:val="20"/>
              </w:rPr>
            </w:pPr>
            <w:r w:rsidRPr="00B7533C">
              <w:rPr>
                <w:sz w:val="20"/>
                <w:szCs w:val="20"/>
              </w:rPr>
              <w:t>Explore ways to audit use and benefit of PCSP, including capturing &amp; recording ethnicity and postcode of women and birthing people on the Badgernet information system.</w:t>
            </w:r>
          </w:p>
        </w:tc>
        <w:tc>
          <w:tcPr>
            <w:tcW w:w="2410" w:type="dxa"/>
            <w:gridSpan w:val="2"/>
          </w:tcPr>
          <w:p w14:paraId="231C4841" w14:textId="77777777" w:rsidR="007F5AC7" w:rsidRPr="00B7533C" w:rsidRDefault="007F5AC7" w:rsidP="00541272">
            <w:pPr>
              <w:pStyle w:val="NoSpacing"/>
              <w:rPr>
                <w:sz w:val="20"/>
                <w:szCs w:val="20"/>
              </w:rPr>
            </w:pPr>
            <w:r w:rsidRPr="00B7533C">
              <w:rPr>
                <w:sz w:val="20"/>
                <w:szCs w:val="20"/>
              </w:rPr>
              <w:t>Improvement of the PCSP document will enhance:</w:t>
            </w:r>
          </w:p>
          <w:p w14:paraId="0F0C981E" w14:textId="77777777" w:rsidR="007F5AC7" w:rsidRPr="00B7533C" w:rsidRDefault="007F5AC7" w:rsidP="00541272">
            <w:pPr>
              <w:pStyle w:val="NoSpacing"/>
              <w:rPr>
                <w:sz w:val="20"/>
                <w:szCs w:val="20"/>
              </w:rPr>
            </w:pPr>
            <w:r w:rsidRPr="00B7533C">
              <w:rPr>
                <w:sz w:val="20"/>
                <w:szCs w:val="20"/>
              </w:rPr>
              <w:t>Inclusivity</w:t>
            </w:r>
          </w:p>
          <w:p w14:paraId="1234571A" w14:textId="77777777" w:rsidR="007F5AC7" w:rsidRPr="00B7533C" w:rsidRDefault="007F5AC7" w:rsidP="00541272">
            <w:pPr>
              <w:pStyle w:val="NoSpacing"/>
              <w:rPr>
                <w:sz w:val="20"/>
                <w:szCs w:val="20"/>
              </w:rPr>
            </w:pPr>
            <w:r w:rsidRPr="00B7533C">
              <w:rPr>
                <w:sz w:val="20"/>
                <w:szCs w:val="20"/>
              </w:rPr>
              <w:t>Patient-experience</w:t>
            </w:r>
          </w:p>
          <w:p w14:paraId="0A11C6DA" w14:textId="7CFE48E6" w:rsidR="007F5AC7" w:rsidRPr="00B7533C" w:rsidRDefault="007F5AC7" w:rsidP="00541272">
            <w:pPr>
              <w:pStyle w:val="NoSpacing"/>
              <w:rPr>
                <w:sz w:val="20"/>
                <w:szCs w:val="20"/>
              </w:rPr>
            </w:pPr>
            <w:r w:rsidRPr="00B7533C">
              <w:rPr>
                <w:sz w:val="20"/>
                <w:szCs w:val="20"/>
              </w:rPr>
              <w:t>Practitioner application</w:t>
            </w:r>
          </w:p>
          <w:p w14:paraId="67063D02" w14:textId="77777777" w:rsidR="007F5AC7" w:rsidRPr="00B7533C" w:rsidRDefault="007F5AC7" w:rsidP="00541272">
            <w:pPr>
              <w:pStyle w:val="NoSpacing"/>
              <w:rPr>
                <w:sz w:val="20"/>
                <w:szCs w:val="20"/>
              </w:rPr>
            </w:pPr>
            <w:r w:rsidRPr="00B7533C">
              <w:rPr>
                <w:sz w:val="20"/>
                <w:szCs w:val="20"/>
              </w:rPr>
              <w:t>Efficiency</w:t>
            </w:r>
          </w:p>
          <w:p w14:paraId="755F6F2F" w14:textId="77777777" w:rsidR="007F5AC7" w:rsidRPr="00B7533C" w:rsidRDefault="007F5AC7" w:rsidP="00541272">
            <w:pPr>
              <w:pStyle w:val="NoSpacing"/>
              <w:rPr>
                <w:sz w:val="20"/>
                <w:szCs w:val="20"/>
              </w:rPr>
            </w:pPr>
            <w:r w:rsidRPr="00B7533C">
              <w:rPr>
                <w:sz w:val="20"/>
                <w:szCs w:val="20"/>
              </w:rPr>
              <w:t>Care outcomes</w:t>
            </w:r>
          </w:p>
          <w:p w14:paraId="693948C5" w14:textId="77777777" w:rsidR="007F5AC7" w:rsidRPr="00B7533C" w:rsidRDefault="007F5AC7" w:rsidP="00541272">
            <w:pPr>
              <w:pStyle w:val="NoSpacing"/>
              <w:rPr>
                <w:sz w:val="20"/>
                <w:szCs w:val="20"/>
              </w:rPr>
            </w:pPr>
            <w:r w:rsidRPr="00B7533C">
              <w:rPr>
                <w:sz w:val="20"/>
                <w:szCs w:val="20"/>
              </w:rPr>
              <w:t>Appropriate use</w:t>
            </w:r>
          </w:p>
          <w:p w14:paraId="55A9A095" w14:textId="77777777" w:rsidR="007F5AC7" w:rsidRPr="00B7533C" w:rsidRDefault="007F5AC7" w:rsidP="00541272">
            <w:pPr>
              <w:pStyle w:val="NoSpacing"/>
              <w:rPr>
                <w:sz w:val="20"/>
                <w:szCs w:val="20"/>
              </w:rPr>
            </w:pPr>
            <w:r w:rsidRPr="00B7533C">
              <w:rPr>
                <w:sz w:val="20"/>
                <w:szCs w:val="20"/>
              </w:rPr>
              <w:t>This will benefit those living in deprived areas, BAME, those with sight or hearing loss and/or learning disabilities.</w:t>
            </w:r>
          </w:p>
          <w:p w14:paraId="678246FF" w14:textId="77777777" w:rsidR="007F5AC7" w:rsidRPr="00B7533C" w:rsidRDefault="007F5AC7" w:rsidP="00541272">
            <w:pPr>
              <w:pStyle w:val="NoSpacing"/>
              <w:rPr>
                <w:sz w:val="20"/>
                <w:szCs w:val="20"/>
              </w:rPr>
            </w:pPr>
          </w:p>
          <w:p w14:paraId="42D344FD" w14:textId="220584AC" w:rsidR="007F5AC7" w:rsidRPr="00B7533C" w:rsidRDefault="007F5AC7" w:rsidP="00541272">
            <w:pPr>
              <w:pStyle w:val="NoSpacing"/>
              <w:rPr>
                <w:sz w:val="20"/>
                <w:szCs w:val="20"/>
              </w:rPr>
            </w:pPr>
            <w:r w:rsidRPr="00B7533C">
              <w:rPr>
                <w:sz w:val="20"/>
                <w:szCs w:val="20"/>
              </w:rPr>
              <w:t>Ensuring the audit processes and resultant data is reflective of current service delivery will support future improvements and transformation work.</w:t>
            </w:r>
          </w:p>
        </w:tc>
        <w:tc>
          <w:tcPr>
            <w:tcW w:w="1701" w:type="dxa"/>
          </w:tcPr>
          <w:p w14:paraId="714A83FC" w14:textId="3A411210" w:rsidR="009E7D1B" w:rsidRPr="00B7533C" w:rsidRDefault="009E7D1B" w:rsidP="00541272">
            <w:pPr>
              <w:pStyle w:val="NoSpacing"/>
              <w:rPr>
                <w:sz w:val="20"/>
                <w:szCs w:val="20"/>
              </w:rPr>
            </w:pPr>
            <w:r w:rsidRPr="00B7533C">
              <w:rPr>
                <w:sz w:val="20"/>
                <w:szCs w:val="20"/>
              </w:rPr>
              <w:t xml:space="preserve">The </w:t>
            </w:r>
            <w:r w:rsidR="0086521A" w:rsidRPr="00B7533C">
              <w:rPr>
                <w:sz w:val="20"/>
                <w:szCs w:val="20"/>
              </w:rPr>
              <w:t>No.</w:t>
            </w:r>
            <w:r w:rsidRPr="00B7533C">
              <w:rPr>
                <w:sz w:val="20"/>
                <w:szCs w:val="20"/>
              </w:rPr>
              <w:t xml:space="preserve"> of women</w:t>
            </w:r>
            <w:r w:rsidR="0086521A" w:rsidRPr="00B7533C">
              <w:rPr>
                <w:sz w:val="20"/>
                <w:szCs w:val="20"/>
              </w:rPr>
              <w:t xml:space="preserve"> and birthing people</w:t>
            </w:r>
            <w:r w:rsidRPr="00B7533C">
              <w:rPr>
                <w:sz w:val="20"/>
                <w:szCs w:val="20"/>
              </w:rPr>
              <w:t xml:space="preserve"> with a </w:t>
            </w:r>
            <w:r w:rsidR="0086521A" w:rsidRPr="00B7533C">
              <w:rPr>
                <w:sz w:val="20"/>
                <w:szCs w:val="20"/>
              </w:rPr>
              <w:t>PCSP at:</w:t>
            </w:r>
          </w:p>
          <w:p w14:paraId="268E1E6D" w14:textId="21B2B0A6" w:rsidR="009E7D1B" w:rsidRPr="00B7533C" w:rsidRDefault="009E7D1B" w:rsidP="00541272">
            <w:pPr>
              <w:pStyle w:val="NoSpacing"/>
              <w:rPr>
                <w:sz w:val="20"/>
                <w:szCs w:val="20"/>
              </w:rPr>
            </w:pPr>
            <w:r w:rsidRPr="00B7533C">
              <w:rPr>
                <w:sz w:val="20"/>
                <w:szCs w:val="20"/>
              </w:rPr>
              <w:t>17</w:t>
            </w:r>
            <w:r w:rsidR="0086521A" w:rsidRPr="00B7533C">
              <w:rPr>
                <w:sz w:val="20"/>
                <w:szCs w:val="20"/>
              </w:rPr>
              <w:t xml:space="preserve">, 35 &amp; 37 </w:t>
            </w:r>
            <w:r w:rsidRPr="00B7533C">
              <w:rPr>
                <w:sz w:val="20"/>
                <w:szCs w:val="20"/>
              </w:rPr>
              <w:t>weeks gestation</w:t>
            </w:r>
            <w:r w:rsidR="0086521A" w:rsidRPr="00B7533C">
              <w:rPr>
                <w:sz w:val="20"/>
                <w:szCs w:val="20"/>
              </w:rPr>
              <w:t>.</w:t>
            </w:r>
          </w:p>
          <w:p w14:paraId="327B741B" w14:textId="63FCD403" w:rsidR="007F5AC7" w:rsidRPr="00B7533C" w:rsidRDefault="009E7D1B" w:rsidP="00541272">
            <w:pPr>
              <w:pStyle w:val="NoSpacing"/>
              <w:rPr>
                <w:sz w:val="20"/>
                <w:szCs w:val="20"/>
              </w:rPr>
            </w:pPr>
            <w:r w:rsidRPr="00B7533C">
              <w:rPr>
                <w:sz w:val="20"/>
                <w:szCs w:val="20"/>
              </w:rPr>
              <w:t xml:space="preserve">The numbers of women </w:t>
            </w:r>
            <w:r w:rsidR="0086521A" w:rsidRPr="00B7533C">
              <w:rPr>
                <w:sz w:val="20"/>
                <w:szCs w:val="20"/>
              </w:rPr>
              <w:t xml:space="preserve">and birthing people </w:t>
            </w:r>
            <w:r w:rsidRPr="00B7533C">
              <w:rPr>
                <w:sz w:val="20"/>
                <w:szCs w:val="20"/>
              </w:rPr>
              <w:t xml:space="preserve">who had all three of the above in place by the gestational dates </w:t>
            </w:r>
            <w:r w:rsidR="0086521A" w:rsidRPr="00B7533C">
              <w:rPr>
                <w:sz w:val="20"/>
                <w:szCs w:val="20"/>
              </w:rPr>
              <w:t>w</w:t>
            </w:r>
            <w:r w:rsidRPr="00B7533C">
              <w:rPr>
                <w:sz w:val="20"/>
                <w:szCs w:val="20"/>
              </w:rPr>
              <w:t xml:space="preserve">ith breakdowns by ethnicity &amp; multiple deprivation </w:t>
            </w:r>
          </w:p>
        </w:tc>
        <w:tc>
          <w:tcPr>
            <w:tcW w:w="1701" w:type="dxa"/>
          </w:tcPr>
          <w:p w14:paraId="784E8AF9" w14:textId="77777777" w:rsidR="007F5AC7" w:rsidRPr="00B7533C" w:rsidRDefault="00E75385" w:rsidP="00541272">
            <w:pPr>
              <w:pStyle w:val="NoSpacing"/>
              <w:rPr>
                <w:sz w:val="20"/>
                <w:szCs w:val="20"/>
              </w:rPr>
            </w:pPr>
            <w:r w:rsidRPr="00B7533C">
              <w:rPr>
                <w:sz w:val="20"/>
                <w:szCs w:val="20"/>
              </w:rPr>
              <w:t>LMNS Personalisation Workstream</w:t>
            </w:r>
          </w:p>
          <w:p w14:paraId="5BB710B1" w14:textId="77777777" w:rsidR="0086521A" w:rsidRPr="00B7533C" w:rsidRDefault="0086521A" w:rsidP="00541272">
            <w:pPr>
              <w:pStyle w:val="NoSpacing"/>
              <w:rPr>
                <w:sz w:val="20"/>
                <w:szCs w:val="20"/>
              </w:rPr>
            </w:pPr>
          </w:p>
          <w:p w14:paraId="424F7FB7" w14:textId="124B2350" w:rsidR="0027512C" w:rsidRPr="00B7533C" w:rsidRDefault="0027512C" w:rsidP="00541272">
            <w:pPr>
              <w:pStyle w:val="NoSpacing"/>
              <w:rPr>
                <w:sz w:val="20"/>
                <w:szCs w:val="20"/>
              </w:rPr>
            </w:pPr>
            <w:r>
              <w:rPr>
                <w:sz w:val="20"/>
                <w:szCs w:val="20"/>
              </w:rPr>
              <w:t>MIS-R Programme Board</w:t>
            </w:r>
          </w:p>
        </w:tc>
      </w:tr>
      <w:tr w:rsidR="00D46C1A" w:rsidRPr="00B7533C" w14:paraId="7CB56FB5" w14:textId="77777777" w:rsidTr="007F5AC7">
        <w:tc>
          <w:tcPr>
            <w:tcW w:w="15446" w:type="dxa"/>
            <w:gridSpan w:val="9"/>
            <w:shd w:val="clear" w:color="auto" w:fill="DBE5F1" w:themeFill="accent1" w:themeFillTint="33"/>
          </w:tcPr>
          <w:p w14:paraId="24A22D6D" w14:textId="459B0894" w:rsidR="00D46C1A" w:rsidRPr="00B7533C" w:rsidRDefault="00D46C1A" w:rsidP="00541272">
            <w:pPr>
              <w:pStyle w:val="NoSpacing"/>
              <w:rPr>
                <w:sz w:val="20"/>
                <w:szCs w:val="20"/>
              </w:rPr>
            </w:pPr>
            <w:r w:rsidRPr="00B7533C">
              <w:rPr>
                <w:sz w:val="20"/>
                <w:szCs w:val="20"/>
              </w:rPr>
              <w:t>Medium Term - for implementation in 202</w:t>
            </w:r>
            <w:r w:rsidR="00F66F84" w:rsidRPr="00B7533C">
              <w:rPr>
                <w:sz w:val="20"/>
                <w:szCs w:val="20"/>
              </w:rPr>
              <w:t>4</w:t>
            </w:r>
            <w:r w:rsidRPr="00B7533C">
              <w:rPr>
                <w:sz w:val="20"/>
                <w:szCs w:val="20"/>
              </w:rPr>
              <w:t>/2</w:t>
            </w:r>
            <w:r w:rsidR="00F66F84" w:rsidRPr="00B7533C">
              <w:rPr>
                <w:sz w:val="20"/>
                <w:szCs w:val="20"/>
              </w:rPr>
              <w:t>5</w:t>
            </w:r>
          </w:p>
        </w:tc>
      </w:tr>
      <w:tr w:rsidR="009E7D1B" w:rsidRPr="00B7533C" w14:paraId="3134E103" w14:textId="77777777" w:rsidTr="008B414C">
        <w:tc>
          <w:tcPr>
            <w:tcW w:w="1838" w:type="dxa"/>
          </w:tcPr>
          <w:p w14:paraId="7E97B0F3" w14:textId="0A95D74D" w:rsidR="009E7D1B" w:rsidRPr="00B7533C" w:rsidRDefault="009E7D1B" w:rsidP="00541272">
            <w:pPr>
              <w:pStyle w:val="NoSpacing"/>
            </w:pPr>
            <w:r w:rsidRPr="00B7533C">
              <w:rPr>
                <w:sz w:val="20"/>
                <w:szCs w:val="20"/>
              </w:rPr>
              <w:t>Data capture for PCSP</w:t>
            </w:r>
          </w:p>
          <w:p w14:paraId="62B1031A" w14:textId="77777777" w:rsidR="009E7D1B" w:rsidRPr="00B7533C" w:rsidRDefault="009E7D1B" w:rsidP="00541272">
            <w:pPr>
              <w:pStyle w:val="NoSpacing"/>
              <w:rPr>
                <w:sz w:val="20"/>
                <w:szCs w:val="20"/>
              </w:rPr>
            </w:pPr>
          </w:p>
        </w:tc>
        <w:tc>
          <w:tcPr>
            <w:tcW w:w="1559" w:type="dxa"/>
          </w:tcPr>
          <w:p w14:paraId="3BD0D5AF" w14:textId="77777777" w:rsidR="009E7D1B" w:rsidRPr="00B7533C" w:rsidRDefault="009E7D1B" w:rsidP="00541272">
            <w:pPr>
              <w:pStyle w:val="NoSpacing"/>
              <w:rPr>
                <w:sz w:val="20"/>
                <w:szCs w:val="20"/>
              </w:rPr>
            </w:pPr>
          </w:p>
        </w:tc>
        <w:tc>
          <w:tcPr>
            <w:tcW w:w="6237" w:type="dxa"/>
            <w:gridSpan w:val="3"/>
          </w:tcPr>
          <w:p w14:paraId="6682D9FB" w14:textId="77777777" w:rsidR="009E7D1B" w:rsidRPr="00B7533C" w:rsidRDefault="009E7D1B" w:rsidP="00541272">
            <w:pPr>
              <w:pStyle w:val="NoSpacing"/>
              <w:rPr>
                <w:sz w:val="20"/>
                <w:szCs w:val="20"/>
              </w:rPr>
            </w:pPr>
            <w:r w:rsidRPr="00B7533C">
              <w:rPr>
                <w:sz w:val="20"/>
                <w:szCs w:val="20"/>
              </w:rPr>
              <w:t xml:space="preserve">Badgernet will enable data collection on the number of women who have a PCSP and if they are used/review at different stages of gestation. In addition, the PCSP can be mapped to the personal record to capture ethnicity and multiple deprivation breakdowns. </w:t>
            </w:r>
          </w:p>
          <w:p w14:paraId="55A2813A" w14:textId="77777777" w:rsidR="009E7D1B" w:rsidRPr="00B7533C" w:rsidRDefault="009E7D1B" w:rsidP="00541272">
            <w:pPr>
              <w:pStyle w:val="NoSpacing"/>
              <w:rPr>
                <w:sz w:val="20"/>
                <w:szCs w:val="20"/>
              </w:rPr>
            </w:pPr>
          </w:p>
        </w:tc>
        <w:tc>
          <w:tcPr>
            <w:tcW w:w="2410" w:type="dxa"/>
            <w:gridSpan w:val="2"/>
          </w:tcPr>
          <w:p w14:paraId="3F5483F6" w14:textId="77777777" w:rsidR="009E7D1B" w:rsidRPr="00B7533C" w:rsidRDefault="009E7D1B" w:rsidP="00541272">
            <w:pPr>
              <w:pStyle w:val="NoSpacing"/>
              <w:rPr>
                <w:sz w:val="20"/>
                <w:szCs w:val="20"/>
              </w:rPr>
            </w:pPr>
            <w:r w:rsidRPr="00B7533C">
              <w:rPr>
                <w:sz w:val="20"/>
                <w:szCs w:val="20"/>
              </w:rPr>
              <w:t xml:space="preserve">A robust recording process to capture who and when </w:t>
            </w:r>
          </w:p>
          <w:p w14:paraId="56446210" w14:textId="1275538B" w:rsidR="009E7D1B" w:rsidRPr="00B7533C" w:rsidRDefault="009E7D1B" w:rsidP="00541272">
            <w:pPr>
              <w:pStyle w:val="NoSpacing"/>
              <w:rPr>
                <w:sz w:val="20"/>
                <w:szCs w:val="20"/>
              </w:rPr>
            </w:pPr>
            <w:r w:rsidRPr="00B7533C">
              <w:rPr>
                <w:sz w:val="20"/>
                <w:szCs w:val="20"/>
              </w:rPr>
              <w:t>PCSP are in use will support risk and impact analysis of those lining in deprived or BAME communities.</w:t>
            </w:r>
          </w:p>
        </w:tc>
        <w:tc>
          <w:tcPr>
            <w:tcW w:w="1701" w:type="dxa"/>
          </w:tcPr>
          <w:p w14:paraId="0CA3E459" w14:textId="77777777" w:rsidR="009E7D1B" w:rsidRPr="00B7533C" w:rsidRDefault="009E7D1B" w:rsidP="00541272">
            <w:pPr>
              <w:pStyle w:val="NoSpacing"/>
            </w:pPr>
          </w:p>
        </w:tc>
        <w:tc>
          <w:tcPr>
            <w:tcW w:w="1701" w:type="dxa"/>
          </w:tcPr>
          <w:p w14:paraId="589A4423" w14:textId="13B578A3" w:rsidR="009E7D1B" w:rsidRPr="00B7533C" w:rsidRDefault="0086521A" w:rsidP="00541272">
            <w:pPr>
              <w:pStyle w:val="NoSpacing"/>
              <w:rPr>
                <w:sz w:val="20"/>
                <w:szCs w:val="20"/>
              </w:rPr>
            </w:pPr>
            <w:r w:rsidRPr="00B7533C">
              <w:rPr>
                <w:sz w:val="20"/>
                <w:szCs w:val="20"/>
              </w:rPr>
              <w:t>LMNS Digital Workstream</w:t>
            </w:r>
          </w:p>
        </w:tc>
      </w:tr>
      <w:tr w:rsidR="007F5AC7" w:rsidRPr="00B7533C" w14:paraId="1FF354B5" w14:textId="77777777" w:rsidTr="008B414C">
        <w:tc>
          <w:tcPr>
            <w:tcW w:w="1838" w:type="dxa"/>
          </w:tcPr>
          <w:p w14:paraId="37B66AE6" w14:textId="38B5D5E2" w:rsidR="007F5AC7" w:rsidRPr="00B7533C" w:rsidRDefault="007F5AC7" w:rsidP="00541272">
            <w:pPr>
              <w:pStyle w:val="NoSpacing"/>
              <w:rPr>
                <w:sz w:val="20"/>
                <w:szCs w:val="20"/>
              </w:rPr>
            </w:pPr>
            <w:r w:rsidRPr="00B7533C">
              <w:rPr>
                <w:sz w:val="20"/>
                <w:szCs w:val="20"/>
              </w:rPr>
              <w:t>Home Birth Service development</w:t>
            </w:r>
          </w:p>
        </w:tc>
        <w:tc>
          <w:tcPr>
            <w:tcW w:w="1559" w:type="dxa"/>
          </w:tcPr>
          <w:p w14:paraId="6C2FC335" w14:textId="73CD4034" w:rsidR="007F5AC7" w:rsidRPr="00B7533C" w:rsidRDefault="007F5AC7" w:rsidP="00541272">
            <w:pPr>
              <w:pStyle w:val="NoSpacing"/>
              <w:rPr>
                <w:sz w:val="20"/>
                <w:szCs w:val="20"/>
              </w:rPr>
            </w:pPr>
            <w:r w:rsidRPr="00B7533C">
              <w:rPr>
                <w:sz w:val="20"/>
                <w:szCs w:val="20"/>
              </w:rPr>
              <w:t>Pregnant women and birthing people across the ICS footprint</w:t>
            </w:r>
          </w:p>
        </w:tc>
        <w:tc>
          <w:tcPr>
            <w:tcW w:w="6237" w:type="dxa"/>
            <w:gridSpan w:val="3"/>
          </w:tcPr>
          <w:p w14:paraId="7F60B74B" w14:textId="2312EF1E" w:rsidR="007F5AC7" w:rsidRPr="00B7533C" w:rsidRDefault="007F5AC7" w:rsidP="00541272">
            <w:pPr>
              <w:pStyle w:val="NoSpacing"/>
              <w:rPr>
                <w:sz w:val="20"/>
                <w:szCs w:val="20"/>
              </w:rPr>
            </w:pPr>
            <w:r w:rsidRPr="00B7533C">
              <w:rPr>
                <w:sz w:val="20"/>
                <w:szCs w:val="20"/>
              </w:rPr>
              <w:t>Project support is being offered by the LMNS PMO to provider organisations for initiatives which improve choice and personalisation. An example of this is supporting NUH in piloting a renewed home birth service, a service which was impacted by the COVID-19 pandemic.</w:t>
            </w:r>
          </w:p>
        </w:tc>
        <w:tc>
          <w:tcPr>
            <w:tcW w:w="2410" w:type="dxa"/>
            <w:gridSpan w:val="2"/>
          </w:tcPr>
          <w:p w14:paraId="3C64BFF1" w14:textId="63F9CDB2" w:rsidR="007F5AC7" w:rsidRPr="00B7533C" w:rsidRDefault="007F5AC7" w:rsidP="00541272">
            <w:pPr>
              <w:pStyle w:val="NoSpacing"/>
              <w:rPr>
                <w:sz w:val="20"/>
                <w:szCs w:val="20"/>
              </w:rPr>
            </w:pPr>
            <w:r w:rsidRPr="00B7533C">
              <w:rPr>
                <w:sz w:val="20"/>
                <w:szCs w:val="20"/>
              </w:rPr>
              <w:t>Increasing choice within care delivery improves service user experience and ultimate care outcomes, including mental health outcomes postnatally.</w:t>
            </w:r>
          </w:p>
        </w:tc>
        <w:tc>
          <w:tcPr>
            <w:tcW w:w="1701" w:type="dxa"/>
          </w:tcPr>
          <w:p w14:paraId="0D67831B" w14:textId="77777777" w:rsidR="007F5AC7" w:rsidRPr="00B7533C" w:rsidRDefault="007F5AC7" w:rsidP="00541272">
            <w:pPr>
              <w:pStyle w:val="NoSpacing"/>
              <w:rPr>
                <w:sz w:val="20"/>
                <w:szCs w:val="20"/>
              </w:rPr>
            </w:pPr>
          </w:p>
        </w:tc>
        <w:tc>
          <w:tcPr>
            <w:tcW w:w="1701" w:type="dxa"/>
          </w:tcPr>
          <w:p w14:paraId="283ABB80" w14:textId="77777777" w:rsidR="007F5AC7" w:rsidRPr="00B7533C" w:rsidRDefault="0086521A" w:rsidP="00541272">
            <w:pPr>
              <w:pStyle w:val="NoSpacing"/>
              <w:rPr>
                <w:sz w:val="20"/>
                <w:szCs w:val="20"/>
              </w:rPr>
            </w:pPr>
            <w:r w:rsidRPr="00B7533C">
              <w:rPr>
                <w:sz w:val="20"/>
                <w:szCs w:val="20"/>
              </w:rPr>
              <w:t>LMNS PMO Team</w:t>
            </w:r>
          </w:p>
          <w:p w14:paraId="2C6689CF" w14:textId="77777777" w:rsidR="0086521A" w:rsidRPr="00B7533C" w:rsidRDefault="0086521A" w:rsidP="00541272">
            <w:pPr>
              <w:pStyle w:val="NoSpacing"/>
              <w:rPr>
                <w:sz w:val="20"/>
                <w:szCs w:val="20"/>
              </w:rPr>
            </w:pPr>
          </w:p>
          <w:p w14:paraId="1EC5A90F" w14:textId="69B89D8F" w:rsidR="0086521A" w:rsidRPr="00B7533C" w:rsidRDefault="0086521A" w:rsidP="00541272">
            <w:pPr>
              <w:pStyle w:val="NoSpacing"/>
              <w:rPr>
                <w:sz w:val="20"/>
                <w:szCs w:val="20"/>
              </w:rPr>
            </w:pPr>
            <w:r w:rsidRPr="00B7533C">
              <w:rPr>
                <w:sz w:val="20"/>
                <w:szCs w:val="20"/>
              </w:rPr>
              <w:t>NUH/SFH</w:t>
            </w:r>
          </w:p>
        </w:tc>
      </w:tr>
      <w:tr w:rsidR="00D46C1A" w:rsidRPr="00B7533C" w14:paraId="7BF45B01" w14:textId="77777777" w:rsidTr="007F5AC7">
        <w:tc>
          <w:tcPr>
            <w:tcW w:w="15446" w:type="dxa"/>
            <w:gridSpan w:val="9"/>
            <w:shd w:val="clear" w:color="auto" w:fill="DBE5F1" w:themeFill="accent1" w:themeFillTint="33"/>
          </w:tcPr>
          <w:p w14:paraId="51C133FD" w14:textId="488A1E6C" w:rsidR="00D46C1A" w:rsidRPr="00B7533C" w:rsidRDefault="00D46C1A" w:rsidP="00541272">
            <w:pPr>
              <w:pStyle w:val="NoSpacing"/>
            </w:pPr>
            <w:r w:rsidRPr="00B7533C">
              <w:rPr>
                <w:sz w:val="20"/>
                <w:szCs w:val="20"/>
              </w:rPr>
              <w:t>Long Term - for implementation in 202</w:t>
            </w:r>
            <w:r w:rsidR="00F66F84" w:rsidRPr="00B7533C">
              <w:rPr>
                <w:sz w:val="20"/>
                <w:szCs w:val="20"/>
              </w:rPr>
              <w:t>5/26</w:t>
            </w:r>
          </w:p>
        </w:tc>
      </w:tr>
      <w:tr w:rsidR="007F5AC7" w:rsidRPr="00B7533C" w14:paraId="07A5B92B" w14:textId="77777777" w:rsidTr="008B414C">
        <w:tc>
          <w:tcPr>
            <w:tcW w:w="1838" w:type="dxa"/>
          </w:tcPr>
          <w:p w14:paraId="68543D5B" w14:textId="7F471891" w:rsidR="007F5AC7" w:rsidRPr="00B7533C" w:rsidRDefault="007F5AC7" w:rsidP="00541272">
            <w:pPr>
              <w:pStyle w:val="NoSpacing"/>
              <w:rPr>
                <w:sz w:val="20"/>
                <w:szCs w:val="20"/>
              </w:rPr>
            </w:pPr>
            <w:r w:rsidRPr="00B7533C">
              <w:rPr>
                <w:sz w:val="20"/>
                <w:szCs w:val="20"/>
              </w:rPr>
              <w:t xml:space="preserve">Green Social Prescribing </w:t>
            </w:r>
          </w:p>
        </w:tc>
        <w:tc>
          <w:tcPr>
            <w:tcW w:w="1559" w:type="dxa"/>
          </w:tcPr>
          <w:p w14:paraId="485FD3C2" w14:textId="6A452737" w:rsidR="007F5AC7" w:rsidRPr="00B7533C" w:rsidRDefault="007F5AC7" w:rsidP="00541272">
            <w:pPr>
              <w:pStyle w:val="NoSpacing"/>
              <w:rPr>
                <w:sz w:val="20"/>
                <w:szCs w:val="20"/>
              </w:rPr>
            </w:pPr>
            <w:r w:rsidRPr="00B7533C">
              <w:rPr>
                <w:sz w:val="20"/>
                <w:szCs w:val="20"/>
              </w:rPr>
              <w:t xml:space="preserve">Those women and birthing people with low income, high long-term unemployment </w:t>
            </w:r>
          </w:p>
          <w:p w14:paraId="2B1E8B51" w14:textId="77777777" w:rsidR="007F5AC7" w:rsidRPr="00B7533C" w:rsidRDefault="007F5AC7" w:rsidP="00541272">
            <w:pPr>
              <w:pStyle w:val="NoSpacing"/>
              <w:rPr>
                <w:sz w:val="20"/>
                <w:szCs w:val="20"/>
              </w:rPr>
            </w:pPr>
          </w:p>
          <w:p w14:paraId="02C2BFFA" w14:textId="2D8C5EFA" w:rsidR="007F5AC7" w:rsidRPr="00B7533C" w:rsidRDefault="007F5AC7" w:rsidP="00541272">
            <w:pPr>
              <w:pStyle w:val="NoSpacing"/>
              <w:rPr>
                <w:sz w:val="20"/>
                <w:szCs w:val="20"/>
              </w:rPr>
            </w:pPr>
            <w:r w:rsidRPr="00B7533C">
              <w:rPr>
                <w:sz w:val="20"/>
                <w:szCs w:val="20"/>
              </w:rPr>
              <w:t>Pregnant women and birthing people who are Inactive, overweight and/or experiencing mental health problems</w:t>
            </w:r>
          </w:p>
        </w:tc>
        <w:tc>
          <w:tcPr>
            <w:tcW w:w="6237" w:type="dxa"/>
            <w:gridSpan w:val="3"/>
          </w:tcPr>
          <w:p w14:paraId="7C53DAD2" w14:textId="628D7601" w:rsidR="007F5AC7" w:rsidRPr="00B7533C" w:rsidRDefault="007F5AC7" w:rsidP="00541272">
            <w:pPr>
              <w:pStyle w:val="NoSpacing"/>
              <w:rPr>
                <w:sz w:val="20"/>
                <w:szCs w:val="20"/>
              </w:rPr>
            </w:pPr>
            <w:r w:rsidRPr="00B7533C">
              <w:rPr>
                <w:sz w:val="20"/>
                <w:szCs w:val="20"/>
              </w:rPr>
              <w:t>Promoting exercise, heathy lifestyles, wellbeing and nature based activities including local community based activities such as:</w:t>
            </w:r>
          </w:p>
          <w:p w14:paraId="0528B6B9" w14:textId="77777777" w:rsidR="007F5AC7" w:rsidRPr="00B7533C" w:rsidRDefault="007F5AC7" w:rsidP="00541272">
            <w:pPr>
              <w:pStyle w:val="NoSpacing"/>
              <w:rPr>
                <w:sz w:val="20"/>
                <w:szCs w:val="20"/>
              </w:rPr>
            </w:pPr>
            <w:r w:rsidRPr="00B7533C">
              <w:rPr>
                <w:sz w:val="20"/>
                <w:szCs w:val="20"/>
              </w:rPr>
              <w:t>Community Garden Project</w:t>
            </w:r>
          </w:p>
          <w:p w14:paraId="3F5B3B78" w14:textId="60EAA9B6" w:rsidR="007F5AC7" w:rsidRPr="00B7533C" w:rsidRDefault="007F5AC7" w:rsidP="00541272">
            <w:pPr>
              <w:pStyle w:val="NoSpacing"/>
              <w:rPr>
                <w:sz w:val="20"/>
                <w:szCs w:val="20"/>
              </w:rPr>
            </w:pPr>
            <w:r w:rsidRPr="00B7533C">
              <w:rPr>
                <w:sz w:val="20"/>
                <w:szCs w:val="20"/>
              </w:rPr>
              <w:t>Community chair based exercise &amp;social wellbeing groups</w:t>
            </w:r>
          </w:p>
          <w:p w14:paraId="775EFF4E" w14:textId="77777777" w:rsidR="007F5AC7" w:rsidRPr="00B7533C" w:rsidRDefault="007F5AC7" w:rsidP="00541272">
            <w:pPr>
              <w:pStyle w:val="NoSpacing"/>
              <w:rPr>
                <w:sz w:val="20"/>
                <w:szCs w:val="20"/>
              </w:rPr>
            </w:pPr>
          </w:p>
          <w:p w14:paraId="3C6376E2" w14:textId="712018A9" w:rsidR="007F5AC7" w:rsidRPr="00B7533C" w:rsidRDefault="007F5AC7" w:rsidP="00541272">
            <w:pPr>
              <w:pStyle w:val="NoSpacing"/>
              <w:rPr>
                <w:sz w:val="20"/>
                <w:szCs w:val="20"/>
              </w:rPr>
            </w:pPr>
            <w:r w:rsidRPr="00B7533C">
              <w:rPr>
                <w:sz w:val="20"/>
                <w:szCs w:val="20"/>
              </w:rPr>
              <w:t>Implementing social prescribing teams to support referrals and engagement, encouragement, support and guidance to patients who are reluctant to attend social activities from the social prescribing team to ensure that all patients are able to access local community services.</w:t>
            </w:r>
          </w:p>
          <w:p w14:paraId="4C86305A" w14:textId="77777777" w:rsidR="007F5AC7" w:rsidRPr="00B7533C" w:rsidRDefault="007F5AC7" w:rsidP="00541272">
            <w:pPr>
              <w:pStyle w:val="NoSpacing"/>
              <w:rPr>
                <w:sz w:val="20"/>
                <w:szCs w:val="20"/>
              </w:rPr>
            </w:pPr>
          </w:p>
          <w:p w14:paraId="044B8D3A" w14:textId="6E0E3729" w:rsidR="007F5AC7" w:rsidRPr="00B7533C" w:rsidRDefault="007F5AC7" w:rsidP="00541272">
            <w:pPr>
              <w:pStyle w:val="NoSpacing"/>
              <w:rPr>
                <w:sz w:val="20"/>
                <w:szCs w:val="20"/>
              </w:rPr>
            </w:pPr>
          </w:p>
        </w:tc>
        <w:tc>
          <w:tcPr>
            <w:tcW w:w="2410" w:type="dxa"/>
            <w:gridSpan w:val="2"/>
          </w:tcPr>
          <w:p w14:paraId="76C679F3" w14:textId="77777777" w:rsidR="007F5AC7" w:rsidRPr="00B7533C" w:rsidRDefault="007F5AC7" w:rsidP="00541272">
            <w:pPr>
              <w:pStyle w:val="NoSpacing"/>
              <w:rPr>
                <w:sz w:val="20"/>
                <w:szCs w:val="20"/>
              </w:rPr>
            </w:pPr>
            <w:r w:rsidRPr="00B7533C">
              <w:rPr>
                <w:sz w:val="20"/>
                <w:szCs w:val="20"/>
              </w:rPr>
              <w:t>The reduction in factors associated with poor health outcomes such as:</w:t>
            </w:r>
          </w:p>
          <w:p w14:paraId="3741481A" w14:textId="77777777" w:rsidR="007F5AC7" w:rsidRPr="00B7533C" w:rsidRDefault="007F5AC7" w:rsidP="00541272">
            <w:pPr>
              <w:pStyle w:val="NoSpacing"/>
              <w:rPr>
                <w:sz w:val="20"/>
                <w:szCs w:val="20"/>
              </w:rPr>
            </w:pPr>
            <w:r w:rsidRPr="00B7533C">
              <w:rPr>
                <w:sz w:val="20"/>
                <w:szCs w:val="20"/>
              </w:rPr>
              <w:t>Loneliness</w:t>
            </w:r>
          </w:p>
          <w:p w14:paraId="5E77EBC7" w14:textId="77777777" w:rsidR="007F5AC7" w:rsidRPr="00B7533C" w:rsidRDefault="007F5AC7" w:rsidP="00541272">
            <w:pPr>
              <w:pStyle w:val="NoSpacing"/>
              <w:rPr>
                <w:sz w:val="20"/>
                <w:szCs w:val="20"/>
              </w:rPr>
            </w:pPr>
            <w:r w:rsidRPr="00B7533C">
              <w:rPr>
                <w:sz w:val="20"/>
                <w:szCs w:val="20"/>
              </w:rPr>
              <w:t>Substance use</w:t>
            </w:r>
          </w:p>
          <w:p w14:paraId="399D256F" w14:textId="77777777" w:rsidR="007F5AC7" w:rsidRPr="00B7533C" w:rsidRDefault="007F5AC7" w:rsidP="00541272">
            <w:pPr>
              <w:pStyle w:val="NoSpacing"/>
              <w:rPr>
                <w:sz w:val="20"/>
                <w:szCs w:val="20"/>
              </w:rPr>
            </w:pPr>
            <w:r w:rsidRPr="00B7533C">
              <w:rPr>
                <w:sz w:val="20"/>
                <w:szCs w:val="20"/>
              </w:rPr>
              <w:t>Inactivity</w:t>
            </w:r>
          </w:p>
          <w:p w14:paraId="5CB1DBA1" w14:textId="77777777" w:rsidR="007F5AC7" w:rsidRPr="00B7533C" w:rsidRDefault="007F5AC7" w:rsidP="00541272">
            <w:pPr>
              <w:pStyle w:val="NoSpacing"/>
              <w:rPr>
                <w:sz w:val="20"/>
                <w:szCs w:val="20"/>
              </w:rPr>
            </w:pPr>
            <w:r w:rsidRPr="00B7533C">
              <w:rPr>
                <w:sz w:val="20"/>
                <w:szCs w:val="20"/>
              </w:rPr>
              <w:t xml:space="preserve">Isolation </w:t>
            </w:r>
          </w:p>
          <w:p w14:paraId="2E439431" w14:textId="77777777" w:rsidR="007F5AC7" w:rsidRPr="00B7533C" w:rsidRDefault="007F5AC7" w:rsidP="00541272">
            <w:pPr>
              <w:pStyle w:val="NoSpacing"/>
              <w:rPr>
                <w:sz w:val="20"/>
                <w:szCs w:val="20"/>
              </w:rPr>
            </w:pPr>
            <w:r w:rsidRPr="00B7533C">
              <w:rPr>
                <w:sz w:val="20"/>
                <w:szCs w:val="20"/>
              </w:rPr>
              <w:t xml:space="preserve">Generational tendencies towards inactivity </w:t>
            </w:r>
          </w:p>
          <w:p w14:paraId="7198FA6F" w14:textId="77777777" w:rsidR="007F5AC7" w:rsidRPr="00B7533C" w:rsidRDefault="007F5AC7" w:rsidP="00541272">
            <w:pPr>
              <w:pStyle w:val="NoSpacing"/>
              <w:rPr>
                <w:sz w:val="20"/>
                <w:szCs w:val="20"/>
              </w:rPr>
            </w:pPr>
            <w:r w:rsidRPr="00B7533C">
              <w:rPr>
                <w:sz w:val="20"/>
                <w:szCs w:val="20"/>
              </w:rPr>
              <w:t>Aversion to activities for financial reasons</w:t>
            </w:r>
          </w:p>
          <w:p w14:paraId="544C8122" w14:textId="77777777" w:rsidR="007F5AC7" w:rsidRPr="00B7533C" w:rsidRDefault="007F5AC7" w:rsidP="00541272">
            <w:pPr>
              <w:pStyle w:val="NoSpacing"/>
              <w:rPr>
                <w:sz w:val="20"/>
                <w:szCs w:val="20"/>
              </w:rPr>
            </w:pPr>
            <w:r w:rsidRPr="00B7533C">
              <w:rPr>
                <w:sz w:val="20"/>
                <w:szCs w:val="20"/>
              </w:rPr>
              <w:t>Improved mental health and wellbeing through community networking, physical exercise, and shared experiences.</w:t>
            </w:r>
          </w:p>
          <w:p w14:paraId="61758E69" w14:textId="59DADDDC" w:rsidR="007F5AC7" w:rsidRPr="00B7533C" w:rsidRDefault="007F5AC7" w:rsidP="00541272">
            <w:pPr>
              <w:pStyle w:val="NoSpacing"/>
              <w:rPr>
                <w:sz w:val="20"/>
                <w:szCs w:val="20"/>
              </w:rPr>
            </w:pPr>
            <w:r w:rsidRPr="00B7533C">
              <w:rPr>
                <w:sz w:val="20"/>
                <w:szCs w:val="20"/>
              </w:rPr>
              <w:t xml:space="preserve">Activities are frequently associated with financial implications. Providing the community with free activities supports those who are eager to engage with the community but are financially unable in accessing worthwhile experiences. </w:t>
            </w:r>
          </w:p>
        </w:tc>
        <w:tc>
          <w:tcPr>
            <w:tcW w:w="1701" w:type="dxa"/>
          </w:tcPr>
          <w:p w14:paraId="77D42A2A" w14:textId="62199BA5" w:rsidR="007F5AC7" w:rsidRPr="00B7533C" w:rsidRDefault="0086521A" w:rsidP="00541272">
            <w:pPr>
              <w:pStyle w:val="NoSpacing"/>
              <w:rPr>
                <w:sz w:val="20"/>
                <w:szCs w:val="20"/>
              </w:rPr>
            </w:pPr>
            <w:r w:rsidRPr="00B7533C">
              <w:rPr>
                <w:sz w:val="20"/>
                <w:szCs w:val="20"/>
              </w:rPr>
              <w:t>Referral and engagement rates to social prescribing offers in the community</w:t>
            </w:r>
          </w:p>
        </w:tc>
        <w:tc>
          <w:tcPr>
            <w:tcW w:w="1701" w:type="dxa"/>
          </w:tcPr>
          <w:p w14:paraId="74CA1572" w14:textId="135FEF32" w:rsidR="007F5AC7" w:rsidRPr="00B7533C" w:rsidRDefault="00877AA5" w:rsidP="00541272">
            <w:pPr>
              <w:pStyle w:val="NoSpacing"/>
              <w:rPr>
                <w:sz w:val="20"/>
                <w:szCs w:val="20"/>
              </w:rPr>
            </w:pPr>
            <w:r>
              <w:rPr>
                <w:sz w:val="20"/>
                <w:szCs w:val="20"/>
              </w:rPr>
              <w:t>Personalisation Team</w:t>
            </w:r>
          </w:p>
        </w:tc>
      </w:tr>
    </w:tbl>
    <w:p w14:paraId="34986B75" w14:textId="0464B758" w:rsidR="00A36FBC" w:rsidRPr="00B7533C" w:rsidRDefault="00A36FBC" w:rsidP="00541272">
      <w:pPr>
        <w:pStyle w:val="NoSpacing"/>
      </w:pPr>
    </w:p>
    <w:p w14:paraId="26DA5B39" w14:textId="77777777" w:rsidR="00F87380" w:rsidRPr="00B7533C" w:rsidRDefault="00F87380" w:rsidP="00541272">
      <w:pPr>
        <w:pStyle w:val="NoSpacing"/>
      </w:pPr>
    </w:p>
    <w:tbl>
      <w:tblPr>
        <w:tblStyle w:val="TableGrid"/>
        <w:tblW w:w="15388" w:type="dxa"/>
        <w:tblLayout w:type="fixed"/>
        <w:tblLook w:val="04A0" w:firstRow="1" w:lastRow="0" w:firstColumn="1" w:lastColumn="0" w:noHBand="0" w:noVBand="1"/>
      </w:tblPr>
      <w:tblGrid>
        <w:gridCol w:w="1696"/>
        <w:gridCol w:w="1701"/>
        <w:gridCol w:w="450"/>
        <w:gridCol w:w="3847"/>
        <w:gridCol w:w="2507"/>
        <w:gridCol w:w="1340"/>
        <w:gridCol w:w="645"/>
        <w:gridCol w:w="1668"/>
        <w:gridCol w:w="1534"/>
      </w:tblGrid>
      <w:tr w:rsidR="009A635B" w:rsidRPr="00B7533C" w14:paraId="4F7CC682" w14:textId="77777777" w:rsidTr="007F5AC7">
        <w:tc>
          <w:tcPr>
            <w:tcW w:w="15388" w:type="dxa"/>
            <w:gridSpan w:val="9"/>
          </w:tcPr>
          <w:bookmarkEnd w:id="27"/>
          <w:p w14:paraId="7F5AECE3" w14:textId="0F4CC9E7" w:rsidR="009A635B" w:rsidRPr="00B7533C" w:rsidRDefault="00F87380" w:rsidP="00541272">
            <w:pPr>
              <w:pStyle w:val="NoSpacing"/>
              <w:rPr>
                <w:b/>
                <w:bCs/>
                <w:color w:val="548DD4" w:themeColor="text2" w:themeTint="99"/>
              </w:rPr>
            </w:pPr>
            <w:r w:rsidRPr="00B7533C">
              <w:rPr>
                <w:b/>
                <w:bCs/>
                <w:color w:val="548DD4" w:themeColor="text2" w:themeTint="99"/>
              </w:rPr>
              <w:t>3.3</w:t>
            </w:r>
            <w:r w:rsidRPr="00B7533C">
              <w:rPr>
                <w:rFonts w:eastAsiaTheme="minorEastAsia"/>
                <w:b/>
                <w:bCs/>
                <w:color w:val="548DD4" w:themeColor="text2" w:themeTint="99"/>
              </w:rPr>
              <w:t xml:space="preserve">| </w:t>
            </w:r>
            <w:r w:rsidR="009A635B" w:rsidRPr="00B7533C">
              <w:rPr>
                <w:b/>
                <w:bCs/>
                <w:color w:val="548DD4" w:themeColor="text2" w:themeTint="99"/>
              </w:rPr>
              <w:t>Perinatal Mental Health:</w:t>
            </w:r>
          </w:p>
          <w:p w14:paraId="6395AA02" w14:textId="3A4EBEBE" w:rsidR="009A635B" w:rsidRPr="00B7533C" w:rsidRDefault="009A635B" w:rsidP="00541272">
            <w:pPr>
              <w:pStyle w:val="NoSpacing"/>
              <w:rPr>
                <w:sz w:val="20"/>
                <w:szCs w:val="20"/>
              </w:rPr>
            </w:pPr>
            <w:r w:rsidRPr="00B7533C">
              <w:rPr>
                <w:sz w:val="20"/>
                <w:szCs w:val="20"/>
              </w:rPr>
              <w:t>Increasing access to perinatal mental health services</w:t>
            </w:r>
            <w:r w:rsidR="00D2220B" w:rsidRPr="00B7533C">
              <w:rPr>
                <w:sz w:val="20"/>
                <w:szCs w:val="20"/>
              </w:rPr>
              <w:t xml:space="preserve"> is an ongoing requirement. Nottinghamshire County Council’s JSNA recommends a need to </w:t>
            </w:r>
            <w:r w:rsidR="00D2220B" w:rsidRPr="00B7533C">
              <w:rPr>
                <w:rFonts w:eastAsia="Times New Roman"/>
                <w:color w:val="333333"/>
                <w:sz w:val="20"/>
                <w:szCs w:val="20"/>
                <w:lang w:eastAsia="en-GB"/>
              </w:rPr>
              <w:t xml:space="preserve">better identify and support </w:t>
            </w:r>
            <w:r w:rsidR="00927873" w:rsidRPr="00B7533C">
              <w:rPr>
                <w:rFonts w:eastAsia="Times New Roman"/>
                <w:color w:val="333333"/>
                <w:sz w:val="20"/>
                <w:szCs w:val="20"/>
                <w:lang w:eastAsia="en-GB"/>
              </w:rPr>
              <w:t xml:space="preserve">women and birthing people </w:t>
            </w:r>
            <w:r w:rsidR="00D2220B" w:rsidRPr="00B7533C">
              <w:rPr>
                <w:rFonts w:eastAsia="Times New Roman"/>
                <w:color w:val="333333"/>
                <w:sz w:val="20"/>
                <w:szCs w:val="20"/>
                <w:lang w:eastAsia="en-GB"/>
              </w:rPr>
              <w:t xml:space="preserve">with mild to moderate mental health needs, not just those with severe mental health concerns. The </w:t>
            </w:r>
            <w:r w:rsidR="00D2220B" w:rsidRPr="00B7533C">
              <w:rPr>
                <w:sz w:val="20"/>
                <w:szCs w:val="20"/>
              </w:rPr>
              <w:t>M</w:t>
            </w:r>
            <w:r w:rsidRPr="00B7533C">
              <w:rPr>
                <w:sz w:val="20"/>
                <w:szCs w:val="20"/>
              </w:rPr>
              <w:t>aternity S</w:t>
            </w:r>
            <w:r w:rsidR="00D2220B" w:rsidRPr="00B7533C">
              <w:rPr>
                <w:sz w:val="20"/>
                <w:szCs w:val="20"/>
              </w:rPr>
              <w:t>pecification (</w:t>
            </w:r>
            <w:r w:rsidRPr="00B7533C">
              <w:rPr>
                <w:sz w:val="20"/>
                <w:szCs w:val="20"/>
              </w:rPr>
              <w:t>2021</w:t>
            </w:r>
            <w:r w:rsidR="00D2220B" w:rsidRPr="00B7533C">
              <w:rPr>
                <w:sz w:val="20"/>
                <w:szCs w:val="20"/>
              </w:rPr>
              <w:t>)</w:t>
            </w:r>
            <w:r w:rsidRPr="00B7533C">
              <w:rPr>
                <w:sz w:val="20"/>
                <w:szCs w:val="20"/>
              </w:rPr>
              <w:t xml:space="preserve"> </w:t>
            </w:r>
            <w:r w:rsidR="00D2220B" w:rsidRPr="00B7533C">
              <w:rPr>
                <w:sz w:val="20"/>
                <w:szCs w:val="20"/>
              </w:rPr>
              <w:t xml:space="preserve">wants to ensure </w:t>
            </w:r>
            <w:r w:rsidRPr="00B7533C">
              <w:rPr>
                <w:sz w:val="20"/>
                <w:szCs w:val="20"/>
              </w:rPr>
              <w:t xml:space="preserve">the mental health needs of all </w:t>
            </w:r>
            <w:r w:rsidR="00927873" w:rsidRPr="00B7533C">
              <w:rPr>
                <w:sz w:val="20"/>
                <w:szCs w:val="20"/>
              </w:rPr>
              <w:t xml:space="preserve">women and birthing people </w:t>
            </w:r>
            <w:r w:rsidR="00D2220B" w:rsidRPr="00B7533C">
              <w:rPr>
                <w:sz w:val="20"/>
                <w:szCs w:val="20"/>
              </w:rPr>
              <w:t xml:space="preserve">are assessed </w:t>
            </w:r>
            <w:r w:rsidRPr="00B7533C">
              <w:rPr>
                <w:sz w:val="20"/>
                <w:szCs w:val="20"/>
              </w:rPr>
              <w:t xml:space="preserve">at booking, after 28 weeks and postnatally (as a minimum) </w:t>
            </w:r>
            <w:r w:rsidR="00D2220B" w:rsidRPr="00B7533C">
              <w:rPr>
                <w:sz w:val="20"/>
                <w:szCs w:val="20"/>
              </w:rPr>
              <w:t xml:space="preserve">with appropriate referrals </w:t>
            </w:r>
            <w:r w:rsidRPr="00B7533C">
              <w:rPr>
                <w:sz w:val="20"/>
                <w:szCs w:val="20"/>
              </w:rPr>
              <w:t>to specialist perinatal psychiatry or psychological therapy services</w:t>
            </w:r>
            <w:r w:rsidR="00D2220B" w:rsidRPr="00B7533C">
              <w:rPr>
                <w:sz w:val="20"/>
                <w:szCs w:val="20"/>
              </w:rPr>
              <w:t xml:space="preserve">, along with information </w:t>
            </w:r>
            <w:r w:rsidRPr="00B7533C">
              <w:rPr>
                <w:sz w:val="20"/>
                <w:szCs w:val="20"/>
              </w:rPr>
              <w:t xml:space="preserve">sharing with </w:t>
            </w:r>
            <w:r w:rsidR="00D2220B" w:rsidRPr="00B7533C">
              <w:rPr>
                <w:sz w:val="20"/>
                <w:szCs w:val="20"/>
              </w:rPr>
              <w:t xml:space="preserve">the </w:t>
            </w:r>
            <w:r w:rsidR="00927873" w:rsidRPr="00B7533C">
              <w:rPr>
                <w:sz w:val="20"/>
                <w:szCs w:val="20"/>
              </w:rPr>
              <w:t>woman and birthing person’s</w:t>
            </w:r>
            <w:r w:rsidR="003969EC" w:rsidRPr="00B7533C">
              <w:rPr>
                <w:sz w:val="20"/>
                <w:szCs w:val="20"/>
              </w:rPr>
              <w:t xml:space="preserve"> </w:t>
            </w:r>
            <w:r w:rsidRPr="00B7533C">
              <w:rPr>
                <w:sz w:val="20"/>
                <w:szCs w:val="20"/>
              </w:rPr>
              <w:t xml:space="preserve">GP and health visitor. </w:t>
            </w:r>
          </w:p>
          <w:p w14:paraId="4FA386F2" w14:textId="60280F4D" w:rsidR="008B45DF" w:rsidRPr="00B7533C" w:rsidRDefault="008B45DF" w:rsidP="00541272">
            <w:pPr>
              <w:pStyle w:val="NoSpacing"/>
              <w:rPr>
                <w:sz w:val="20"/>
                <w:szCs w:val="20"/>
              </w:rPr>
            </w:pPr>
            <w:r w:rsidRPr="00B7533C">
              <w:rPr>
                <w:sz w:val="20"/>
                <w:szCs w:val="20"/>
              </w:rPr>
              <w:t>This programme of work will support maternity services make improvements in maternal morbidity, mortality and experienc</w:t>
            </w:r>
            <w:r w:rsidR="00EB6A36" w:rsidRPr="00B7533C">
              <w:rPr>
                <w:sz w:val="20"/>
                <w:szCs w:val="20"/>
              </w:rPr>
              <w:t>e by focusing access by ethnicity &amp; deprivation.</w:t>
            </w:r>
          </w:p>
        </w:tc>
      </w:tr>
      <w:tr w:rsidR="008D671D" w:rsidRPr="00B7533C" w14:paraId="5FEC3866" w14:textId="77777777" w:rsidTr="008D671D">
        <w:tc>
          <w:tcPr>
            <w:tcW w:w="15388" w:type="dxa"/>
            <w:gridSpan w:val="9"/>
            <w:shd w:val="clear" w:color="auto" w:fill="FDE9D9" w:themeFill="accent6" w:themeFillTint="33"/>
          </w:tcPr>
          <w:p w14:paraId="34028670" w14:textId="23E79D83" w:rsidR="008D671D" w:rsidRPr="008D671D" w:rsidRDefault="008D671D" w:rsidP="00541272">
            <w:pPr>
              <w:pStyle w:val="NoSpacing"/>
              <w:rPr>
                <w:color w:val="548DD4" w:themeColor="text2" w:themeTint="99"/>
                <w:sz w:val="20"/>
                <w:szCs w:val="20"/>
              </w:rPr>
            </w:pPr>
            <w:r w:rsidRPr="008D671D">
              <w:rPr>
                <w:sz w:val="20"/>
                <w:szCs w:val="20"/>
              </w:rPr>
              <w:t>NB: This is a high-level plan as approaved by our ICS/LMNS Board. Following this, our next steps will be to coproduce separate and detailed action plans for the agreed milestones &amp; deliverables, with named responsible owners, all overseen by the accountable LMNS Pillar &amp; Workstream Leads.</w:t>
            </w:r>
          </w:p>
        </w:tc>
      </w:tr>
      <w:tr w:rsidR="007F5AC7" w:rsidRPr="00B7533C" w14:paraId="7801102D" w14:textId="77777777" w:rsidTr="007F5AC7">
        <w:tc>
          <w:tcPr>
            <w:tcW w:w="15388" w:type="dxa"/>
            <w:gridSpan w:val="9"/>
            <w:shd w:val="clear" w:color="auto" w:fill="E5DFEC" w:themeFill="accent4" w:themeFillTint="33"/>
          </w:tcPr>
          <w:p w14:paraId="03FC1011" w14:textId="77777777" w:rsidR="007F5AC7" w:rsidRPr="00B7533C" w:rsidRDefault="007F5AC7" w:rsidP="00BA639F">
            <w:pPr>
              <w:pStyle w:val="NoSpacing"/>
              <w:jc w:val="center"/>
            </w:pPr>
            <w:r w:rsidRPr="00B7533C">
              <w:rPr>
                <w:sz w:val="20"/>
                <w:szCs w:val="20"/>
              </w:rPr>
              <w:t>Aligning to partner strategies ambitions</w:t>
            </w:r>
          </w:p>
        </w:tc>
      </w:tr>
      <w:tr w:rsidR="007F5AC7" w:rsidRPr="00B7533C" w14:paraId="5DBD377D" w14:textId="77777777" w:rsidTr="007F5AC7">
        <w:tc>
          <w:tcPr>
            <w:tcW w:w="3847" w:type="dxa"/>
            <w:gridSpan w:val="3"/>
            <w:shd w:val="clear" w:color="auto" w:fill="E5DFEC" w:themeFill="accent4" w:themeFillTint="33"/>
          </w:tcPr>
          <w:p w14:paraId="68DA5040" w14:textId="72D4D369" w:rsidR="007F5AC7" w:rsidRPr="00B7533C" w:rsidRDefault="007F5AC7" w:rsidP="00BA639F">
            <w:pPr>
              <w:pStyle w:val="NoSpacing"/>
              <w:jc w:val="center"/>
              <w:rPr>
                <w:sz w:val="16"/>
                <w:szCs w:val="16"/>
              </w:rPr>
            </w:pPr>
            <w:r w:rsidRPr="00B7533C">
              <w:rPr>
                <w:sz w:val="16"/>
                <w:szCs w:val="16"/>
              </w:rPr>
              <w:t>Maternity Equity Guidance</w:t>
            </w:r>
          </w:p>
          <w:p w14:paraId="67B325C6" w14:textId="2F94D74E" w:rsidR="007F5AC7" w:rsidRPr="00B7533C" w:rsidRDefault="00EC1942" w:rsidP="00BA639F">
            <w:pPr>
              <w:pStyle w:val="NoSpacing"/>
              <w:jc w:val="center"/>
              <w:rPr>
                <w:sz w:val="20"/>
                <w:szCs w:val="20"/>
              </w:rPr>
            </w:pPr>
            <w:r w:rsidRPr="00B7533C">
              <w:rPr>
                <w:i/>
                <w:iCs/>
                <w:sz w:val="16"/>
                <w:szCs w:val="16"/>
              </w:rPr>
              <w:t xml:space="preserve">4b, </w:t>
            </w:r>
            <w:r w:rsidR="007F5AC7" w:rsidRPr="00B7533C">
              <w:rPr>
                <w:i/>
                <w:iCs/>
                <w:sz w:val="16"/>
                <w:szCs w:val="16"/>
              </w:rPr>
              <w:t>4b.</w:t>
            </w:r>
            <w:r w:rsidR="00EB6A36" w:rsidRPr="00B7533C">
              <w:rPr>
                <w:i/>
                <w:iCs/>
                <w:sz w:val="16"/>
                <w:szCs w:val="16"/>
              </w:rPr>
              <w:t>4</w:t>
            </w:r>
          </w:p>
        </w:tc>
        <w:tc>
          <w:tcPr>
            <w:tcW w:w="3847" w:type="dxa"/>
            <w:shd w:val="clear" w:color="auto" w:fill="E5DFEC" w:themeFill="accent4" w:themeFillTint="33"/>
          </w:tcPr>
          <w:p w14:paraId="13F49DB3" w14:textId="77777777" w:rsidR="007F5AC7" w:rsidRPr="00B7533C" w:rsidRDefault="007F5AC7" w:rsidP="00BA639F">
            <w:pPr>
              <w:pStyle w:val="NoSpacing"/>
              <w:jc w:val="center"/>
              <w:rPr>
                <w:sz w:val="16"/>
                <w:szCs w:val="16"/>
              </w:rPr>
            </w:pPr>
            <w:r w:rsidRPr="00B7533C">
              <w:rPr>
                <w:sz w:val="16"/>
                <w:szCs w:val="16"/>
              </w:rPr>
              <w:t>ICS Outcomes Framework</w:t>
            </w:r>
          </w:p>
          <w:p w14:paraId="5EBCFCFC" w14:textId="7C60653F" w:rsidR="007F5AC7" w:rsidRPr="00B7533C" w:rsidRDefault="00D86E9A" w:rsidP="00BA639F">
            <w:pPr>
              <w:pStyle w:val="NoSpacing"/>
              <w:jc w:val="center"/>
              <w:rPr>
                <w:i/>
                <w:iCs/>
                <w:sz w:val="20"/>
                <w:szCs w:val="20"/>
              </w:rPr>
            </w:pPr>
            <w:r>
              <w:rPr>
                <w:i/>
                <w:iCs/>
                <w:sz w:val="16"/>
                <w:szCs w:val="16"/>
              </w:rPr>
              <w:t xml:space="preserve">SLO-07, SLOO-09, </w:t>
            </w:r>
            <w:r w:rsidR="007F5AC7" w:rsidRPr="00B7533C">
              <w:rPr>
                <w:i/>
                <w:iCs/>
                <w:sz w:val="16"/>
                <w:szCs w:val="16"/>
              </w:rPr>
              <w:t>SLO-14</w:t>
            </w:r>
          </w:p>
        </w:tc>
        <w:tc>
          <w:tcPr>
            <w:tcW w:w="3847" w:type="dxa"/>
            <w:gridSpan w:val="2"/>
            <w:shd w:val="clear" w:color="auto" w:fill="E5DFEC" w:themeFill="accent4" w:themeFillTint="33"/>
          </w:tcPr>
          <w:p w14:paraId="35ABD0AA" w14:textId="55052DBA" w:rsidR="007F5AC7" w:rsidRPr="00B7533C" w:rsidRDefault="007F5AC7" w:rsidP="00BA639F">
            <w:pPr>
              <w:pStyle w:val="NoSpacing"/>
              <w:jc w:val="center"/>
              <w:rPr>
                <w:sz w:val="16"/>
                <w:szCs w:val="16"/>
              </w:rPr>
            </w:pPr>
            <w:r w:rsidRPr="00B7533C">
              <w:rPr>
                <w:sz w:val="16"/>
                <w:szCs w:val="16"/>
              </w:rPr>
              <w:t>ICS Health Inequalities Plan</w:t>
            </w:r>
          </w:p>
          <w:p w14:paraId="13424A82" w14:textId="77777777" w:rsidR="007F5AC7" w:rsidRPr="00B7533C" w:rsidRDefault="007F5AC7" w:rsidP="00BA639F">
            <w:pPr>
              <w:pStyle w:val="NoSpacing"/>
              <w:jc w:val="center"/>
              <w:rPr>
                <w:sz w:val="20"/>
                <w:szCs w:val="20"/>
              </w:rPr>
            </w:pPr>
          </w:p>
        </w:tc>
        <w:tc>
          <w:tcPr>
            <w:tcW w:w="3847" w:type="dxa"/>
            <w:gridSpan w:val="3"/>
            <w:shd w:val="clear" w:color="auto" w:fill="E5DFEC" w:themeFill="accent4" w:themeFillTint="33"/>
          </w:tcPr>
          <w:p w14:paraId="1244354B" w14:textId="0B89C1D5" w:rsidR="007F5AC7" w:rsidRPr="00B7533C" w:rsidRDefault="007F5AC7" w:rsidP="00BA639F">
            <w:pPr>
              <w:pStyle w:val="NoSpacing"/>
              <w:jc w:val="center"/>
              <w:rPr>
                <w:sz w:val="20"/>
                <w:szCs w:val="20"/>
              </w:rPr>
            </w:pPr>
            <w:r w:rsidRPr="00B7533C">
              <w:rPr>
                <w:sz w:val="16"/>
                <w:szCs w:val="16"/>
              </w:rPr>
              <w:t>Place Based Partnerships</w:t>
            </w:r>
          </w:p>
        </w:tc>
      </w:tr>
      <w:tr w:rsidR="007F5AC7" w:rsidRPr="00B7533C" w14:paraId="4D63D320" w14:textId="77777777" w:rsidTr="007F5AC7">
        <w:trPr>
          <w:cantSplit/>
          <w:trHeight w:val="234"/>
        </w:trPr>
        <w:tc>
          <w:tcPr>
            <w:tcW w:w="1696" w:type="dxa"/>
          </w:tcPr>
          <w:p w14:paraId="5BD675EE" w14:textId="77777777" w:rsidR="007F5AC7" w:rsidRPr="00B7533C" w:rsidRDefault="007F5AC7" w:rsidP="00541272">
            <w:pPr>
              <w:pStyle w:val="NoSpacing"/>
              <w:rPr>
                <w:sz w:val="20"/>
                <w:szCs w:val="20"/>
              </w:rPr>
            </w:pPr>
            <w:bookmarkStart w:id="28" w:name="_Hlk110247179"/>
            <w:r w:rsidRPr="00B7533C">
              <w:rPr>
                <w:sz w:val="20"/>
                <w:szCs w:val="20"/>
              </w:rPr>
              <w:t>Initiatives</w:t>
            </w:r>
          </w:p>
        </w:tc>
        <w:tc>
          <w:tcPr>
            <w:tcW w:w="1701" w:type="dxa"/>
          </w:tcPr>
          <w:p w14:paraId="4D77157C" w14:textId="77777777" w:rsidR="007F5AC7" w:rsidRPr="00B7533C" w:rsidRDefault="007F5AC7" w:rsidP="00541272">
            <w:pPr>
              <w:pStyle w:val="NoSpacing"/>
              <w:rPr>
                <w:sz w:val="20"/>
                <w:szCs w:val="20"/>
              </w:rPr>
            </w:pPr>
            <w:r w:rsidRPr="00B7533C">
              <w:rPr>
                <w:sz w:val="20"/>
                <w:szCs w:val="20"/>
              </w:rPr>
              <w:t>Cohort</w:t>
            </w:r>
          </w:p>
        </w:tc>
        <w:tc>
          <w:tcPr>
            <w:tcW w:w="6804" w:type="dxa"/>
            <w:gridSpan w:val="3"/>
          </w:tcPr>
          <w:p w14:paraId="6C8010B5" w14:textId="77777777" w:rsidR="007F5AC7" w:rsidRPr="00B7533C" w:rsidRDefault="007F5AC7" w:rsidP="00541272">
            <w:pPr>
              <w:pStyle w:val="NoSpacing"/>
              <w:rPr>
                <w:sz w:val="20"/>
                <w:szCs w:val="20"/>
              </w:rPr>
            </w:pPr>
            <w:r w:rsidRPr="00B7533C">
              <w:rPr>
                <w:sz w:val="20"/>
                <w:szCs w:val="20"/>
              </w:rPr>
              <w:t>Description</w:t>
            </w:r>
          </w:p>
        </w:tc>
        <w:tc>
          <w:tcPr>
            <w:tcW w:w="1985" w:type="dxa"/>
            <w:gridSpan w:val="2"/>
          </w:tcPr>
          <w:p w14:paraId="080DE7B8" w14:textId="77777777" w:rsidR="007F5AC7" w:rsidRPr="00B7533C" w:rsidRDefault="007F5AC7" w:rsidP="00541272">
            <w:pPr>
              <w:pStyle w:val="NoSpacing"/>
              <w:rPr>
                <w:sz w:val="20"/>
                <w:szCs w:val="20"/>
              </w:rPr>
            </w:pPr>
            <w:r w:rsidRPr="00B7533C">
              <w:rPr>
                <w:sz w:val="20"/>
                <w:szCs w:val="20"/>
              </w:rPr>
              <w:t>Impact</w:t>
            </w:r>
          </w:p>
        </w:tc>
        <w:tc>
          <w:tcPr>
            <w:tcW w:w="1668" w:type="dxa"/>
          </w:tcPr>
          <w:p w14:paraId="13EB3917" w14:textId="4A24D669" w:rsidR="007F5AC7" w:rsidRPr="00B7533C" w:rsidRDefault="007F5AC7" w:rsidP="00541272">
            <w:pPr>
              <w:pStyle w:val="NoSpacing"/>
              <w:rPr>
                <w:sz w:val="20"/>
                <w:szCs w:val="20"/>
              </w:rPr>
            </w:pPr>
            <w:r w:rsidRPr="00B7533C">
              <w:rPr>
                <w:sz w:val="20"/>
                <w:szCs w:val="20"/>
              </w:rPr>
              <w:t>Metrics</w:t>
            </w:r>
          </w:p>
        </w:tc>
        <w:tc>
          <w:tcPr>
            <w:tcW w:w="1534" w:type="dxa"/>
          </w:tcPr>
          <w:p w14:paraId="679800CE" w14:textId="241C3843" w:rsidR="007F5AC7" w:rsidRPr="00B7533C" w:rsidRDefault="001E0811" w:rsidP="00541272">
            <w:pPr>
              <w:pStyle w:val="NoSpacing"/>
              <w:rPr>
                <w:sz w:val="20"/>
                <w:szCs w:val="20"/>
              </w:rPr>
            </w:pPr>
            <w:r w:rsidRPr="00B7533C">
              <w:rPr>
                <w:sz w:val="20"/>
                <w:szCs w:val="20"/>
              </w:rPr>
              <w:t>Responsibility</w:t>
            </w:r>
          </w:p>
        </w:tc>
      </w:tr>
      <w:bookmarkEnd w:id="28"/>
      <w:tr w:rsidR="007F5AC7" w:rsidRPr="00B7533C" w14:paraId="2038968F" w14:textId="77777777" w:rsidTr="007F5AC7">
        <w:tc>
          <w:tcPr>
            <w:tcW w:w="15388" w:type="dxa"/>
            <w:gridSpan w:val="9"/>
            <w:shd w:val="clear" w:color="auto" w:fill="DBE5F1" w:themeFill="accent1" w:themeFillTint="33"/>
          </w:tcPr>
          <w:p w14:paraId="71A3491B" w14:textId="0D64BE82" w:rsidR="007F5AC7" w:rsidRPr="00B7533C" w:rsidRDefault="007F5AC7" w:rsidP="00541272">
            <w:pPr>
              <w:pStyle w:val="NoSpacing"/>
              <w:rPr>
                <w:sz w:val="20"/>
                <w:szCs w:val="20"/>
              </w:rPr>
            </w:pPr>
            <w:r w:rsidRPr="00B7533C">
              <w:rPr>
                <w:sz w:val="20"/>
                <w:szCs w:val="20"/>
              </w:rPr>
              <w:t>Short term – for implementation in 2022/2</w:t>
            </w:r>
            <w:r w:rsidR="008D671D">
              <w:rPr>
                <w:sz w:val="20"/>
                <w:szCs w:val="20"/>
              </w:rPr>
              <w:t>3</w:t>
            </w:r>
          </w:p>
        </w:tc>
      </w:tr>
      <w:tr w:rsidR="007F5AC7" w:rsidRPr="00B7533C" w14:paraId="2E4F5797" w14:textId="77777777" w:rsidTr="007F5AC7">
        <w:tc>
          <w:tcPr>
            <w:tcW w:w="1696" w:type="dxa"/>
          </w:tcPr>
          <w:p w14:paraId="35F4A844" w14:textId="3E2F416B" w:rsidR="007F5AC7" w:rsidRPr="00B7533C" w:rsidRDefault="007F5AC7" w:rsidP="00541272">
            <w:pPr>
              <w:pStyle w:val="NoSpacing"/>
              <w:rPr>
                <w:sz w:val="20"/>
                <w:szCs w:val="20"/>
              </w:rPr>
            </w:pPr>
            <w:r w:rsidRPr="00B7533C">
              <w:rPr>
                <w:sz w:val="20"/>
                <w:szCs w:val="20"/>
              </w:rPr>
              <w:t>Mental Health assessment Tool for maternity services</w:t>
            </w:r>
          </w:p>
          <w:p w14:paraId="3461018E" w14:textId="79F86406" w:rsidR="007F5AC7" w:rsidRPr="00B7533C" w:rsidRDefault="007F5AC7" w:rsidP="00541272">
            <w:pPr>
              <w:pStyle w:val="NoSpacing"/>
              <w:rPr>
                <w:sz w:val="20"/>
                <w:szCs w:val="20"/>
              </w:rPr>
            </w:pPr>
          </w:p>
          <w:p w14:paraId="492234B0" w14:textId="77777777" w:rsidR="007F5AC7" w:rsidRPr="00B7533C" w:rsidRDefault="007F5AC7" w:rsidP="00541272">
            <w:pPr>
              <w:pStyle w:val="NoSpacing"/>
              <w:rPr>
                <w:sz w:val="20"/>
                <w:szCs w:val="20"/>
              </w:rPr>
            </w:pPr>
          </w:p>
          <w:p w14:paraId="0372973B" w14:textId="77777777" w:rsidR="007F5AC7" w:rsidRPr="00B7533C" w:rsidRDefault="007F5AC7" w:rsidP="00541272">
            <w:pPr>
              <w:pStyle w:val="NoSpacing"/>
              <w:rPr>
                <w:sz w:val="20"/>
                <w:szCs w:val="20"/>
              </w:rPr>
            </w:pPr>
          </w:p>
        </w:tc>
        <w:tc>
          <w:tcPr>
            <w:tcW w:w="1701" w:type="dxa"/>
          </w:tcPr>
          <w:p w14:paraId="43082E00" w14:textId="4ED7DC91" w:rsidR="007F5AC7" w:rsidRPr="00B7533C" w:rsidRDefault="00364161" w:rsidP="00541272">
            <w:pPr>
              <w:pStyle w:val="NoSpacing"/>
              <w:rPr>
                <w:sz w:val="20"/>
                <w:szCs w:val="20"/>
              </w:rPr>
            </w:pPr>
            <w:r w:rsidRPr="00B7533C">
              <w:rPr>
                <w:sz w:val="20"/>
                <w:szCs w:val="20"/>
              </w:rPr>
              <w:t>Women and birthing people experiencing mental health issues including those form e</w:t>
            </w:r>
            <w:r w:rsidR="007F5AC7" w:rsidRPr="00B7533C">
              <w:rPr>
                <w:sz w:val="20"/>
                <w:szCs w:val="20"/>
              </w:rPr>
              <w:t>thnic minority groups; those living in deprived areas</w:t>
            </w:r>
            <w:r w:rsidRPr="00B7533C">
              <w:rPr>
                <w:sz w:val="20"/>
                <w:szCs w:val="20"/>
              </w:rPr>
              <w:t>.</w:t>
            </w:r>
            <w:r w:rsidR="007F5AC7" w:rsidRPr="00B7533C">
              <w:rPr>
                <w:sz w:val="20"/>
                <w:szCs w:val="20"/>
              </w:rPr>
              <w:t xml:space="preserve"> </w:t>
            </w:r>
          </w:p>
          <w:p w14:paraId="5E206FE0" w14:textId="0CAC001D" w:rsidR="007F5AC7" w:rsidRPr="00B7533C" w:rsidRDefault="007F5AC7" w:rsidP="00541272">
            <w:pPr>
              <w:pStyle w:val="NoSpacing"/>
              <w:rPr>
                <w:sz w:val="20"/>
                <w:szCs w:val="20"/>
              </w:rPr>
            </w:pPr>
          </w:p>
        </w:tc>
        <w:tc>
          <w:tcPr>
            <w:tcW w:w="6804" w:type="dxa"/>
            <w:gridSpan w:val="3"/>
          </w:tcPr>
          <w:p w14:paraId="494036D1" w14:textId="2C5FD446" w:rsidR="007F5AC7" w:rsidRPr="00B7533C" w:rsidRDefault="007F5AC7" w:rsidP="00541272">
            <w:pPr>
              <w:pStyle w:val="NoSpacing"/>
              <w:rPr>
                <w:sz w:val="20"/>
                <w:szCs w:val="20"/>
              </w:rPr>
            </w:pPr>
            <w:r w:rsidRPr="00B7533C">
              <w:rPr>
                <w:sz w:val="20"/>
                <w:szCs w:val="20"/>
              </w:rPr>
              <w:t>I</w:t>
            </w:r>
            <w:r w:rsidR="00364161" w:rsidRPr="00B7533C">
              <w:rPr>
                <w:sz w:val="20"/>
                <w:szCs w:val="20"/>
              </w:rPr>
              <w:t xml:space="preserve">n a joint venture from the specialist midwives at NUH and SFH, a new assessment tool to support and improve pathways from </w:t>
            </w:r>
            <w:r w:rsidRPr="00B7533C">
              <w:rPr>
                <w:sz w:val="20"/>
                <w:szCs w:val="20"/>
              </w:rPr>
              <w:t>maternity services</w:t>
            </w:r>
            <w:r w:rsidR="00364161" w:rsidRPr="00B7533C">
              <w:rPr>
                <w:sz w:val="20"/>
                <w:szCs w:val="20"/>
              </w:rPr>
              <w:t xml:space="preserve"> in</w:t>
            </w:r>
          </w:p>
          <w:p w14:paraId="6309FE81" w14:textId="57F57F12" w:rsidR="00364161" w:rsidRPr="00B7533C" w:rsidRDefault="007F5AC7" w:rsidP="00541272">
            <w:pPr>
              <w:pStyle w:val="NoSpacing"/>
              <w:rPr>
                <w:sz w:val="20"/>
                <w:szCs w:val="20"/>
              </w:rPr>
            </w:pPr>
            <w:r w:rsidRPr="00B7533C">
              <w:rPr>
                <w:sz w:val="20"/>
                <w:szCs w:val="20"/>
              </w:rPr>
              <w:t>to psychological therapy services</w:t>
            </w:r>
            <w:r w:rsidR="00364161" w:rsidRPr="00B7533C">
              <w:rPr>
                <w:sz w:val="20"/>
                <w:szCs w:val="20"/>
              </w:rPr>
              <w:t>. This tool comprises an assessment algorithm and a guideline</w:t>
            </w:r>
            <w:r w:rsidRPr="00B7533C">
              <w:rPr>
                <w:sz w:val="20"/>
                <w:szCs w:val="20"/>
              </w:rPr>
              <w:t xml:space="preserve"> </w:t>
            </w:r>
            <w:r w:rsidR="00364161" w:rsidRPr="00B7533C">
              <w:rPr>
                <w:sz w:val="20"/>
                <w:szCs w:val="20"/>
              </w:rPr>
              <w:t>to improve understanding of the different referral pathways available.</w:t>
            </w:r>
          </w:p>
          <w:p w14:paraId="2A0F92FF" w14:textId="2FEF5EF9" w:rsidR="00364161" w:rsidRPr="00B7533C" w:rsidRDefault="00364161" w:rsidP="00541272">
            <w:pPr>
              <w:pStyle w:val="NoSpacing"/>
              <w:rPr>
                <w:sz w:val="20"/>
                <w:szCs w:val="20"/>
              </w:rPr>
            </w:pPr>
            <w:r w:rsidRPr="00B7533C">
              <w:rPr>
                <w:sz w:val="20"/>
                <w:szCs w:val="20"/>
              </w:rPr>
              <w:t xml:space="preserve">The tool will be accompanied by a </w:t>
            </w:r>
            <w:r w:rsidR="007F5AC7" w:rsidRPr="00B7533C">
              <w:rPr>
                <w:sz w:val="20"/>
                <w:szCs w:val="20"/>
              </w:rPr>
              <w:t>rolling training programme</w:t>
            </w:r>
            <w:r w:rsidRPr="00B7533C">
              <w:rPr>
                <w:sz w:val="20"/>
                <w:szCs w:val="20"/>
              </w:rPr>
              <w:t xml:space="preserve"> with a </w:t>
            </w:r>
            <w:r w:rsidR="00A13A95" w:rsidRPr="00B7533C">
              <w:rPr>
                <w:sz w:val="20"/>
                <w:szCs w:val="20"/>
              </w:rPr>
              <w:t xml:space="preserve">video/power point to clarify referral pathways to </w:t>
            </w:r>
            <w:r w:rsidRPr="00B7533C">
              <w:rPr>
                <w:sz w:val="20"/>
                <w:szCs w:val="20"/>
              </w:rPr>
              <w:t>particularly support the</w:t>
            </w:r>
            <w:r w:rsidR="00A13A95" w:rsidRPr="00B7533C">
              <w:rPr>
                <w:sz w:val="20"/>
                <w:szCs w:val="20"/>
              </w:rPr>
              <w:t xml:space="preserve"> community </w:t>
            </w:r>
            <w:r w:rsidRPr="00B7533C">
              <w:rPr>
                <w:sz w:val="20"/>
                <w:szCs w:val="20"/>
              </w:rPr>
              <w:t>midwifery teams.</w:t>
            </w:r>
          </w:p>
          <w:p w14:paraId="1E1DEC1F" w14:textId="494BCA8E" w:rsidR="007F5AC7" w:rsidRPr="00B7533C" w:rsidRDefault="00364161" w:rsidP="00541272">
            <w:pPr>
              <w:pStyle w:val="NoSpacing"/>
              <w:rPr>
                <w:sz w:val="20"/>
                <w:szCs w:val="20"/>
              </w:rPr>
            </w:pPr>
            <w:r w:rsidRPr="00B7533C">
              <w:rPr>
                <w:sz w:val="20"/>
                <w:szCs w:val="20"/>
              </w:rPr>
              <w:t>A</w:t>
            </w:r>
            <w:r w:rsidR="00A13A95" w:rsidRPr="00B7533C">
              <w:rPr>
                <w:sz w:val="20"/>
                <w:szCs w:val="20"/>
              </w:rPr>
              <w:t xml:space="preserve"> SOP with further guidance</w:t>
            </w:r>
            <w:r w:rsidRPr="00B7533C">
              <w:rPr>
                <w:sz w:val="20"/>
                <w:szCs w:val="20"/>
              </w:rPr>
              <w:t xml:space="preserve"> about mental health pathways has been written and the plan is to get this published s</w:t>
            </w:r>
            <w:r w:rsidR="00A13A95" w:rsidRPr="00B7533C">
              <w:rPr>
                <w:sz w:val="20"/>
                <w:szCs w:val="20"/>
              </w:rPr>
              <w:t xml:space="preserve">o </w:t>
            </w:r>
            <w:r w:rsidRPr="00B7533C">
              <w:rPr>
                <w:sz w:val="20"/>
                <w:szCs w:val="20"/>
              </w:rPr>
              <w:t>it</w:t>
            </w:r>
            <w:r w:rsidR="00A13A95" w:rsidRPr="00B7533C">
              <w:rPr>
                <w:sz w:val="20"/>
                <w:szCs w:val="20"/>
              </w:rPr>
              <w:t xml:space="preserve"> can </w:t>
            </w:r>
            <w:r w:rsidRPr="00B7533C">
              <w:rPr>
                <w:sz w:val="20"/>
                <w:szCs w:val="20"/>
              </w:rPr>
              <w:t xml:space="preserve">be </w:t>
            </w:r>
            <w:r w:rsidR="00A13A95" w:rsidRPr="00B7533C">
              <w:rPr>
                <w:sz w:val="20"/>
                <w:szCs w:val="20"/>
              </w:rPr>
              <w:t>share</w:t>
            </w:r>
            <w:r w:rsidRPr="00B7533C">
              <w:rPr>
                <w:sz w:val="20"/>
                <w:szCs w:val="20"/>
              </w:rPr>
              <w:t>d widely.</w:t>
            </w:r>
          </w:p>
        </w:tc>
        <w:tc>
          <w:tcPr>
            <w:tcW w:w="1985" w:type="dxa"/>
            <w:gridSpan w:val="2"/>
          </w:tcPr>
          <w:p w14:paraId="3F267694" w14:textId="5315C50E" w:rsidR="007F5AC7" w:rsidRPr="00B7533C" w:rsidRDefault="00364161" w:rsidP="00541272">
            <w:pPr>
              <w:pStyle w:val="NoSpacing"/>
              <w:rPr>
                <w:sz w:val="20"/>
                <w:szCs w:val="20"/>
              </w:rPr>
            </w:pPr>
            <w:r w:rsidRPr="00B7533C">
              <w:rPr>
                <w:sz w:val="20"/>
                <w:szCs w:val="20"/>
              </w:rPr>
              <w:t xml:space="preserve">Increased confidence in staff to assess and refer </w:t>
            </w:r>
          </w:p>
          <w:p w14:paraId="2F746EC2" w14:textId="77777777" w:rsidR="00364161" w:rsidRPr="00B7533C" w:rsidRDefault="00364161" w:rsidP="00541272">
            <w:pPr>
              <w:pStyle w:val="NoSpacing"/>
              <w:rPr>
                <w:sz w:val="20"/>
                <w:szCs w:val="20"/>
              </w:rPr>
            </w:pPr>
          </w:p>
          <w:p w14:paraId="56B02C44" w14:textId="17B7EFD0" w:rsidR="00364161" w:rsidRPr="00B7533C" w:rsidRDefault="00364161" w:rsidP="00541272">
            <w:pPr>
              <w:pStyle w:val="NoSpacing"/>
              <w:rPr>
                <w:sz w:val="20"/>
                <w:szCs w:val="20"/>
              </w:rPr>
            </w:pPr>
            <w:r w:rsidRPr="00B7533C">
              <w:rPr>
                <w:sz w:val="20"/>
                <w:szCs w:val="20"/>
              </w:rPr>
              <w:t>Early and appropriate support for those women and birthing people most at risk from mental health concerns.</w:t>
            </w:r>
          </w:p>
        </w:tc>
        <w:tc>
          <w:tcPr>
            <w:tcW w:w="1668" w:type="dxa"/>
          </w:tcPr>
          <w:p w14:paraId="56B32729" w14:textId="325E7511" w:rsidR="007F5AC7" w:rsidRPr="00B7533C" w:rsidRDefault="00364161" w:rsidP="00541272">
            <w:pPr>
              <w:pStyle w:val="NoSpacing"/>
              <w:rPr>
                <w:sz w:val="20"/>
                <w:szCs w:val="20"/>
              </w:rPr>
            </w:pPr>
            <w:r w:rsidRPr="00B7533C">
              <w:rPr>
                <w:sz w:val="20"/>
                <w:szCs w:val="20"/>
              </w:rPr>
              <w:t>Increased referrals to IAPT and psychiatric services from maternity</w:t>
            </w:r>
          </w:p>
        </w:tc>
        <w:tc>
          <w:tcPr>
            <w:tcW w:w="1534" w:type="dxa"/>
          </w:tcPr>
          <w:p w14:paraId="35B2FAE1" w14:textId="01B95155" w:rsidR="007F5AC7" w:rsidRPr="00B7533C" w:rsidRDefault="00364161" w:rsidP="00541272">
            <w:pPr>
              <w:pStyle w:val="NoSpacing"/>
              <w:rPr>
                <w:sz w:val="20"/>
                <w:szCs w:val="20"/>
              </w:rPr>
            </w:pPr>
            <w:r w:rsidRPr="00B7533C">
              <w:rPr>
                <w:sz w:val="20"/>
                <w:szCs w:val="20"/>
              </w:rPr>
              <w:t xml:space="preserve">Specialist Midwifery for </w:t>
            </w:r>
            <w:r w:rsidR="005357CE" w:rsidRPr="00B7533C">
              <w:rPr>
                <w:sz w:val="20"/>
                <w:szCs w:val="20"/>
              </w:rPr>
              <w:t>M</w:t>
            </w:r>
            <w:r w:rsidRPr="00B7533C">
              <w:rPr>
                <w:sz w:val="20"/>
                <w:szCs w:val="20"/>
              </w:rPr>
              <w:t xml:space="preserve">ental </w:t>
            </w:r>
            <w:r w:rsidR="005357CE" w:rsidRPr="00B7533C">
              <w:rPr>
                <w:sz w:val="20"/>
                <w:szCs w:val="20"/>
              </w:rPr>
              <w:t>H</w:t>
            </w:r>
            <w:r w:rsidRPr="00B7533C">
              <w:rPr>
                <w:sz w:val="20"/>
                <w:szCs w:val="20"/>
              </w:rPr>
              <w:t>ealth</w:t>
            </w:r>
          </w:p>
        </w:tc>
      </w:tr>
      <w:tr w:rsidR="007F5AC7" w:rsidRPr="00B7533C" w14:paraId="6CF1229B" w14:textId="77777777" w:rsidTr="007F5AC7">
        <w:tc>
          <w:tcPr>
            <w:tcW w:w="1696" w:type="dxa"/>
          </w:tcPr>
          <w:p w14:paraId="3A6B2314" w14:textId="77777777" w:rsidR="007F5AC7" w:rsidRPr="00B7533C" w:rsidRDefault="007F5AC7" w:rsidP="00541272">
            <w:pPr>
              <w:pStyle w:val="NoSpacing"/>
              <w:rPr>
                <w:sz w:val="20"/>
                <w:szCs w:val="20"/>
              </w:rPr>
            </w:pPr>
            <w:bookmarkStart w:id="29" w:name="_Hlk110247103"/>
            <w:r w:rsidRPr="00B7533C">
              <w:rPr>
                <w:sz w:val="20"/>
                <w:szCs w:val="20"/>
              </w:rPr>
              <w:t>Trauma &amp; Bereavement Service</w:t>
            </w:r>
          </w:p>
          <w:p w14:paraId="21C69B63" w14:textId="77777777" w:rsidR="007F5AC7" w:rsidRPr="00B7533C" w:rsidRDefault="007F5AC7" w:rsidP="00541272">
            <w:pPr>
              <w:pStyle w:val="NoSpacing"/>
              <w:rPr>
                <w:sz w:val="20"/>
                <w:szCs w:val="20"/>
              </w:rPr>
            </w:pPr>
          </w:p>
        </w:tc>
        <w:tc>
          <w:tcPr>
            <w:tcW w:w="1701" w:type="dxa"/>
          </w:tcPr>
          <w:p w14:paraId="5B43F4C3" w14:textId="3D8CFFDF" w:rsidR="007F5AC7" w:rsidRPr="00B7533C" w:rsidRDefault="007F5AC7" w:rsidP="00541272">
            <w:pPr>
              <w:pStyle w:val="NoSpacing"/>
              <w:rPr>
                <w:sz w:val="20"/>
                <w:szCs w:val="20"/>
              </w:rPr>
            </w:pPr>
            <w:r w:rsidRPr="00B7533C">
              <w:rPr>
                <w:sz w:val="20"/>
                <w:szCs w:val="20"/>
              </w:rPr>
              <w:t>Women and birthing people and families who have experience birth trauma or baby loss</w:t>
            </w:r>
          </w:p>
        </w:tc>
        <w:tc>
          <w:tcPr>
            <w:tcW w:w="6804" w:type="dxa"/>
            <w:gridSpan w:val="3"/>
          </w:tcPr>
          <w:p w14:paraId="42CF6BC3" w14:textId="48B71BE8" w:rsidR="00C71850" w:rsidRPr="00C71850" w:rsidRDefault="00EF560F" w:rsidP="00C71850">
            <w:pPr>
              <w:pStyle w:val="NoSpacing"/>
              <w:rPr>
                <w:sz w:val="20"/>
                <w:szCs w:val="20"/>
              </w:rPr>
            </w:pPr>
            <w:r>
              <w:rPr>
                <w:sz w:val="20"/>
                <w:szCs w:val="20"/>
              </w:rPr>
              <w:t xml:space="preserve">The Specialist Perinatal Mental Health team </w:t>
            </w:r>
            <w:r w:rsidRPr="00C71850">
              <w:rPr>
                <w:sz w:val="20"/>
                <w:szCs w:val="20"/>
              </w:rPr>
              <w:t>launched</w:t>
            </w:r>
            <w:r w:rsidR="00C71850" w:rsidRPr="00C71850">
              <w:rPr>
                <w:sz w:val="20"/>
                <w:szCs w:val="20"/>
              </w:rPr>
              <w:t xml:space="preserve"> their Maternal Mental Health pilot in </w:t>
            </w:r>
            <w:r>
              <w:rPr>
                <w:sz w:val="20"/>
                <w:szCs w:val="20"/>
              </w:rPr>
              <w:t>Jan</w:t>
            </w:r>
            <w:r w:rsidR="00C71850" w:rsidRPr="00C71850">
              <w:rPr>
                <w:sz w:val="20"/>
                <w:szCs w:val="20"/>
              </w:rPr>
              <w:t xml:space="preserve"> 2022.  The pilot has been named The Perinatal Trauma and Bereavement service, and It sits alongside the perinatal mental health team. </w:t>
            </w:r>
          </w:p>
          <w:p w14:paraId="2A65DD26" w14:textId="0A86DD0A" w:rsidR="00C71850" w:rsidRPr="00C71850" w:rsidRDefault="00C71850" w:rsidP="00C71850">
            <w:pPr>
              <w:pStyle w:val="NoSpacing"/>
              <w:rPr>
                <w:sz w:val="20"/>
                <w:szCs w:val="20"/>
              </w:rPr>
            </w:pPr>
            <w:r w:rsidRPr="00C71850">
              <w:rPr>
                <w:sz w:val="20"/>
                <w:szCs w:val="20"/>
              </w:rPr>
              <w:t xml:space="preserve">It is </w:t>
            </w:r>
            <w:proofErr w:type="spellStart"/>
            <w:r w:rsidRPr="00C71850">
              <w:rPr>
                <w:sz w:val="20"/>
                <w:szCs w:val="20"/>
              </w:rPr>
              <w:t>is</w:t>
            </w:r>
            <w:proofErr w:type="spellEnd"/>
            <w:r w:rsidRPr="00C71850">
              <w:rPr>
                <w:sz w:val="20"/>
                <w:szCs w:val="20"/>
              </w:rPr>
              <w:t xml:space="preserve"> now accepting referrals from all Health Professionals.  The team is made up for clinical psychologists, trauma informed specialist midwife and peer support worker. They offer Assessment, signposting , advice and guidance.</w:t>
            </w:r>
          </w:p>
          <w:p w14:paraId="20E1D552" w14:textId="77777777" w:rsidR="00C71850" w:rsidRPr="00C71850" w:rsidRDefault="00C71850" w:rsidP="00C71850">
            <w:pPr>
              <w:pStyle w:val="NoSpacing"/>
              <w:rPr>
                <w:sz w:val="20"/>
                <w:szCs w:val="20"/>
              </w:rPr>
            </w:pPr>
            <w:r w:rsidRPr="00C71850">
              <w:rPr>
                <w:sz w:val="20"/>
                <w:szCs w:val="20"/>
              </w:rPr>
              <w:t>They also offer the following psychological intervention:</w:t>
            </w:r>
          </w:p>
          <w:p w14:paraId="12C16E74" w14:textId="77777777" w:rsidR="00C71850" w:rsidRPr="00C71850" w:rsidRDefault="00C71850" w:rsidP="00C71850">
            <w:pPr>
              <w:pStyle w:val="NoSpacing"/>
              <w:rPr>
                <w:sz w:val="20"/>
                <w:szCs w:val="20"/>
              </w:rPr>
            </w:pPr>
            <w:r w:rsidRPr="00C71850">
              <w:rPr>
                <w:sz w:val="20"/>
                <w:szCs w:val="20"/>
              </w:rPr>
              <w:t>•</w:t>
            </w:r>
            <w:r w:rsidRPr="00C71850">
              <w:rPr>
                <w:sz w:val="20"/>
                <w:szCs w:val="20"/>
              </w:rPr>
              <w:tab/>
              <w:t>Compassion focused therapy</w:t>
            </w:r>
          </w:p>
          <w:p w14:paraId="21B70C71" w14:textId="77777777" w:rsidR="00C71850" w:rsidRPr="00C71850" w:rsidRDefault="00C71850" w:rsidP="00C71850">
            <w:pPr>
              <w:pStyle w:val="NoSpacing"/>
              <w:rPr>
                <w:sz w:val="20"/>
                <w:szCs w:val="20"/>
              </w:rPr>
            </w:pPr>
            <w:r w:rsidRPr="00C71850">
              <w:rPr>
                <w:sz w:val="20"/>
                <w:szCs w:val="20"/>
              </w:rPr>
              <w:t>•</w:t>
            </w:r>
            <w:r w:rsidRPr="00C71850">
              <w:rPr>
                <w:sz w:val="20"/>
                <w:szCs w:val="20"/>
              </w:rPr>
              <w:tab/>
              <w:t xml:space="preserve">Cognitive behavioural therapy </w:t>
            </w:r>
          </w:p>
          <w:p w14:paraId="06651CA7" w14:textId="77777777" w:rsidR="00C71850" w:rsidRPr="00C71850" w:rsidRDefault="00C71850" w:rsidP="00C71850">
            <w:pPr>
              <w:pStyle w:val="NoSpacing"/>
              <w:rPr>
                <w:sz w:val="20"/>
                <w:szCs w:val="20"/>
              </w:rPr>
            </w:pPr>
            <w:r w:rsidRPr="00C71850">
              <w:rPr>
                <w:sz w:val="20"/>
                <w:szCs w:val="20"/>
              </w:rPr>
              <w:t>•</w:t>
            </w:r>
            <w:r w:rsidRPr="00C71850">
              <w:rPr>
                <w:sz w:val="20"/>
                <w:szCs w:val="20"/>
              </w:rPr>
              <w:tab/>
              <w:t>Art psychotherapy</w:t>
            </w:r>
          </w:p>
          <w:p w14:paraId="7008DEB9" w14:textId="77777777" w:rsidR="00C71850" w:rsidRPr="00C71850" w:rsidRDefault="00C71850" w:rsidP="00C71850">
            <w:pPr>
              <w:pStyle w:val="NoSpacing"/>
              <w:rPr>
                <w:sz w:val="20"/>
                <w:szCs w:val="20"/>
              </w:rPr>
            </w:pPr>
            <w:r w:rsidRPr="00C71850">
              <w:rPr>
                <w:sz w:val="20"/>
                <w:szCs w:val="20"/>
              </w:rPr>
              <w:t>•</w:t>
            </w:r>
            <w:r w:rsidRPr="00C71850">
              <w:rPr>
                <w:sz w:val="20"/>
                <w:szCs w:val="20"/>
              </w:rPr>
              <w:tab/>
              <w:t>Emotional stabilisation</w:t>
            </w:r>
          </w:p>
          <w:p w14:paraId="1F5557EB" w14:textId="77777777" w:rsidR="00C71850" w:rsidRPr="00C71850" w:rsidRDefault="00C71850" w:rsidP="00C71850">
            <w:pPr>
              <w:pStyle w:val="NoSpacing"/>
              <w:rPr>
                <w:sz w:val="20"/>
                <w:szCs w:val="20"/>
              </w:rPr>
            </w:pPr>
            <w:r w:rsidRPr="00C71850">
              <w:rPr>
                <w:sz w:val="20"/>
                <w:szCs w:val="20"/>
              </w:rPr>
              <w:t>•</w:t>
            </w:r>
            <w:r w:rsidRPr="00C71850">
              <w:rPr>
                <w:sz w:val="20"/>
                <w:szCs w:val="20"/>
              </w:rPr>
              <w:tab/>
              <w:t>Acceptance commitment therapy</w:t>
            </w:r>
          </w:p>
          <w:p w14:paraId="281A9DD3" w14:textId="77777777" w:rsidR="00C71850" w:rsidRPr="00C71850" w:rsidRDefault="00C71850" w:rsidP="00C71850">
            <w:pPr>
              <w:pStyle w:val="NoSpacing"/>
              <w:rPr>
                <w:sz w:val="20"/>
                <w:szCs w:val="20"/>
              </w:rPr>
            </w:pPr>
            <w:r w:rsidRPr="00C71850">
              <w:rPr>
                <w:sz w:val="20"/>
                <w:szCs w:val="20"/>
              </w:rPr>
              <w:t>•</w:t>
            </w:r>
            <w:r w:rsidRPr="00C71850">
              <w:rPr>
                <w:sz w:val="20"/>
                <w:szCs w:val="20"/>
              </w:rPr>
              <w:tab/>
              <w:t xml:space="preserve">Birth trauma stay and play </w:t>
            </w:r>
          </w:p>
          <w:p w14:paraId="20257E1F" w14:textId="77777777" w:rsidR="00C71850" w:rsidRPr="00C71850" w:rsidRDefault="00C71850" w:rsidP="00C71850">
            <w:pPr>
              <w:pStyle w:val="NoSpacing"/>
              <w:rPr>
                <w:sz w:val="20"/>
                <w:szCs w:val="20"/>
              </w:rPr>
            </w:pPr>
            <w:r w:rsidRPr="00C71850">
              <w:rPr>
                <w:sz w:val="20"/>
                <w:szCs w:val="20"/>
              </w:rPr>
              <w:t>•</w:t>
            </w:r>
            <w:r w:rsidRPr="00C71850">
              <w:rPr>
                <w:sz w:val="20"/>
                <w:szCs w:val="20"/>
              </w:rPr>
              <w:tab/>
              <w:t>Birth reflection</w:t>
            </w:r>
          </w:p>
          <w:p w14:paraId="59643644" w14:textId="77777777" w:rsidR="00C71850" w:rsidRPr="00C71850" w:rsidRDefault="00C71850" w:rsidP="00C71850">
            <w:pPr>
              <w:pStyle w:val="NoSpacing"/>
              <w:rPr>
                <w:sz w:val="20"/>
                <w:szCs w:val="20"/>
              </w:rPr>
            </w:pPr>
            <w:r w:rsidRPr="00C71850">
              <w:rPr>
                <w:sz w:val="20"/>
                <w:szCs w:val="20"/>
              </w:rPr>
              <w:t>•</w:t>
            </w:r>
            <w:r w:rsidRPr="00C71850">
              <w:rPr>
                <w:sz w:val="20"/>
                <w:szCs w:val="20"/>
              </w:rPr>
              <w:tab/>
              <w:t>Eye Movement Desensitisation Reprocessing (EMDR) therapy is a means by which you can accelerate your natural emotional healing. Processing the trauma and helping to relieve PTSD symptoms</w:t>
            </w:r>
          </w:p>
          <w:p w14:paraId="7482A1B9" w14:textId="77777777" w:rsidR="00C71850" w:rsidRPr="00C71850" w:rsidRDefault="00C71850" w:rsidP="00C71850">
            <w:pPr>
              <w:pStyle w:val="NoSpacing"/>
              <w:rPr>
                <w:sz w:val="20"/>
                <w:szCs w:val="20"/>
              </w:rPr>
            </w:pPr>
            <w:r w:rsidRPr="00C71850">
              <w:rPr>
                <w:sz w:val="20"/>
                <w:szCs w:val="20"/>
              </w:rPr>
              <w:t>•</w:t>
            </w:r>
            <w:r w:rsidRPr="00C71850">
              <w:rPr>
                <w:sz w:val="20"/>
                <w:szCs w:val="20"/>
              </w:rPr>
              <w:tab/>
              <w:t>partner assessment and sign posting</w:t>
            </w:r>
          </w:p>
          <w:p w14:paraId="5911C7D6" w14:textId="528319F0" w:rsidR="007F5AC7" w:rsidRPr="00B7533C" w:rsidRDefault="00C71850" w:rsidP="00C71850">
            <w:pPr>
              <w:pStyle w:val="NoSpacing"/>
              <w:rPr>
                <w:sz w:val="20"/>
                <w:szCs w:val="20"/>
              </w:rPr>
            </w:pPr>
            <w:r w:rsidRPr="00C71850">
              <w:rPr>
                <w:sz w:val="20"/>
                <w:szCs w:val="20"/>
              </w:rPr>
              <w:t xml:space="preserve">Upcoming projects: tokophobia pathway, implementing a screening tool for fear of childbirth and tokophobia antenatal group. </w:t>
            </w:r>
          </w:p>
        </w:tc>
        <w:tc>
          <w:tcPr>
            <w:tcW w:w="1985" w:type="dxa"/>
            <w:gridSpan w:val="2"/>
          </w:tcPr>
          <w:p w14:paraId="42C9B07E" w14:textId="377EB217" w:rsidR="007F5AC7" w:rsidRDefault="00DB5B85" w:rsidP="00541272">
            <w:pPr>
              <w:pStyle w:val="NoSpacing"/>
              <w:rPr>
                <w:sz w:val="20"/>
                <w:szCs w:val="20"/>
              </w:rPr>
            </w:pPr>
            <w:r w:rsidRPr="00B7533C">
              <w:rPr>
                <w:sz w:val="20"/>
                <w:szCs w:val="20"/>
              </w:rPr>
              <w:t>Tailored support for families who have experienced baby loss.</w:t>
            </w:r>
          </w:p>
          <w:p w14:paraId="367E27AD" w14:textId="77777777" w:rsidR="00C71850" w:rsidRPr="00C71850" w:rsidRDefault="00C71850" w:rsidP="00C71850">
            <w:pPr>
              <w:pStyle w:val="NoSpacing"/>
              <w:rPr>
                <w:sz w:val="20"/>
                <w:szCs w:val="20"/>
              </w:rPr>
            </w:pPr>
            <w:r w:rsidRPr="00C71850">
              <w:rPr>
                <w:sz w:val="20"/>
                <w:szCs w:val="20"/>
              </w:rPr>
              <w:t>Psychological and specialist midwife support to prepare for birth.</w:t>
            </w:r>
          </w:p>
          <w:p w14:paraId="3AF50717" w14:textId="77777777" w:rsidR="00C71850" w:rsidRPr="00C71850" w:rsidRDefault="00C71850" w:rsidP="00C71850">
            <w:pPr>
              <w:pStyle w:val="NoSpacing"/>
              <w:rPr>
                <w:sz w:val="20"/>
                <w:szCs w:val="20"/>
              </w:rPr>
            </w:pPr>
            <w:r w:rsidRPr="00C71850">
              <w:rPr>
                <w:sz w:val="20"/>
                <w:szCs w:val="20"/>
              </w:rPr>
              <w:t>Improving communication between mental health and obstetric teams.</w:t>
            </w:r>
          </w:p>
          <w:p w14:paraId="42996492" w14:textId="77777777" w:rsidR="00C71850" w:rsidRPr="00C71850" w:rsidRDefault="00C71850" w:rsidP="00C71850">
            <w:pPr>
              <w:pStyle w:val="NoSpacing"/>
              <w:rPr>
                <w:sz w:val="20"/>
                <w:szCs w:val="20"/>
              </w:rPr>
            </w:pPr>
            <w:r w:rsidRPr="00C71850">
              <w:rPr>
                <w:sz w:val="20"/>
                <w:szCs w:val="20"/>
              </w:rPr>
              <w:t xml:space="preserve">Psychological intervention for women and birthing people experiencing PTSD following birth trauma. </w:t>
            </w:r>
          </w:p>
          <w:p w14:paraId="1A2C4545" w14:textId="45C5273A" w:rsidR="00C71850" w:rsidRPr="00B7533C" w:rsidRDefault="00C71850" w:rsidP="00C71850">
            <w:pPr>
              <w:pStyle w:val="NoSpacing"/>
              <w:rPr>
                <w:sz w:val="20"/>
                <w:szCs w:val="20"/>
              </w:rPr>
            </w:pPr>
            <w:r w:rsidRPr="00C71850">
              <w:rPr>
                <w:sz w:val="20"/>
                <w:szCs w:val="20"/>
              </w:rPr>
              <w:t>Identifying tokophobia early so appropriate support can be given.</w:t>
            </w:r>
          </w:p>
        </w:tc>
        <w:tc>
          <w:tcPr>
            <w:tcW w:w="1668" w:type="dxa"/>
          </w:tcPr>
          <w:p w14:paraId="1C9BD6D0" w14:textId="77777777" w:rsidR="00DB5B85" w:rsidRDefault="00364161" w:rsidP="00541272">
            <w:pPr>
              <w:pStyle w:val="NoSpacing"/>
              <w:rPr>
                <w:sz w:val="20"/>
                <w:szCs w:val="20"/>
              </w:rPr>
            </w:pPr>
            <w:r w:rsidRPr="00B7533C">
              <w:rPr>
                <w:sz w:val="20"/>
                <w:szCs w:val="20"/>
              </w:rPr>
              <w:t>Increased and appropriate referrals to trauma and bereavement team.</w:t>
            </w:r>
          </w:p>
          <w:p w14:paraId="2C40257C" w14:textId="77777777" w:rsidR="00C71850" w:rsidRDefault="00C71850" w:rsidP="00541272">
            <w:pPr>
              <w:pStyle w:val="NoSpacing"/>
              <w:rPr>
                <w:sz w:val="20"/>
                <w:szCs w:val="20"/>
              </w:rPr>
            </w:pPr>
          </w:p>
          <w:p w14:paraId="16EB7B6F" w14:textId="37BB5EE2" w:rsidR="00C71850" w:rsidRPr="00B7533C" w:rsidRDefault="00C71850" w:rsidP="00541272">
            <w:pPr>
              <w:pStyle w:val="NoSpacing"/>
              <w:rPr>
                <w:sz w:val="20"/>
                <w:szCs w:val="20"/>
              </w:rPr>
            </w:pPr>
            <w:r>
              <w:rPr>
                <w:sz w:val="20"/>
                <w:szCs w:val="20"/>
              </w:rPr>
              <w:t>Psychological Outcome measures.</w:t>
            </w:r>
          </w:p>
        </w:tc>
        <w:tc>
          <w:tcPr>
            <w:tcW w:w="1534" w:type="dxa"/>
          </w:tcPr>
          <w:p w14:paraId="70A7B5AA" w14:textId="3534930A" w:rsidR="007F5AC7" w:rsidRPr="00B7533C" w:rsidRDefault="00364161" w:rsidP="00541272">
            <w:pPr>
              <w:pStyle w:val="NoSpacing"/>
              <w:rPr>
                <w:sz w:val="20"/>
                <w:szCs w:val="20"/>
              </w:rPr>
            </w:pPr>
            <w:r w:rsidRPr="00B7533C">
              <w:rPr>
                <w:sz w:val="20"/>
                <w:szCs w:val="20"/>
              </w:rPr>
              <w:t>Perinatal Mental Health Team</w:t>
            </w:r>
          </w:p>
        </w:tc>
      </w:tr>
      <w:bookmarkEnd w:id="29"/>
      <w:tr w:rsidR="009A635B" w:rsidRPr="00B7533C" w14:paraId="1217D193" w14:textId="77777777" w:rsidTr="007F5AC7">
        <w:tc>
          <w:tcPr>
            <w:tcW w:w="15388" w:type="dxa"/>
            <w:gridSpan w:val="9"/>
            <w:shd w:val="clear" w:color="auto" w:fill="DBE5F1" w:themeFill="accent1" w:themeFillTint="33"/>
          </w:tcPr>
          <w:p w14:paraId="34E00B21" w14:textId="629FD8D7" w:rsidR="009A635B" w:rsidRPr="00B7533C" w:rsidRDefault="009A635B" w:rsidP="00541272">
            <w:pPr>
              <w:pStyle w:val="NoSpacing"/>
              <w:rPr>
                <w:sz w:val="20"/>
                <w:szCs w:val="20"/>
              </w:rPr>
            </w:pPr>
            <w:r w:rsidRPr="00B7533C">
              <w:rPr>
                <w:sz w:val="20"/>
                <w:szCs w:val="20"/>
              </w:rPr>
              <w:t>Medium Term - for implementation in 202</w:t>
            </w:r>
            <w:r w:rsidR="00F66F84" w:rsidRPr="00B7533C">
              <w:rPr>
                <w:sz w:val="20"/>
                <w:szCs w:val="20"/>
              </w:rPr>
              <w:t>4/25</w:t>
            </w:r>
          </w:p>
        </w:tc>
      </w:tr>
      <w:tr w:rsidR="007F5AC7" w:rsidRPr="00B7533C" w14:paraId="11B8BE47" w14:textId="77777777" w:rsidTr="007F5AC7">
        <w:tc>
          <w:tcPr>
            <w:tcW w:w="1696" w:type="dxa"/>
          </w:tcPr>
          <w:p w14:paraId="36CFAD0D" w14:textId="6159364F" w:rsidR="007F5AC7" w:rsidRPr="00B7533C" w:rsidRDefault="007F5AC7" w:rsidP="00541272">
            <w:pPr>
              <w:pStyle w:val="NoSpacing"/>
              <w:rPr>
                <w:sz w:val="20"/>
                <w:szCs w:val="20"/>
              </w:rPr>
            </w:pPr>
            <w:r w:rsidRPr="00B7533C">
              <w:rPr>
                <w:sz w:val="20"/>
                <w:szCs w:val="20"/>
              </w:rPr>
              <w:t>Mental Health training for Neonatology</w:t>
            </w:r>
          </w:p>
        </w:tc>
        <w:tc>
          <w:tcPr>
            <w:tcW w:w="1701" w:type="dxa"/>
          </w:tcPr>
          <w:p w14:paraId="7E26D502" w14:textId="54205128" w:rsidR="007F5AC7" w:rsidRPr="00B7533C" w:rsidRDefault="007F5AC7" w:rsidP="00541272">
            <w:pPr>
              <w:pStyle w:val="NoSpacing"/>
              <w:rPr>
                <w:sz w:val="20"/>
                <w:szCs w:val="20"/>
              </w:rPr>
            </w:pPr>
            <w:r w:rsidRPr="00B7533C">
              <w:rPr>
                <w:sz w:val="20"/>
                <w:szCs w:val="20"/>
              </w:rPr>
              <w:t>Staff working on neonatal units</w:t>
            </w:r>
          </w:p>
          <w:p w14:paraId="76D6418C" w14:textId="149D85C8" w:rsidR="00DB5B85" w:rsidRPr="00B7533C" w:rsidRDefault="00DB5B85" w:rsidP="00541272">
            <w:pPr>
              <w:pStyle w:val="NoSpacing"/>
              <w:rPr>
                <w:sz w:val="20"/>
                <w:szCs w:val="20"/>
              </w:rPr>
            </w:pPr>
          </w:p>
          <w:p w14:paraId="582E8B7C" w14:textId="2C1C7B00" w:rsidR="007F5AC7" w:rsidRPr="00B7533C" w:rsidRDefault="00DB5B85" w:rsidP="00541272">
            <w:pPr>
              <w:pStyle w:val="NoSpacing"/>
            </w:pPr>
            <w:r w:rsidRPr="00B7533C">
              <w:rPr>
                <w:sz w:val="20"/>
                <w:szCs w:val="20"/>
              </w:rPr>
              <w:t>Women and birthing people and families using neonatal services</w:t>
            </w:r>
          </w:p>
        </w:tc>
        <w:tc>
          <w:tcPr>
            <w:tcW w:w="6804" w:type="dxa"/>
            <w:gridSpan w:val="3"/>
          </w:tcPr>
          <w:p w14:paraId="115C7CF2" w14:textId="7C57E5A1" w:rsidR="00DB5B85" w:rsidRPr="00B7533C" w:rsidRDefault="00DB5B85" w:rsidP="00541272">
            <w:pPr>
              <w:pStyle w:val="NoSpacing"/>
              <w:rPr>
                <w:sz w:val="20"/>
                <w:szCs w:val="20"/>
              </w:rPr>
            </w:pPr>
            <w:r w:rsidRPr="00B7533C">
              <w:rPr>
                <w:sz w:val="20"/>
                <w:szCs w:val="20"/>
              </w:rPr>
              <w:t xml:space="preserve">At SFH, we will scope a collaboration between PMH Midwifery and </w:t>
            </w:r>
            <w:r w:rsidR="00A13A95" w:rsidRPr="00B7533C">
              <w:rPr>
                <w:sz w:val="20"/>
                <w:szCs w:val="20"/>
              </w:rPr>
              <w:t>practice development matron</w:t>
            </w:r>
            <w:r w:rsidRPr="00B7533C">
              <w:rPr>
                <w:sz w:val="20"/>
                <w:szCs w:val="20"/>
              </w:rPr>
              <w:t xml:space="preserve">s in </w:t>
            </w:r>
            <w:r w:rsidR="00A13A95" w:rsidRPr="00B7533C">
              <w:rPr>
                <w:sz w:val="20"/>
                <w:szCs w:val="20"/>
              </w:rPr>
              <w:t>neonates</w:t>
            </w:r>
            <w:r w:rsidRPr="00B7533C">
              <w:rPr>
                <w:sz w:val="20"/>
                <w:szCs w:val="20"/>
              </w:rPr>
              <w:t xml:space="preserve"> to </w:t>
            </w:r>
            <w:r w:rsidR="00A13A95" w:rsidRPr="00B7533C">
              <w:rPr>
                <w:sz w:val="20"/>
                <w:szCs w:val="20"/>
              </w:rPr>
              <w:t xml:space="preserve">work together to increase </w:t>
            </w:r>
            <w:r w:rsidRPr="00B7533C">
              <w:rPr>
                <w:sz w:val="20"/>
                <w:szCs w:val="20"/>
              </w:rPr>
              <w:t>mental health training for the neonatology unit.</w:t>
            </w:r>
          </w:p>
          <w:p w14:paraId="6EFE07E0" w14:textId="3C9B47C1" w:rsidR="007F5AC7" w:rsidRPr="00B7533C" w:rsidRDefault="00DB5B85" w:rsidP="00541272">
            <w:pPr>
              <w:pStyle w:val="NoSpacing"/>
            </w:pPr>
            <w:r w:rsidRPr="00B7533C">
              <w:rPr>
                <w:sz w:val="20"/>
                <w:szCs w:val="20"/>
              </w:rPr>
              <w:t xml:space="preserve">This is likely to include the tailoring and or creation of the current </w:t>
            </w:r>
            <w:r w:rsidR="00A13A95" w:rsidRPr="00B7533C">
              <w:rPr>
                <w:sz w:val="20"/>
                <w:szCs w:val="20"/>
              </w:rPr>
              <w:t xml:space="preserve">online </w:t>
            </w:r>
            <w:r w:rsidRPr="00B7533C">
              <w:rPr>
                <w:sz w:val="20"/>
                <w:szCs w:val="20"/>
              </w:rPr>
              <w:t>training package, with part</w:t>
            </w:r>
            <w:r w:rsidR="00A13A95" w:rsidRPr="00B7533C">
              <w:rPr>
                <w:sz w:val="20"/>
                <w:szCs w:val="20"/>
              </w:rPr>
              <w:t>icular focus on recognising perinatal MH red flags and where to go for help.</w:t>
            </w:r>
          </w:p>
        </w:tc>
        <w:tc>
          <w:tcPr>
            <w:tcW w:w="1985" w:type="dxa"/>
            <w:gridSpan w:val="2"/>
          </w:tcPr>
          <w:p w14:paraId="5FA9833B" w14:textId="0653B3AB" w:rsidR="00DB5B85" w:rsidRPr="00B7533C" w:rsidRDefault="00DB5B85" w:rsidP="00541272">
            <w:pPr>
              <w:pStyle w:val="NoSpacing"/>
              <w:rPr>
                <w:sz w:val="20"/>
                <w:szCs w:val="20"/>
              </w:rPr>
            </w:pPr>
            <w:r w:rsidRPr="00B7533C">
              <w:rPr>
                <w:sz w:val="20"/>
                <w:szCs w:val="20"/>
              </w:rPr>
              <w:t>Support clinicians working in neo-natal units to identify and signpost families with maternal mental health needs.</w:t>
            </w:r>
          </w:p>
          <w:p w14:paraId="2280FD8F" w14:textId="77777777" w:rsidR="007F5AC7" w:rsidRPr="00B7533C" w:rsidRDefault="007F5AC7" w:rsidP="00541272">
            <w:pPr>
              <w:pStyle w:val="NoSpacing"/>
              <w:rPr>
                <w:sz w:val="20"/>
                <w:szCs w:val="20"/>
              </w:rPr>
            </w:pPr>
          </w:p>
        </w:tc>
        <w:tc>
          <w:tcPr>
            <w:tcW w:w="1668" w:type="dxa"/>
          </w:tcPr>
          <w:p w14:paraId="5639E73B" w14:textId="23F484BD" w:rsidR="005357CE" w:rsidRPr="00B7533C" w:rsidRDefault="005357CE" w:rsidP="00541272">
            <w:pPr>
              <w:pStyle w:val="NoSpacing"/>
              <w:rPr>
                <w:sz w:val="20"/>
                <w:szCs w:val="20"/>
              </w:rPr>
            </w:pPr>
            <w:r w:rsidRPr="00B7533C">
              <w:rPr>
                <w:sz w:val="20"/>
                <w:szCs w:val="20"/>
              </w:rPr>
              <w:t>Increased confidence in staff to assess and refer appropriately.</w:t>
            </w:r>
          </w:p>
          <w:p w14:paraId="7695194E" w14:textId="77777777" w:rsidR="00ED3DCC" w:rsidRPr="00B7533C" w:rsidRDefault="00ED3DCC" w:rsidP="00541272">
            <w:pPr>
              <w:pStyle w:val="NoSpacing"/>
              <w:rPr>
                <w:sz w:val="20"/>
                <w:szCs w:val="20"/>
              </w:rPr>
            </w:pPr>
          </w:p>
          <w:p w14:paraId="1FDCE237" w14:textId="23DDEB9E" w:rsidR="007F5AC7" w:rsidRPr="00B7533C" w:rsidRDefault="005357CE" w:rsidP="00541272">
            <w:pPr>
              <w:pStyle w:val="NoSpacing"/>
              <w:rPr>
                <w:sz w:val="20"/>
                <w:szCs w:val="20"/>
              </w:rPr>
            </w:pPr>
            <w:r w:rsidRPr="00B7533C">
              <w:rPr>
                <w:sz w:val="20"/>
                <w:szCs w:val="20"/>
              </w:rPr>
              <w:t>Increased referrals recommended MH support for women and birthing people.</w:t>
            </w:r>
          </w:p>
        </w:tc>
        <w:tc>
          <w:tcPr>
            <w:tcW w:w="1534" w:type="dxa"/>
          </w:tcPr>
          <w:p w14:paraId="45EC34F7" w14:textId="52DFB7C8" w:rsidR="007F5AC7" w:rsidRPr="00B7533C" w:rsidRDefault="00DB5B85" w:rsidP="00541272">
            <w:pPr>
              <w:pStyle w:val="NoSpacing"/>
              <w:rPr>
                <w:sz w:val="20"/>
                <w:szCs w:val="20"/>
              </w:rPr>
            </w:pPr>
            <w:r w:rsidRPr="00B7533C">
              <w:rPr>
                <w:sz w:val="20"/>
                <w:szCs w:val="20"/>
              </w:rPr>
              <w:t xml:space="preserve">Perinatal Mental Health Midwifery </w:t>
            </w:r>
            <w:r w:rsidR="005357CE" w:rsidRPr="00B7533C">
              <w:rPr>
                <w:sz w:val="20"/>
                <w:szCs w:val="20"/>
              </w:rPr>
              <w:t>Team</w:t>
            </w:r>
          </w:p>
        </w:tc>
      </w:tr>
      <w:tr w:rsidR="009A635B" w:rsidRPr="00B7533C" w14:paraId="78A11F50" w14:textId="77777777" w:rsidTr="007F5AC7">
        <w:tc>
          <w:tcPr>
            <w:tcW w:w="15388" w:type="dxa"/>
            <w:gridSpan w:val="9"/>
            <w:shd w:val="clear" w:color="auto" w:fill="DBE5F1" w:themeFill="accent1" w:themeFillTint="33"/>
          </w:tcPr>
          <w:p w14:paraId="77685566" w14:textId="19DA000A" w:rsidR="009A635B" w:rsidRPr="00B7533C" w:rsidRDefault="009A635B" w:rsidP="00541272">
            <w:pPr>
              <w:pStyle w:val="NoSpacing"/>
              <w:rPr>
                <w:sz w:val="20"/>
                <w:szCs w:val="20"/>
              </w:rPr>
            </w:pPr>
            <w:r w:rsidRPr="00B7533C">
              <w:rPr>
                <w:sz w:val="20"/>
                <w:szCs w:val="20"/>
              </w:rPr>
              <w:t>Long Term - for implementation in 202</w:t>
            </w:r>
            <w:r w:rsidR="00F66F84" w:rsidRPr="00B7533C">
              <w:rPr>
                <w:sz w:val="20"/>
                <w:szCs w:val="20"/>
              </w:rPr>
              <w:t>5/26</w:t>
            </w:r>
          </w:p>
        </w:tc>
      </w:tr>
      <w:tr w:rsidR="007F5AC7" w:rsidRPr="00B7533C" w14:paraId="287CB389" w14:textId="77777777" w:rsidTr="007F5AC7">
        <w:tc>
          <w:tcPr>
            <w:tcW w:w="1696" w:type="dxa"/>
          </w:tcPr>
          <w:p w14:paraId="714DD75D" w14:textId="611613DC" w:rsidR="007F5AC7" w:rsidRPr="00B7533C" w:rsidRDefault="005357CE" w:rsidP="00541272">
            <w:pPr>
              <w:pStyle w:val="NoSpacing"/>
            </w:pPr>
            <w:r w:rsidRPr="00B7533C">
              <w:rPr>
                <w:sz w:val="20"/>
                <w:szCs w:val="20"/>
              </w:rPr>
              <w:t>Identify and reduce health inequalities</w:t>
            </w:r>
          </w:p>
        </w:tc>
        <w:tc>
          <w:tcPr>
            <w:tcW w:w="1701" w:type="dxa"/>
          </w:tcPr>
          <w:p w14:paraId="471E0263" w14:textId="67752493" w:rsidR="007F5AC7" w:rsidRPr="00B7533C" w:rsidRDefault="006B635A" w:rsidP="00541272">
            <w:pPr>
              <w:pStyle w:val="NoSpacing"/>
              <w:rPr>
                <w:sz w:val="20"/>
                <w:szCs w:val="20"/>
              </w:rPr>
            </w:pPr>
            <w:r w:rsidRPr="00B7533C">
              <w:rPr>
                <w:sz w:val="20"/>
                <w:szCs w:val="20"/>
              </w:rPr>
              <w:t xml:space="preserve">Women and birthing people experiencing MH problems, to include those from </w:t>
            </w:r>
            <w:r w:rsidR="005357CE" w:rsidRPr="00B7533C">
              <w:rPr>
                <w:sz w:val="20"/>
                <w:szCs w:val="20"/>
              </w:rPr>
              <w:t>Black, Asian and Mixed ethnic groups</w:t>
            </w:r>
          </w:p>
          <w:p w14:paraId="654E5D70" w14:textId="77777777" w:rsidR="007F5AC7" w:rsidRPr="00B7533C" w:rsidRDefault="007F5AC7" w:rsidP="00541272">
            <w:pPr>
              <w:pStyle w:val="NoSpacing"/>
            </w:pPr>
          </w:p>
          <w:p w14:paraId="0A638ADA" w14:textId="77777777" w:rsidR="007F5AC7" w:rsidRPr="00B7533C" w:rsidRDefault="007F5AC7" w:rsidP="00541272">
            <w:pPr>
              <w:pStyle w:val="NoSpacing"/>
            </w:pPr>
          </w:p>
          <w:p w14:paraId="27D275A9" w14:textId="77777777" w:rsidR="007F5AC7" w:rsidRPr="00B7533C" w:rsidRDefault="007F5AC7" w:rsidP="00541272">
            <w:pPr>
              <w:pStyle w:val="NoSpacing"/>
            </w:pPr>
          </w:p>
          <w:p w14:paraId="2872DC51" w14:textId="77777777" w:rsidR="007F5AC7" w:rsidRPr="00B7533C" w:rsidRDefault="007F5AC7" w:rsidP="00541272">
            <w:pPr>
              <w:pStyle w:val="NoSpacing"/>
            </w:pPr>
          </w:p>
        </w:tc>
        <w:tc>
          <w:tcPr>
            <w:tcW w:w="6804" w:type="dxa"/>
            <w:gridSpan w:val="3"/>
          </w:tcPr>
          <w:p w14:paraId="2AC27620" w14:textId="51340A49" w:rsidR="005357CE" w:rsidRPr="00B7533C" w:rsidRDefault="005357CE" w:rsidP="00541272">
            <w:pPr>
              <w:pStyle w:val="NoSpacing"/>
              <w:rPr>
                <w:sz w:val="20"/>
                <w:szCs w:val="20"/>
              </w:rPr>
            </w:pPr>
            <w:r w:rsidRPr="00B7533C">
              <w:rPr>
                <w:sz w:val="20"/>
                <w:szCs w:val="20"/>
              </w:rPr>
              <w:t xml:space="preserve">To reduce </w:t>
            </w:r>
            <w:r w:rsidR="007F5AC7" w:rsidRPr="00B7533C">
              <w:rPr>
                <w:sz w:val="20"/>
                <w:szCs w:val="20"/>
              </w:rPr>
              <w:t>inequalities in perinatal mental health</w:t>
            </w:r>
            <w:r w:rsidRPr="00B7533C">
              <w:rPr>
                <w:sz w:val="20"/>
                <w:szCs w:val="20"/>
              </w:rPr>
              <w:t xml:space="preserve">, </w:t>
            </w:r>
            <w:r w:rsidR="00107F6E" w:rsidRPr="00B7533C">
              <w:rPr>
                <w:sz w:val="20"/>
                <w:szCs w:val="20"/>
              </w:rPr>
              <w:t>SFH</w:t>
            </w:r>
            <w:r w:rsidRPr="00B7533C">
              <w:rPr>
                <w:sz w:val="20"/>
                <w:szCs w:val="20"/>
              </w:rPr>
              <w:t xml:space="preserve"> will develop a peer support model and undertake c</w:t>
            </w:r>
            <w:r w:rsidR="007F5AC7" w:rsidRPr="00B7533C">
              <w:rPr>
                <w:sz w:val="20"/>
                <w:szCs w:val="20"/>
              </w:rPr>
              <w:t>ommunity engagement with under-represented groups</w:t>
            </w:r>
            <w:r w:rsidRPr="00B7533C">
              <w:rPr>
                <w:sz w:val="20"/>
                <w:szCs w:val="20"/>
              </w:rPr>
              <w:t>. This will include the following</w:t>
            </w:r>
            <w:r w:rsidR="00107F6E" w:rsidRPr="00B7533C">
              <w:rPr>
                <w:sz w:val="20"/>
                <w:szCs w:val="20"/>
              </w:rPr>
              <w:t>:</w:t>
            </w:r>
          </w:p>
          <w:p w14:paraId="495E84A6" w14:textId="066BB8D0" w:rsidR="00107F6E" w:rsidRPr="00B7533C" w:rsidRDefault="00107F6E" w:rsidP="00541272">
            <w:pPr>
              <w:pStyle w:val="NoSpacing"/>
              <w:rPr>
                <w:sz w:val="20"/>
                <w:szCs w:val="20"/>
              </w:rPr>
            </w:pPr>
            <w:r w:rsidRPr="00B7533C">
              <w:rPr>
                <w:sz w:val="20"/>
                <w:szCs w:val="20"/>
              </w:rPr>
              <w:t>A survey to be developed by a parent with lived experience, easily accessible via a QR code, to capture the experiences of women and birthing persons at hospital when they have substance misuse and/or mental health issues.</w:t>
            </w:r>
          </w:p>
          <w:p w14:paraId="35DD8E58" w14:textId="7EE8467D" w:rsidR="00107F6E" w:rsidRPr="00B7533C" w:rsidRDefault="00107F6E" w:rsidP="00541272">
            <w:pPr>
              <w:pStyle w:val="NoSpacing"/>
              <w:rPr>
                <w:sz w:val="20"/>
                <w:szCs w:val="20"/>
              </w:rPr>
            </w:pPr>
            <w:r w:rsidRPr="00B7533C">
              <w:rPr>
                <w:sz w:val="20"/>
                <w:szCs w:val="20"/>
              </w:rPr>
              <w:t>T</w:t>
            </w:r>
            <w:r w:rsidR="00A13A95" w:rsidRPr="00B7533C">
              <w:rPr>
                <w:sz w:val="20"/>
                <w:szCs w:val="20"/>
              </w:rPr>
              <w:t xml:space="preserve">he Perinatal Community Mental Health Team </w:t>
            </w:r>
            <w:r w:rsidRPr="00B7533C">
              <w:rPr>
                <w:sz w:val="20"/>
                <w:szCs w:val="20"/>
              </w:rPr>
              <w:t>will</w:t>
            </w:r>
            <w:r w:rsidR="00A13A95" w:rsidRPr="00B7533C">
              <w:rPr>
                <w:sz w:val="20"/>
                <w:szCs w:val="20"/>
              </w:rPr>
              <w:t xml:space="preserve"> employ</w:t>
            </w:r>
            <w:r w:rsidRPr="00B7533C">
              <w:rPr>
                <w:sz w:val="20"/>
                <w:szCs w:val="20"/>
              </w:rPr>
              <w:t xml:space="preserve"> &amp;</w:t>
            </w:r>
            <w:r w:rsidR="00A13A95" w:rsidRPr="00B7533C">
              <w:rPr>
                <w:sz w:val="20"/>
                <w:szCs w:val="20"/>
              </w:rPr>
              <w:t xml:space="preserve"> train p</w:t>
            </w:r>
            <w:r w:rsidRPr="00B7533C">
              <w:rPr>
                <w:sz w:val="20"/>
                <w:szCs w:val="20"/>
              </w:rPr>
              <w:t>e</w:t>
            </w:r>
            <w:r w:rsidR="00A13A95" w:rsidRPr="00B7533C">
              <w:rPr>
                <w:sz w:val="20"/>
                <w:szCs w:val="20"/>
              </w:rPr>
              <w:t xml:space="preserve">er support workers </w:t>
            </w:r>
            <w:r w:rsidRPr="00B7533C">
              <w:rPr>
                <w:sz w:val="20"/>
                <w:szCs w:val="20"/>
              </w:rPr>
              <w:t>to provide for women struggling with MH needs from BAME backgrounds.</w:t>
            </w:r>
          </w:p>
          <w:p w14:paraId="7B86FF44" w14:textId="57D9F2F4" w:rsidR="00107F6E" w:rsidRPr="00B7533C" w:rsidRDefault="00107F6E" w:rsidP="00541272">
            <w:pPr>
              <w:pStyle w:val="NoSpacing"/>
              <w:rPr>
                <w:sz w:val="20"/>
                <w:szCs w:val="20"/>
              </w:rPr>
            </w:pPr>
            <w:r w:rsidRPr="00B7533C">
              <w:rPr>
                <w:sz w:val="20"/>
                <w:szCs w:val="20"/>
              </w:rPr>
              <w:t>SFH MH Midwife</w:t>
            </w:r>
            <w:r w:rsidR="00A13A95" w:rsidRPr="00B7533C">
              <w:rPr>
                <w:sz w:val="20"/>
                <w:szCs w:val="20"/>
              </w:rPr>
              <w:t xml:space="preserve"> </w:t>
            </w:r>
            <w:r w:rsidRPr="00B7533C">
              <w:rPr>
                <w:sz w:val="20"/>
                <w:szCs w:val="20"/>
              </w:rPr>
              <w:t>will liaise with the</w:t>
            </w:r>
            <w:r w:rsidR="00A13A95" w:rsidRPr="00B7533C">
              <w:rPr>
                <w:sz w:val="20"/>
                <w:szCs w:val="20"/>
              </w:rPr>
              <w:t xml:space="preserve"> vulnerable women’s midwife </w:t>
            </w:r>
            <w:r w:rsidRPr="00B7533C">
              <w:rPr>
                <w:sz w:val="20"/>
                <w:szCs w:val="20"/>
              </w:rPr>
              <w:t>at</w:t>
            </w:r>
            <w:r w:rsidR="00A13A95" w:rsidRPr="00B7533C">
              <w:rPr>
                <w:sz w:val="20"/>
                <w:szCs w:val="20"/>
              </w:rPr>
              <w:t xml:space="preserve"> NUH re. local resources/support groups for BAME women </w:t>
            </w:r>
            <w:r w:rsidR="006B635A" w:rsidRPr="00B7533C">
              <w:rPr>
                <w:sz w:val="20"/>
                <w:szCs w:val="20"/>
              </w:rPr>
              <w:t xml:space="preserve">and birthing persons </w:t>
            </w:r>
            <w:r w:rsidRPr="00B7533C">
              <w:rPr>
                <w:sz w:val="20"/>
                <w:szCs w:val="20"/>
              </w:rPr>
              <w:t>and to replicate similar resources for the midwifes at SFH.</w:t>
            </w:r>
            <w:r w:rsidR="00A13A95" w:rsidRPr="00B7533C">
              <w:rPr>
                <w:sz w:val="20"/>
                <w:szCs w:val="20"/>
              </w:rPr>
              <w:t xml:space="preserve"> </w:t>
            </w:r>
          </w:p>
          <w:p w14:paraId="51255D74" w14:textId="48B53E06" w:rsidR="00A13A95" w:rsidRPr="00B7533C" w:rsidRDefault="006B635A" w:rsidP="00541272">
            <w:pPr>
              <w:pStyle w:val="NoSpacing"/>
              <w:rPr>
                <w:sz w:val="20"/>
                <w:szCs w:val="20"/>
              </w:rPr>
            </w:pPr>
            <w:r w:rsidRPr="00B7533C">
              <w:rPr>
                <w:sz w:val="20"/>
                <w:szCs w:val="20"/>
              </w:rPr>
              <w:t xml:space="preserve">Processes for </w:t>
            </w:r>
            <w:r w:rsidR="00A13A95" w:rsidRPr="00B7533C">
              <w:rPr>
                <w:sz w:val="20"/>
                <w:szCs w:val="20"/>
              </w:rPr>
              <w:t>accessing talking therapies for women and birthing people for whom English is not their first language</w:t>
            </w:r>
            <w:r w:rsidRPr="00B7533C">
              <w:rPr>
                <w:sz w:val="20"/>
                <w:szCs w:val="20"/>
              </w:rPr>
              <w:t xml:space="preserve"> will be researches and disseminated across the maternity team</w:t>
            </w:r>
            <w:r w:rsidR="00A13A95" w:rsidRPr="00B7533C">
              <w:rPr>
                <w:sz w:val="20"/>
                <w:szCs w:val="20"/>
              </w:rPr>
              <w:t xml:space="preserve">. </w:t>
            </w:r>
          </w:p>
          <w:p w14:paraId="67D32AAA" w14:textId="17D97E13" w:rsidR="00A13A95" w:rsidRPr="00B7533C" w:rsidRDefault="006B635A" w:rsidP="00541272">
            <w:pPr>
              <w:pStyle w:val="NoSpacing"/>
              <w:rPr>
                <w:sz w:val="20"/>
                <w:szCs w:val="20"/>
              </w:rPr>
            </w:pPr>
            <w:r w:rsidRPr="00B7533C">
              <w:rPr>
                <w:sz w:val="20"/>
                <w:szCs w:val="20"/>
              </w:rPr>
              <w:t>Implementation of a social p</w:t>
            </w:r>
            <w:r w:rsidR="00A13A95" w:rsidRPr="00B7533C">
              <w:rPr>
                <w:sz w:val="20"/>
                <w:szCs w:val="20"/>
              </w:rPr>
              <w:t xml:space="preserve">rescribing plan for pregnant women </w:t>
            </w:r>
            <w:r w:rsidRPr="00B7533C">
              <w:rPr>
                <w:sz w:val="20"/>
                <w:szCs w:val="20"/>
              </w:rPr>
              <w:t xml:space="preserve">and birthing people </w:t>
            </w:r>
            <w:r w:rsidR="00A13A95" w:rsidRPr="00B7533C">
              <w:rPr>
                <w:sz w:val="20"/>
                <w:szCs w:val="20"/>
              </w:rPr>
              <w:t>who are inactive/overweight and experiencing MH problems</w:t>
            </w:r>
            <w:r w:rsidRPr="00B7533C">
              <w:rPr>
                <w:sz w:val="20"/>
                <w:szCs w:val="20"/>
              </w:rPr>
              <w:t xml:space="preserve"> - s</w:t>
            </w:r>
            <w:r w:rsidR="00A13A95" w:rsidRPr="00B7533C">
              <w:rPr>
                <w:sz w:val="20"/>
                <w:szCs w:val="20"/>
              </w:rPr>
              <w:t xml:space="preserve">tarting a walking group for our MH women. </w:t>
            </w:r>
          </w:p>
        </w:tc>
        <w:tc>
          <w:tcPr>
            <w:tcW w:w="1985" w:type="dxa"/>
            <w:gridSpan w:val="2"/>
          </w:tcPr>
          <w:p w14:paraId="2B189C91" w14:textId="5D1BCD1D" w:rsidR="007F5AC7" w:rsidRPr="00B7533C" w:rsidRDefault="006B635A" w:rsidP="00541272">
            <w:pPr>
              <w:pStyle w:val="NoSpacing"/>
              <w:rPr>
                <w:sz w:val="20"/>
                <w:szCs w:val="20"/>
              </w:rPr>
            </w:pPr>
            <w:r w:rsidRPr="00B7533C">
              <w:rPr>
                <w:sz w:val="20"/>
                <w:szCs w:val="20"/>
              </w:rPr>
              <w:t>Peer support workers will provide additional capacity to support the most vulnerable women and birthing persons</w:t>
            </w:r>
          </w:p>
          <w:p w14:paraId="6A3B3439" w14:textId="77777777" w:rsidR="007F5AC7" w:rsidRPr="00B7533C" w:rsidRDefault="007F5AC7" w:rsidP="00541272">
            <w:pPr>
              <w:pStyle w:val="NoSpacing"/>
              <w:rPr>
                <w:sz w:val="20"/>
                <w:szCs w:val="20"/>
              </w:rPr>
            </w:pPr>
          </w:p>
          <w:p w14:paraId="5284C380" w14:textId="64736309" w:rsidR="007F5AC7" w:rsidRPr="00B7533C" w:rsidRDefault="006B635A" w:rsidP="00541272">
            <w:pPr>
              <w:pStyle w:val="NoSpacing"/>
              <w:rPr>
                <w:sz w:val="20"/>
                <w:szCs w:val="20"/>
              </w:rPr>
            </w:pPr>
            <w:r w:rsidRPr="00B7533C">
              <w:rPr>
                <w:sz w:val="20"/>
                <w:szCs w:val="20"/>
              </w:rPr>
              <w:t>Staff will have more resources to support them to deliver high quality personalised care</w:t>
            </w:r>
          </w:p>
          <w:p w14:paraId="4A4CF751" w14:textId="77777777" w:rsidR="007F5AC7" w:rsidRPr="00B7533C" w:rsidRDefault="007F5AC7" w:rsidP="00541272">
            <w:pPr>
              <w:pStyle w:val="NoSpacing"/>
              <w:rPr>
                <w:sz w:val="20"/>
                <w:szCs w:val="20"/>
              </w:rPr>
            </w:pPr>
          </w:p>
          <w:p w14:paraId="3E5FDBCE" w14:textId="74D6832E" w:rsidR="007F5AC7" w:rsidRPr="00B7533C" w:rsidRDefault="006B635A" w:rsidP="00541272">
            <w:pPr>
              <w:pStyle w:val="NoSpacing"/>
              <w:rPr>
                <w:sz w:val="20"/>
                <w:szCs w:val="20"/>
              </w:rPr>
            </w:pPr>
            <w:r w:rsidRPr="00B7533C">
              <w:rPr>
                <w:sz w:val="20"/>
                <w:szCs w:val="20"/>
              </w:rPr>
              <w:t>Inactive women and birthing persons with MH will benefit from connecting to other local women and birthing persons, and being in nature and undertaking exercise</w:t>
            </w:r>
          </w:p>
        </w:tc>
        <w:tc>
          <w:tcPr>
            <w:tcW w:w="1668" w:type="dxa"/>
          </w:tcPr>
          <w:p w14:paraId="794425C5" w14:textId="769F2AB0" w:rsidR="007F5AC7" w:rsidRPr="00B7533C" w:rsidRDefault="006B635A" w:rsidP="00541272">
            <w:pPr>
              <w:pStyle w:val="NoSpacing"/>
              <w:rPr>
                <w:sz w:val="20"/>
                <w:szCs w:val="20"/>
              </w:rPr>
            </w:pPr>
            <w:r w:rsidRPr="00B7533C">
              <w:rPr>
                <w:sz w:val="20"/>
                <w:szCs w:val="20"/>
              </w:rPr>
              <w:t>Increased engagement and positive feedback about maternity experiences</w:t>
            </w:r>
          </w:p>
          <w:p w14:paraId="5335AA9B" w14:textId="4CDEE223" w:rsidR="00B22ECC" w:rsidRPr="00B7533C" w:rsidRDefault="00B22ECC" w:rsidP="00541272">
            <w:pPr>
              <w:pStyle w:val="NoSpacing"/>
              <w:rPr>
                <w:sz w:val="20"/>
                <w:szCs w:val="20"/>
              </w:rPr>
            </w:pPr>
          </w:p>
          <w:p w14:paraId="1D962CC9" w14:textId="4EBC0E02" w:rsidR="00B22ECC" w:rsidRPr="00B7533C" w:rsidRDefault="00B22ECC" w:rsidP="00541272">
            <w:pPr>
              <w:pStyle w:val="NoSpacing"/>
              <w:rPr>
                <w:sz w:val="20"/>
                <w:szCs w:val="20"/>
              </w:rPr>
            </w:pPr>
            <w:r w:rsidRPr="00B7533C">
              <w:rPr>
                <w:sz w:val="20"/>
                <w:szCs w:val="20"/>
              </w:rPr>
              <w:t>Frequency of additional resources being utilised to support vulnerable women and birthing persons with MH.</w:t>
            </w:r>
          </w:p>
          <w:p w14:paraId="666CA082" w14:textId="77777777" w:rsidR="006B635A" w:rsidRPr="00B7533C" w:rsidRDefault="006B635A" w:rsidP="00541272">
            <w:pPr>
              <w:pStyle w:val="NoSpacing"/>
              <w:rPr>
                <w:sz w:val="20"/>
                <w:szCs w:val="20"/>
              </w:rPr>
            </w:pPr>
          </w:p>
          <w:p w14:paraId="18EEB92C" w14:textId="4669DDBE" w:rsidR="006B635A" w:rsidRPr="00B7533C" w:rsidRDefault="006B635A" w:rsidP="00541272">
            <w:pPr>
              <w:pStyle w:val="NoSpacing"/>
              <w:rPr>
                <w:sz w:val="20"/>
                <w:szCs w:val="20"/>
              </w:rPr>
            </w:pPr>
          </w:p>
        </w:tc>
        <w:tc>
          <w:tcPr>
            <w:tcW w:w="1534" w:type="dxa"/>
          </w:tcPr>
          <w:p w14:paraId="4C485371" w14:textId="73E4B1E1" w:rsidR="007F5AC7" w:rsidRPr="00B7533C" w:rsidRDefault="005357CE" w:rsidP="00541272">
            <w:pPr>
              <w:pStyle w:val="NoSpacing"/>
              <w:rPr>
                <w:sz w:val="20"/>
                <w:szCs w:val="20"/>
              </w:rPr>
            </w:pPr>
            <w:r w:rsidRPr="00B7533C">
              <w:rPr>
                <w:sz w:val="20"/>
                <w:szCs w:val="20"/>
              </w:rPr>
              <w:t>LMNS Perinatal Mental Health Workstream</w:t>
            </w:r>
          </w:p>
          <w:p w14:paraId="2789088A" w14:textId="77777777" w:rsidR="005357CE" w:rsidRPr="00B7533C" w:rsidRDefault="005357CE" w:rsidP="00541272">
            <w:pPr>
              <w:pStyle w:val="NoSpacing"/>
              <w:rPr>
                <w:sz w:val="20"/>
                <w:szCs w:val="20"/>
              </w:rPr>
            </w:pPr>
          </w:p>
          <w:p w14:paraId="4787DD72" w14:textId="4BCF3F19" w:rsidR="005357CE" w:rsidRPr="00B7533C" w:rsidRDefault="005357CE" w:rsidP="00541272">
            <w:pPr>
              <w:pStyle w:val="NoSpacing"/>
              <w:rPr>
                <w:sz w:val="20"/>
                <w:szCs w:val="20"/>
              </w:rPr>
            </w:pPr>
            <w:r w:rsidRPr="00B7533C">
              <w:rPr>
                <w:sz w:val="20"/>
                <w:szCs w:val="20"/>
              </w:rPr>
              <w:t>Perinatal Community Mental Health Team</w:t>
            </w:r>
          </w:p>
          <w:p w14:paraId="68B477A6" w14:textId="6E5F05C6" w:rsidR="00107F6E" w:rsidRPr="00B7533C" w:rsidRDefault="00107F6E" w:rsidP="00541272">
            <w:pPr>
              <w:pStyle w:val="NoSpacing"/>
              <w:rPr>
                <w:sz w:val="20"/>
                <w:szCs w:val="20"/>
              </w:rPr>
            </w:pPr>
          </w:p>
          <w:p w14:paraId="4E6D8167" w14:textId="5FBA1EEB" w:rsidR="00107F6E" w:rsidRPr="00B7533C" w:rsidRDefault="00107F6E" w:rsidP="00541272">
            <w:pPr>
              <w:pStyle w:val="NoSpacing"/>
              <w:rPr>
                <w:sz w:val="20"/>
                <w:szCs w:val="20"/>
              </w:rPr>
            </w:pPr>
            <w:r w:rsidRPr="00B7533C">
              <w:rPr>
                <w:sz w:val="20"/>
                <w:szCs w:val="20"/>
              </w:rPr>
              <w:t>Specialist Midwifes for PMH</w:t>
            </w:r>
          </w:p>
          <w:p w14:paraId="0DB5E734" w14:textId="77777777" w:rsidR="007F5AC7" w:rsidRPr="00B7533C" w:rsidRDefault="007F5AC7" w:rsidP="00541272">
            <w:pPr>
              <w:pStyle w:val="NoSpacing"/>
              <w:rPr>
                <w:sz w:val="20"/>
                <w:szCs w:val="20"/>
              </w:rPr>
            </w:pPr>
          </w:p>
          <w:p w14:paraId="16735E81" w14:textId="77777777" w:rsidR="007F5AC7" w:rsidRPr="00B7533C" w:rsidRDefault="007F5AC7" w:rsidP="00541272">
            <w:pPr>
              <w:pStyle w:val="NoSpacing"/>
              <w:rPr>
                <w:sz w:val="20"/>
                <w:szCs w:val="20"/>
              </w:rPr>
            </w:pPr>
          </w:p>
          <w:p w14:paraId="62FD3F92" w14:textId="16E4C0CC" w:rsidR="007F5AC7" w:rsidRPr="00B7533C" w:rsidRDefault="007F5AC7" w:rsidP="00541272">
            <w:pPr>
              <w:pStyle w:val="NoSpacing"/>
              <w:rPr>
                <w:sz w:val="20"/>
                <w:szCs w:val="20"/>
              </w:rPr>
            </w:pPr>
          </w:p>
        </w:tc>
      </w:tr>
    </w:tbl>
    <w:p w14:paraId="24757A40" w14:textId="1299A509" w:rsidR="00A13A95" w:rsidRDefault="00A13A95" w:rsidP="00541272">
      <w:pPr>
        <w:pStyle w:val="NoSpacing"/>
      </w:pPr>
    </w:p>
    <w:p w14:paraId="2B5D1247" w14:textId="77777777" w:rsidR="00FD7435" w:rsidRPr="00B7533C" w:rsidRDefault="00FD7435" w:rsidP="00541272">
      <w:pPr>
        <w:pStyle w:val="NoSpacing"/>
      </w:pPr>
    </w:p>
    <w:tbl>
      <w:tblPr>
        <w:tblStyle w:val="TableGrid"/>
        <w:tblW w:w="15388" w:type="dxa"/>
        <w:tblLayout w:type="fixed"/>
        <w:tblLook w:val="04A0" w:firstRow="1" w:lastRow="0" w:firstColumn="1" w:lastColumn="0" w:noHBand="0" w:noVBand="1"/>
      </w:tblPr>
      <w:tblGrid>
        <w:gridCol w:w="1696"/>
        <w:gridCol w:w="1560"/>
        <w:gridCol w:w="591"/>
        <w:gridCol w:w="3847"/>
        <w:gridCol w:w="2366"/>
        <w:gridCol w:w="1481"/>
        <w:gridCol w:w="503"/>
        <w:gridCol w:w="1672"/>
        <w:gridCol w:w="1672"/>
      </w:tblGrid>
      <w:tr w:rsidR="009A635B" w:rsidRPr="00B7533C" w14:paraId="6DC33D14" w14:textId="77777777" w:rsidTr="007F5AC7">
        <w:tc>
          <w:tcPr>
            <w:tcW w:w="15388" w:type="dxa"/>
            <w:gridSpan w:val="9"/>
          </w:tcPr>
          <w:p w14:paraId="7B0817D7" w14:textId="2B6F9F46" w:rsidR="009A635B" w:rsidRPr="00B7533C" w:rsidRDefault="00F87380" w:rsidP="00541272">
            <w:pPr>
              <w:pStyle w:val="NoSpacing"/>
              <w:rPr>
                <w:b/>
                <w:bCs/>
              </w:rPr>
            </w:pPr>
            <w:bookmarkStart w:id="30" w:name="_Hlk108604387"/>
            <w:bookmarkStart w:id="31" w:name="_Hlk108432248"/>
            <w:r w:rsidRPr="00B7533C">
              <w:rPr>
                <w:b/>
                <w:bCs/>
                <w:color w:val="548DD4" w:themeColor="text2" w:themeTint="99"/>
              </w:rPr>
              <w:t>3.4</w:t>
            </w:r>
            <w:r w:rsidRPr="00B7533C">
              <w:rPr>
                <w:rFonts w:eastAsiaTheme="minorEastAsia"/>
                <w:b/>
                <w:bCs/>
                <w:color w:val="548DD4" w:themeColor="text2" w:themeTint="99"/>
              </w:rPr>
              <w:t xml:space="preserve">| </w:t>
            </w:r>
            <w:r w:rsidR="009A635B" w:rsidRPr="00B7533C">
              <w:rPr>
                <w:b/>
                <w:bCs/>
                <w:color w:val="548DD4" w:themeColor="text2" w:themeTint="99"/>
              </w:rPr>
              <w:t>Workforce &amp; Training:</w:t>
            </w:r>
          </w:p>
          <w:p w14:paraId="377764A1" w14:textId="2ECA41B6" w:rsidR="008B45DF" w:rsidRPr="006478DB" w:rsidRDefault="00CF47E9" w:rsidP="00541272">
            <w:pPr>
              <w:pStyle w:val="NoSpacing"/>
              <w:rPr>
                <w:sz w:val="20"/>
                <w:szCs w:val="20"/>
              </w:rPr>
            </w:pPr>
            <w:r w:rsidRPr="006478DB">
              <w:rPr>
                <w:sz w:val="20"/>
                <w:szCs w:val="20"/>
              </w:rPr>
              <w:t xml:space="preserve">As a system, we are more likely to achieve equity for our maternity </w:t>
            </w:r>
            <w:r w:rsidR="006478DB" w:rsidRPr="006478DB">
              <w:rPr>
                <w:sz w:val="20"/>
                <w:szCs w:val="20"/>
              </w:rPr>
              <w:t xml:space="preserve">&amp; neonatal </w:t>
            </w:r>
            <w:r w:rsidRPr="006478DB">
              <w:rPr>
                <w:sz w:val="20"/>
                <w:szCs w:val="20"/>
              </w:rPr>
              <w:t xml:space="preserve">staff and service </w:t>
            </w:r>
            <w:r w:rsidR="006478DB" w:rsidRPr="006478DB">
              <w:rPr>
                <w:sz w:val="20"/>
                <w:szCs w:val="20"/>
              </w:rPr>
              <w:t>us</w:t>
            </w:r>
            <w:r w:rsidRPr="006478DB">
              <w:rPr>
                <w:sz w:val="20"/>
                <w:szCs w:val="20"/>
              </w:rPr>
              <w:t xml:space="preserve">ers if we provide high quality clinical care. This relies on establishing adequate staffing and a high quality and maintained training programme. Workforce and training will act as a key enabler for the </w:t>
            </w:r>
            <w:r w:rsidR="006478DB" w:rsidRPr="006478DB">
              <w:rPr>
                <w:sz w:val="20"/>
                <w:szCs w:val="20"/>
              </w:rPr>
              <w:t>M</w:t>
            </w:r>
            <w:r w:rsidRPr="006478DB">
              <w:rPr>
                <w:sz w:val="20"/>
                <w:szCs w:val="20"/>
              </w:rPr>
              <w:t xml:space="preserve">aternity </w:t>
            </w:r>
            <w:r w:rsidR="006478DB" w:rsidRPr="006478DB">
              <w:rPr>
                <w:sz w:val="20"/>
                <w:szCs w:val="20"/>
              </w:rPr>
              <w:t>E</w:t>
            </w:r>
            <w:r w:rsidRPr="006478DB">
              <w:rPr>
                <w:sz w:val="20"/>
                <w:szCs w:val="20"/>
              </w:rPr>
              <w:t xml:space="preserve">quity </w:t>
            </w:r>
            <w:r w:rsidR="00361042">
              <w:rPr>
                <w:sz w:val="20"/>
                <w:szCs w:val="20"/>
              </w:rPr>
              <w:t>plan</w:t>
            </w:r>
            <w:r w:rsidRPr="006478DB">
              <w:rPr>
                <w:sz w:val="20"/>
                <w:szCs w:val="20"/>
              </w:rPr>
              <w:t>, by working in collaboration across the partnership to establish robust recruitment and retention and support mechanisms for maternity staff. This will include a focus on equality and diversity for staff, alongside coherent and well-planned staffing levels.</w:t>
            </w:r>
          </w:p>
          <w:p w14:paraId="00879DF4" w14:textId="26C2F760" w:rsidR="00CF47E9" w:rsidRPr="00B7533C" w:rsidRDefault="00CF47E9" w:rsidP="00541272">
            <w:pPr>
              <w:pStyle w:val="NoSpacing"/>
            </w:pPr>
            <w:r w:rsidRPr="006478DB">
              <w:rPr>
                <w:sz w:val="20"/>
                <w:szCs w:val="20"/>
              </w:rPr>
              <w:t xml:space="preserve">A Nottingham &amp; Nottinghamshire LMNS Workforce Group has been established to include HR representatives and maternity </w:t>
            </w:r>
            <w:r w:rsidR="006478DB">
              <w:rPr>
                <w:sz w:val="20"/>
                <w:szCs w:val="20"/>
              </w:rPr>
              <w:t xml:space="preserve">&amp; neonatal </w:t>
            </w:r>
            <w:r w:rsidRPr="006478DB">
              <w:rPr>
                <w:sz w:val="20"/>
                <w:szCs w:val="20"/>
              </w:rPr>
              <w:t>providers. This group will oversee and be accountable for a series of task and finish groups will be set up to share best practice, find opportunities to collaborate and to overcome workforce challenges as a system.</w:t>
            </w:r>
          </w:p>
        </w:tc>
      </w:tr>
      <w:tr w:rsidR="008D671D" w:rsidRPr="00B7533C" w14:paraId="3C07CCE4" w14:textId="77777777" w:rsidTr="008D671D">
        <w:tc>
          <w:tcPr>
            <w:tcW w:w="15388" w:type="dxa"/>
            <w:gridSpan w:val="9"/>
            <w:shd w:val="clear" w:color="auto" w:fill="FDE9D9" w:themeFill="accent6" w:themeFillTint="33"/>
          </w:tcPr>
          <w:p w14:paraId="63A13F57" w14:textId="65FA9B39" w:rsidR="008D671D" w:rsidRPr="008D671D" w:rsidRDefault="008D671D" w:rsidP="00541272">
            <w:pPr>
              <w:pStyle w:val="NoSpacing"/>
              <w:rPr>
                <w:color w:val="548DD4" w:themeColor="text2" w:themeTint="99"/>
              </w:rPr>
            </w:pPr>
            <w:r w:rsidRPr="008D671D">
              <w:rPr>
                <w:sz w:val="20"/>
                <w:szCs w:val="20"/>
              </w:rPr>
              <w:t>NB: This is a high-level plan as approaved by our ICS/LMNS Board. Following this, our next steps will be to coproduce separate and detailed action plans for the agreed milestones &amp; deliverables, with named responsible owners, all overseen by the accountable LMNS Pillar &amp; Workstream Leads.</w:t>
            </w:r>
          </w:p>
        </w:tc>
      </w:tr>
      <w:tr w:rsidR="00193DDC" w:rsidRPr="00B7533C" w14:paraId="204AD4F0" w14:textId="77777777" w:rsidTr="00193DDC">
        <w:tc>
          <w:tcPr>
            <w:tcW w:w="15388" w:type="dxa"/>
            <w:gridSpan w:val="9"/>
            <w:shd w:val="clear" w:color="auto" w:fill="E5DFEC" w:themeFill="accent4" w:themeFillTint="33"/>
          </w:tcPr>
          <w:p w14:paraId="14692205" w14:textId="379FC138" w:rsidR="00193DDC" w:rsidRPr="00B7533C" w:rsidRDefault="00193DDC" w:rsidP="00BA639F">
            <w:pPr>
              <w:pStyle w:val="NoSpacing"/>
              <w:jc w:val="center"/>
              <w:rPr>
                <w:sz w:val="20"/>
                <w:szCs w:val="20"/>
              </w:rPr>
            </w:pPr>
            <w:r w:rsidRPr="00B7533C">
              <w:rPr>
                <w:sz w:val="20"/>
                <w:szCs w:val="20"/>
              </w:rPr>
              <w:t>Aligning to partner strategies ambitions</w:t>
            </w:r>
          </w:p>
        </w:tc>
      </w:tr>
      <w:tr w:rsidR="00193DDC" w:rsidRPr="00B7533C" w14:paraId="6ACA8D47" w14:textId="77777777" w:rsidTr="00193DDC">
        <w:tc>
          <w:tcPr>
            <w:tcW w:w="3847" w:type="dxa"/>
            <w:gridSpan w:val="3"/>
            <w:shd w:val="clear" w:color="auto" w:fill="E5DFEC" w:themeFill="accent4" w:themeFillTint="33"/>
          </w:tcPr>
          <w:p w14:paraId="4AC933F0" w14:textId="140E33E4" w:rsidR="00193DDC" w:rsidRPr="00B7533C" w:rsidRDefault="00193DDC" w:rsidP="00BA639F">
            <w:pPr>
              <w:pStyle w:val="NoSpacing"/>
              <w:jc w:val="center"/>
              <w:rPr>
                <w:sz w:val="16"/>
                <w:szCs w:val="16"/>
              </w:rPr>
            </w:pPr>
            <w:r w:rsidRPr="00B7533C">
              <w:rPr>
                <w:sz w:val="16"/>
                <w:szCs w:val="16"/>
              </w:rPr>
              <w:t>Maternity Equity Guidance</w:t>
            </w:r>
          </w:p>
          <w:p w14:paraId="5D9940C5" w14:textId="5F34490C" w:rsidR="00193DDC" w:rsidRPr="00B7533C" w:rsidRDefault="00D854F4" w:rsidP="00BA639F">
            <w:pPr>
              <w:pStyle w:val="NoSpacing"/>
              <w:jc w:val="center"/>
              <w:rPr>
                <w:sz w:val="20"/>
                <w:szCs w:val="20"/>
              </w:rPr>
            </w:pPr>
            <w:r w:rsidRPr="00B7533C">
              <w:rPr>
                <w:i/>
                <w:iCs/>
                <w:sz w:val="16"/>
                <w:szCs w:val="16"/>
              </w:rPr>
              <w:t xml:space="preserve">1.1, </w:t>
            </w:r>
            <w:r w:rsidR="00EB6A36" w:rsidRPr="00B7533C">
              <w:rPr>
                <w:i/>
                <w:iCs/>
                <w:sz w:val="16"/>
                <w:szCs w:val="16"/>
              </w:rPr>
              <w:t xml:space="preserve">4a.3, </w:t>
            </w:r>
            <w:r w:rsidR="00B7533C" w:rsidRPr="00B7533C">
              <w:rPr>
                <w:i/>
                <w:iCs/>
                <w:sz w:val="16"/>
                <w:szCs w:val="16"/>
              </w:rPr>
              <w:t xml:space="preserve">4d, </w:t>
            </w:r>
            <w:r w:rsidR="00193DDC" w:rsidRPr="00B7533C">
              <w:rPr>
                <w:i/>
                <w:iCs/>
                <w:sz w:val="16"/>
                <w:szCs w:val="16"/>
              </w:rPr>
              <w:t>4d.1, 4d.3</w:t>
            </w:r>
          </w:p>
        </w:tc>
        <w:tc>
          <w:tcPr>
            <w:tcW w:w="3847" w:type="dxa"/>
            <w:shd w:val="clear" w:color="auto" w:fill="E5DFEC" w:themeFill="accent4" w:themeFillTint="33"/>
          </w:tcPr>
          <w:p w14:paraId="40A412DD" w14:textId="77777777" w:rsidR="00193DDC" w:rsidRPr="00B7533C" w:rsidRDefault="00193DDC" w:rsidP="00BA639F">
            <w:pPr>
              <w:pStyle w:val="NoSpacing"/>
              <w:jc w:val="center"/>
              <w:rPr>
                <w:sz w:val="16"/>
                <w:szCs w:val="16"/>
              </w:rPr>
            </w:pPr>
            <w:r w:rsidRPr="00B7533C">
              <w:rPr>
                <w:sz w:val="16"/>
                <w:szCs w:val="16"/>
              </w:rPr>
              <w:t>ICS Outcomes Framework</w:t>
            </w:r>
          </w:p>
          <w:p w14:paraId="5B569BA8" w14:textId="7CDD7EA7" w:rsidR="00193DDC" w:rsidRPr="00B7533C" w:rsidRDefault="00193DDC" w:rsidP="00BA639F">
            <w:pPr>
              <w:pStyle w:val="NoSpacing"/>
              <w:jc w:val="center"/>
              <w:rPr>
                <w:i/>
                <w:iCs/>
                <w:sz w:val="20"/>
                <w:szCs w:val="20"/>
              </w:rPr>
            </w:pPr>
            <w:r w:rsidRPr="00B7533C">
              <w:rPr>
                <w:i/>
                <w:iCs/>
                <w:sz w:val="16"/>
                <w:szCs w:val="16"/>
              </w:rPr>
              <w:t xml:space="preserve">ICS People Plan, </w:t>
            </w:r>
            <w:r w:rsidR="00D86E9A">
              <w:rPr>
                <w:i/>
                <w:iCs/>
                <w:sz w:val="16"/>
                <w:szCs w:val="16"/>
              </w:rPr>
              <w:t>SLO-26, SLO27, SLO-28</w:t>
            </w:r>
          </w:p>
        </w:tc>
        <w:tc>
          <w:tcPr>
            <w:tcW w:w="3847" w:type="dxa"/>
            <w:gridSpan w:val="2"/>
            <w:shd w:val="clear" w:color="auto" w:fill="E5DFEC" w:themeFill="accent4" w:themeFillTint="33"/>
          </w:tcPr>
          <w:p w14:paraId="624C99E9" w14:textId="42B8103D" w:rsidR="00193DDC" w:rsidRPr="00B7533C" w:rsidRDefault="00193DDC" w:rsidP="00BA639F">
            <w:pPr>
              <w:pStyle w:val="NoSpacing"/>
              <w:jc w:val="center"/>
              <w:rPr>
                <w:sz w:val="16"/>
                <w:szCs w:val="16"/>
              </w:rPr>
            </w:pPr>
            <w:r w:rsidRPr="00B7533C">
              <w:rPr>
                <w:sz w:val="16"/>
                <w:szCs w:val="16"/>
              </w:rPr>
              <w:t>ICS Health Inequalities Plan</w:t>
            </w:r>
          </w:p>
          <w:p w14:paraId="249E70EC" w14:textId="77777777" w:rsidR="00193DDC" w:rsidRPr="00B7533C" w:rsidRDefault="00193DDC" w:rsidP="00BA639F">
            <w:pPr>
              <w:pStyle w:val="NoSpacing"/>
              <w:jc w:val="center"/>
              <w:rPr>
                <w:sz w:val="20"/>
                <w:szCs w:val="20"/>
              </w:rPr>
            </w:pPr>
          </w:p>
        </w:tc>
        <w:tc>
          <w:tcPr>
            <w:tcW w:w="3847" w:type="dxa"/>
            <w:gridSpan w:val="3"/>
            <w:shd w:val="clear" w:color="auto" w:fill="E5DFEC" w:themeFill="accent4" w:themeFillTint="33"/>
          </w:tcPr>
          <w:p w14:paraId="36FEDF55" w14:textId="2FB96B18" w:rsidR="00193DDC" w:rsidRPr="00B7533C" w:rsidRDefault="00193DDC" w:rsidP="00BA639F">
            <w:pPr>
              <w:pStyle w:val="NoSpacing"/>
              <w:jc w:val="center"/>
              <w:rPr>
                <w:sz w:val="20"/>
                <w:szCs w:val="20"/>
              </w:rPr>
            </w:pPr>
            <w:r w:rsidRPr="00B7533C">
              <w:rPr>
                <w:sz w:val="16"/>
                <w:szCs w:val="16"/>
              </w:rPr>
              <w:t>Place based Partnerships</w:t>
            </w:r>
          </w:p>
        </w:tc>
      </w:tr>
      <w:tr w:rsidR="00193DDC" w:rsidRPr="00B7533C" w14:paraId="53BCE909" w14:textId="77777777" w:rsidTr="00CC621A">
        <w:trPr>
          <w:cantSplit/>
          <w:trHeight w:val="246"/>
        </w:trPr>
        <w:tc>
          <w:tcPr>
            <w:tcW w:w="1696" w:type="dxa"/>
          </w:tcPr>
          <w:p w14:paraId="1F77E043" w14:textId="77777777" w:rsidR="00193DDC" w:rsidRPr="00B7533C" w:rsidRDefault="00193DDC" w:rsidP="00541272">
            <w:pPr>
              <w:pStyle w:val="NoSpacing"/>
              <w:rPr>
                <w:sz w:val="20"/>
                <w:szCs w:val="20"/>
              </w:rPr>
            </w:pPr>
            <w:r w:rsidRPr="00B7533C">
              <w:rPr>
                <w:sz w:val="20"/>
                <w:szCs w:val="20"/>
              </w:rPr>
              <w:t>Initiatives</w:t>
            </w:r>
          </w:p>
        </w:tc>
        <w:tc>
          <w:tcPr>
            <w:tcW w:w="1560" w:type="dxa"/>
          </w:tcPr>
          <w:p w14:paraId="54E31CEA" w14:textId="77777777" w:rsidR="00193DDC" w:rsidRPr="00B7533C" w:rsidRDefault="00193DDC" w:rsidP="00541272">
            <w:pPr>
              <w:pStyle w:val="NoSpacing"/>
              <w:rPr>
                <w:sz w:val="20"/>
                <w:szCs w:val="20"/>
              </w:rPr>
            </w:pPr>
            <w:r w:rsidRPr="00B7533C">
              <w:rPr>
                <w:sz w:val="20"/>
                <w:szCs w:val="20"/>
              </w:rPr>
              <w:t>Cohort</w:t>
            </w:r>
          </w:p>
        </w:tc>
        <w:tc>
          <w:tcPr>
            <w:tcW w:w="6804" w:type="dxa"/>
            <w:gridSpan w:val="3"/>
          </w:tcPr>
          <w:p w14:paraId="27D92E27" w14:textId="77777777" w:rsidR="00193DDC" w:rsidRPr="00B7533C" w:rsidRDefault="00193DDC" w:rsidP="00541272">
            <w:pPr>
              <w:pStyle w:val="NoSpacing"/>
              <w:rPr>
                <w:sz w:val="20"/>
                <w:szCs w:val="20"/>
              </w:rPr>
            </w:pPr>
            <w:r w:rsidRPr="00B7533C">
              <w:rPr>
                <w:sz w:val="20"/>
                <w:szCs w:val="20"/>
              </w:rPr>
              <w:t>Description</w:t>
            </w:r>
          </w:p>
        </w:tc>
        <w:tc>
          <w:tcPr>
            <w:tcW w:w="1984" w:type="dxa"/>
            <w:gridSpan w:val="2"/>
          </w:tcPr>
          <w:p w14:paraId="51CC4C48" w14:textId="77777777" w:rsidR="00193DDC" w:rsidRPr="00B7533C" w:rsidRDefault="00193DDC" w:rsidP="00541272">
            <w:pPr>
              <w:pStyle w:val="NoSpacing"/>
              <w:rPr>
                <w:sz w:val="20"/>
                <w:szCs w:val="20"/>
              </w:rPr>
            </w:pPr>
            <w:r w:rsidRPr="00B7533C">
              <w:rPr>
                <w:sz w:val="20"/>
                <w:szCs w:val="20"/>
              </w:rPr>
              <w:t>Impact</w:t>
            </w:r>
          </w:p>
        </w:tc>
        <w:tc>
          <w:tcPr>
            <w:tcW w:w="1672" w:type="dxa"/>
          </w:tcPr>
          <w:p w14:paraId="7A57174A" w14:textId="176848CC" w:rsidR="00193DDC" w:rsidRPr="00B7533C" w:rsidRDefault="00193DDC" w:rsidP="00541272">
            <w:pPr>
              <w:pStyle w:val="NoSpacing"/>
              <w:rPr>
                <w:sz w:val="20"/>
                <w:szCs w:val="20"/>
              </w:rPr>
            </w:pPr>
            <w:r w:rsidRPr="00B7533C">
              <w:rPr>
                <w:sz w:val="20"/>
                <w:szCs w:val="20"/>
              </w:rPr>
              <w:t>Metrics</w:t>
            </w:r>
          </w:p>
        </w:tc>
        <w:tc>
          <w:tcPr>
            <w:tcW w:w="1672" w:type="dxa"/>
          </w:tcPr>
          <w:p w14:paraId="149C8592" w14:textId="334767D1" w:rsidR="00193DDC" w:rsidRPr="00B7533C" w:rsidRDefault="001E0811" w:rsidP="00541272">
            <w:pPr>
              <w:pStyle w:val="NoSpacing"/>
              <w:rPr>
                <w:sz w:val="20"/>
                <w:szCs w:val="20"/>
              </w:rPr>
            </w:pPr>
            <w:r w:rsidRPr="00B7533C">
              <w:rPr>
                <w:sz w:val="20"/>
                <w:szCs w:val="20"/>
              </w:rPr>
              <w:t>Responsibility</w:t>
            </w:r>
          </w:p>
        </w:tc>
      </w:tr>
      <w:tr w:rsidR="00193DDC" w:rsidRPr="00B7533C" w14:paraId="02FB90B6" w14:textId="77777777" w:rsidTr="00193DDC">
        <w:tc>
          <w:tcPr>
            <w:tcW w:w="15388" w:type="dxa"/>
            <w:gridSpan w:val="9"/>
            <w:shd w:val="clear" w:color="auto" w:fill="DBE5F1" w:themeFill="accent1" w:themeFillTint="33"/>
          </w:tcPr>
          <w:p w14:paraId="1B00A661" w14:textId="6697B6ED" w:rsidR="00193DDC" w:rsidRPr="00B7533C" w:rsidRDefault="00193DDC" w:rsidP="00541272">
            <w:pPr>
              <w:pStyle w:val="NoSpacing"/>
              <w:rPr>
                <w:sz w:val="20"/>
                <w:szCs w:val="20"/>
              </w:rPr>
            </w:pPr>
            <w:r w:rsidRPr="00B7533C">
              <w:rPr>
                <w:sz w:val="20"/>
                <w:szCs w:val="20"/>
              </w:rPr>
              <w:t>Short term – for implementation in 2022/</w:t>
            </w:r>
            <w:r w:rsidR="008D671D">
              <w:rPr>
                <w:sz w:val="20"/>
                <w:szCs w:val="20"/>
              </w:rPr>
              <w:t>23</w:t>
            </w:r>
            <w:r w:rsidRPr="00B7533C">
              <w:rPr>
                <w:sz w:val="20"/>
                <w:szCs w:val="20"/>
              </w:rPr>
              <w:t xml:space="preserve"> </w:t>
            </w:r>
          </w:p>
        </w:tc>
      </w:tr>
      <w:tr w:rsidR="00877AA5" w:rsidRPr="00B7533C" w14:paraId="275B3559" w14:textId="77777777" w:rsidTr="00CE312B">
        <w:tc>
          <w:tcPr>
            <w:tcW w:w="1696" w:type="dxa"/>
          </w:tcPr>
          <w:p w14:paraId="74D623DD" w14:textId="77777777" w:rsidR="00877AA5" w:rsidRPr="00B7533C" w:rsidRDefault="00877AA5" w:rsidP="00CE312B">
            <w:pPr>
              <w:pStyle w:val="NoSpacing"/>
              <w:rPr>
                <w:sz w:val="20"/>
                <w:szCs w:val="20"/>
              </w:rPr>
            </w:pPr>
            <w:r w:rsidRPr="00B7533C">
              <w:rPr>
                <w:sz w:val="20"/>
                <w:szCs w:val="20"/>
              </w:rPr>
              <w:t xml:space="preserve">Hospital EDI Policies </w:t>
            </w:r>
          </w:p>
          <w:p w14:paraId="562AC394" w14:textId="77777777" w:rsidR="00877AA5" w:rsidRPr="00B7533C" w:rsidRDefault="00877AA5" w:rsidP="00CE312B">
            <w:pPr>
              <w:pStyle w:val="NoSpacing"/>
              <w:rPr>
                <w:color w:val="FF0000"/>
                <w:sz w:val="20"/>
                <w:szCs w:val="20"/>
              </w:rPr>
            </w:pPr>
          </w:p>
        </w:tc>
        <w:tc>
          <w:tcPr>
            <w:tcW w:w="1560" w:type="dxa"/>
          </w:tcPr>
          <w:p w14:paraId="419DECFE" w14:textId="77777777" w:rsidR="00877AA5" w:rsidRPr="00B7533C" w:rsidRDefault="00877AA5" w:rsidP="00CE312B">
            <w:pPr>
              <w:pStyle w:val="NoSpacing"/>
              <w:rPr>
                <w:sz w:val="20"/>
                <w:szCs w:val="20"/>
              </w:rPr>
            </w:pPr>
            <w:r w:rsidRPr="00B7533C">
              <w:rPr>
                <w:sz w:val="20"/>
                <w:szCs w:val="20"/>
              </w:rPr>
              <w:t>Maternity staff from BAME groups</w:t>
            </w:r>
          </w:p>
          <w:p w14:paraId="62999926" w14:textId="77777777" w:rsidR="00877AA5" w:rsidRPr="00B7533C" w:rsidRDefault="00877AA5" w:rsidP="00CE312B">
            <w:pPr>
              <w:pStyle w:val="NoSpacing"/>
              <w:rPr>
                <w:sz w:val="20"/>
                <w:szCs w:val="20"/>
              </w:rPr>
            </w:pPr>
          </w:p>
        </w:tc>
        <w:tc>
          <w:tcPr>
            <w:tcW w:w="6804" w:type="dxa"/>
            <w:gridSpan w:val="3"/>
          </w:tcPr>
          <w:p w14:paraId="39952E95" w14:textId="5DD6264F" w:rsidR="00877AA5" w:rsidRPr="00B7533C" w:rsidRDefault="00877AA5" w:rsidP="00CE312B">
            <w:pPr>
              <w:pStyle w:val="NoSpacing"/>
              <w:rPr>
                <w:sz w:val="20"/>
                <w:szCs w:val="20"/>
              </w:rPr>
            </w:pPr>
            <w:r w:rsidRPr="00B7533C">
              <w:rPr>
                <w:sz w:val="20"/>
                <w:szCs w:val="20"/>
              </w:rPr>
              <w:t xml:space="preserve">The </w:t>
            </w:r>
            <w:r w:rsidR="00920829">
              <w:rPr>
                <w:sz w:val="20"/>
                <w:szCs w:val="20"/>
              </w:rPr>
              <w:t>T</w:t>
            </w:r>
            <w:r w:rsidRPr="00B7533C">
              <w:rPr>
                <w:sz w:val="20"/>
                <w:szCs w:val="20"/>
              </w:rPr>
              <w:t>rust</w:t>
            </w:r>
            <w:r w:rsidR="00920829">
              <w:rPr>
                <w:sz w:val="20"/>
                <w:szCs w:val="20"/>
              </w:rPr>
              <w:t>s</w:t>
            </w:r>
            <w:r w:rsidRPr="00B7533C">
              <w:rPr>
                <w:sz w:val="20"/>
                <w:szCs w:val="20"/>
              </w:rPr>
              <w:t xml:space="preserve"> will utilise ‘Positive Action’ in recruitment processes in direct response to staff survey feedback and Workforce Race Equality Standard Metrics. [Positive action is taking steps to help or encourage certain groups of people with different needs, or who are disadvantaged in some way, access work or training]. </w:t>
            </w:r>
          </w:p>
          <w:p w14:paraId="2B28D38F" w14:textId="77777777" w:rsidR="00877AA5" w:rsidRPr="00B7533C" w:rsidRDefault="00877AA5" w:rsidP="00CE312B">
            <w:pPr>
              <w:pStyle w:val="NoSpacing"/>
              <w:rPr>
                <w:sz w:val="20"/>
                <w:szCs w:val="20"/>
              </w:rPr>
            </w:pPr>
            <w:r w:rsidRPr="00B7533C">
              <w:rPr>
                <w:sz w:val="20"/>
                <w:szCs w:val="20"/>
              </w:rPr>
              <w:t xml:space="preserve">The trusts will regularly collect data from staff to examine how the EDI policies and practices are affecting jobseekers and employees. </w:t>
            </w:r>
          </w:p>
          <w:p w14:paraId="5848EF16" w14:textId="77777777" w:rsidR="00877AA5" w:rsidRPr="00B7533C" w:rsidRDefault="00877AA5" w:rsidP="00CE312B">
            <w:pPr>
              <w:pStyle w:val="NoSpacing"/>
              <w:rPr>
                <w:sz w:val="20"/>
                <w:szCs w:val="20"/>
              </w:rPr>
            </w:pPr>
            <w:r w:rsidRPr="00B7533C">
              <w:rPr>
                <w:sz w:val="20"/>
                <w:szCs w:val="20"/>
              </w:rPr>
              <w:t>Monitoring will include gathering individual personal information on the diversity of potential recruits or existing staff and comparing and analysing this against:</w:t>
            </w:r>
          </w:p>
          <w:p w14:paraId="01090C8B" w14:textId="77777777" w:rsidR="00877AA5" w:rsidRPr="00B7533C" w:rsidRDefault="00877AA5" w:rsidP="00920829">
            <w:pPr>
              <w:pStyle w:val="NoSpacing"/>
              <w:numPr>
                <w:ilvl w:val="0"/>
                <w:numId w:val="36"/>
              </w:numPr>
              <w:rPr>
                <w:sz w:val="20"/>
                <w:szCs w:val="20"/>
              </w:rPr>
            </w:pPr>
            <w:r w:rsidRPr="00B7533C">
              <w:rPr>
                <w:sz w:val="20"/>
                <w:szCs w:val="20"/>
              </w:rPr>
              <w:t>Other groups of staff in the organization.</w:t>
            </w:r>
          </w:p>
          <w:p w14:paraId="5332D30A" w14:textId="77777777" w:rsidR="00877AA5" w:rsidRPr="00B7533C" w:rsidRDefault="00877AA5" w:rsidP="00920829">
            <w:pPr>
              <w:pStyle w:val="NoSpacing"/>
              <w:numPr>
                <w:ilvl w:val="0"/>
                <w:numId w:val="36"/>
              </w:numPr>
              <w:rPr>
                <w:sz w:val="20"/>
                <w:szCs w:val="20"/>
              </w:rPr>
            </w:pPr>
            <w:r w:rsidRPr="00B7533C">
              <w:rPr>
                <w:sz w:val="20"/>
                <w:szCs w:val="20"/>
              </w:rPr>
              <w:t>Jobseekers in the local community</w:t>
            </w:r>
          </w:p>
          <w:p w14:paraId="5AE5D5F4" w14:textId="77777777" w:rsidR="00877AA5" w:rsidRDefault="00877AA5" w:rsidP="00920829">
            <w:pPr>
              <w:pStyle w:val="NoSpacing"/>
              <w:numPr>
                <w:ilvl w:val="0"/>
                <w:numId w:val="36"/>
              </w:numPr>
              <w:rPr>
                <w:sz w:val="20"/>
                <w:szCs w:val="20"/>
              </w:rPr>
            </w:pPr>
            <w:r w:rsidRPr="00B7533C">
              <w:rPr>
                <w:sz w:val="20"/>
                <w:szCs w:val="20"/>
              </w:rPr>
              <w:t>The broader national labour market.</w:t>
            </w:r>
          </w:p>
          <w:p w14:paraId="5FD6F65B" w14:textId="756F1D85" w:rsidR="00920829" w:rsidRPr="00B7533C" w:rsidRDefault="00920829" w:rsidP="00CE312B">
            <w:pPr>
              <w:pStyle w:val="NoSpacing"/>
              <w:rPr>
                <w:sz w:val="20"/>
                <w:szCs w:val="20"/>
              </w:rPr>
            </w:pPr>
            <w:r>
              <w:rPr>
                <w:sz w:val="20"/>
                <w:szCs w:val="20"/>
              </w:rPr>
              <w:t xml:space="preserve">LMNS will work in partnership with the ICB EDI Partnership Advisory Partnership and through their special interest staff network groups to access all available resources, data and expertise to support implementation of this equity </w:t>
            </w:r>
            <w:r w:rsidR="00361042">
              <w:rPr>
                <w:sz w:val="20"/>
                <w:szCs w:val="20"/>
              </w:rPr>
              <w:t>plan</w:t>
            </w:r>
            <w:r>
              <w:rPr>
                <w:sz w:val="20"/>
                <w:szCs w:val="20"/>
              </w:rPr>
              <w:t>.</w:t>
            </w:r>
          </w:p>
        </w:tc>
        <w:tc>
          <w:tcPr>
            <w:tcW w:w="1984" w:type="dxa"/>
            <w:gridSpan w:val="2"/>
          </w:tcPr>
          <w:p w14:paraId="54B5F08D" w14:textId="77777777" w:rsidR="00877AA5" w:rsidRPr="00B7533C" w:rsidRDefault="00877AA5" w:rsidP="00CE312B">
            <w:pPr>
              <w:pStyle w:val="NoSpacing"/>
              <w:rPr>
                <w:sz w:val="20"/>
                <w:szCs w:val="20"/>
              </w:rPr>
            </w:pPr>
            <w:r w:rsidRPr="00B7533C">
              <w:rPr>
                <w:sz w:val="20"/>
                <w:szCs w:val="20"/>
              </w:rPr>
              <w:t>To achieve greater diversity and improve workforce equality at all levels of the organisation</w:t>
            </w:r>
          </w:p>
          <w:p w14:paraId="62DA35D9" w14:textId="77777777" w:rsidR="00877AA5" w:rsidRDefault="00877AA5" w:rsidP="00CE312B">
            <w:pPr>
              <w:pStyle w:val="NoSpacing"/>
              <w:rPr>
                <w:sz w:val="20"/>
                <w:szCs w:val="20"/>
              </w:rPr>
            </w:pPr>
            <w:r w:rsidRPr="00B7533C">
              <w:rPr>
                <w:sz w:val="20"/>
                <w:szCs w:val="20"/>
              </w:rPr>
              <w:t>Increased opportunities for career progression within BAME staff.</w:t>
            </w:r>
          </w:p>
          <w:p w14:paraId="6850C3DC" w14:textId="77777777" w:rsidR="00877AA5" w:rsidRPr="00B7533C" w:rsidRDefault="00877AA5" w:rsidP="00CE312B">
            <w:pPr>
              <w:pStyle w:val="NoSpacing"/>
              <w:rPr>
                <w:sz w:val="20"/>
                <w:szCs w:val="20"/>
              </w:rPr>
            </w:pPr>
          </w:p>
          <w:p w14:paraId="7D76BCB0" w14:textId="77777777" w:rsidR="00877AA5" w:rsidRPr="00B7533C" w:rsidRDefault="00877AA5" w:rsidP="00CE312B">
            <w:pPr>
              <w:pStyle w:val="NoSpacing"/>
              <w:rPr>
                <w:sz w:val="20"/>
                <w:szCs w:val="20"/>
              </w:rPr>
            </w:pPr>
            <w:r w:rsidRPr="00B7533C">
              <w:rPr>
                <w:sz w:val="20"/>
                <w:szCs w:val="20"/>
              </w:rPr>
              <w:t>Eliminate disadvantage in disciplinary procedures for BAME staff.</w:t>
            </w:r>
          </w:p>
        </w:tc>
        <w:tc>
          <w:tcPr>
            <w:tcW w:w="1672" w:type="dxa"/>
          </w:tcPr>
          <w:p w14:paraId="4F31B01C" w14:textId="77777777" w:rsidR="00877AA5" w:rsidRPr="00B7533C" w:rsidRDefault="00877AA5" w:rsidP="00CE312B">
            <w:pPr>
              <w:pStyle w:val="NoSpacing"/>
              <w:rPr>
                <w:sz w:val="16"/>
                <w:szCs w:val="16"/>
              </w:rPr>
            </w:pPr>
            <w:r w:rsidRPr="00B7533C">
              <w:rPr>
                <w:sz w:val="20"/>
                <w:szCs w:val="20"/>
              </w:rPr>
              <w:t>WRES indicators 1 to 8 for midwives and nurses in maternity and neonatal services</w:t>
            </w:r>
          </w:p>
        </w:tc>
        <w:tc>
          <w:tcPr>
            <w:tcW w:w="1672" w:type="dxa"/>
          </w:tcPr>
          <w:p w14:paraId="10990566" w14:textId="77777777" w:rsidR="00877AA5" w:rsidRDefault="00877AA5" w:rsidP="00CE312B">
            <w:pPr>
              <w:pStyle w:val="NoSpacing"/>
              <w:rPr>
                <w:sz w:val="20"/>
                <w:szCs w:val="20"/>
              </w:rPr>
            </w:pPr>
            <w:r w:rsidRPr="00B7533C">
              <w:rPr>
                <w:sz w:val="20"/>
                <w:szCs w:val="20"/>
              </w:rPr>
              <w:t>Trust providers</w:t>
            </w:r>
          </w:p>
          <w:p w14:paraId="56C914BE" w14:textId="77777777" w:rsidR="00DB1E9E" w:rsidRDefault="00DB1E9E" w:rsidP="00CE312B">
            <w:pPr>
              <w:pStyle w:val="NoSpacing"/>
              <w:rPr>
                <w:sz w:val="20"/>
                <w:szCs w:val="20"/>
              </w:rPr>
            </w:pPr>
          </w:p>
          <w:p w14:paraId="201281AC" w14:textId="77777777" w:rsidR="00DB1E9E" w:rsidRDefault="00DB1E9E" w:rsidP="00CE312B">
            <w:pPr>
              <w:pStyle w:val="NoSpacing"/>
              <w:rPr>
                <w:sz w:val="20"/>
                <w:szCs w:val="20"/>
              </w:rPr>
            </w:pPr>
          </w:p>
          <w:p w14:paraId="403E0BE5" w14:textId="1C21E3DF" w:rsidR="00DB1E9E" w:rsidRPr="00B7533C" w:rsidRDefault="00DB1E9E" w:rsidP="00CE312B">
            <w:pPr>
              <w:pStyle w:val="NoSpacing"/>
            </w:pPr>
            <w:r>
              <w:rPr>
                <w:sz w:val="20"/>
                <w:szCs w:val="20"/>
              </w:rPr>
              <w:t>LMNS PMO Team</w:t>
            </w:r>
          </w:p>
        </w:tc>
      </w:tr>
      <w:tr w:rsidR="00193DDC" w:rsidRPr="00B7533C" w14:paraId="6BE2213D" w14:textId="77777777" w:rsidTr="00CC621A">
        <w:tc>
          <w:tcPr>
            <w:tcW w:w="1696" w:type="dxa"/>
          </w:tcPr>
          <w:p w14:paraId="07EB55CF" w14:textId="6345A801" w:rsidR="00193DDC" w:rsidRPr="00B7533C" w:rsidRDefault="00193DDC" w:rsidP="00541272">
            <w:pPr>
              <w:pStyle w:val="NoSpacing"/>
              <w:rPr>
                <w:sz w:val="20"/>
                <w:szCs w:val="20"/>
              </w:rPr>
            </w:pPr>
            <w:r w:rsidRPr="00B7533C">
              <w:rPr>
                <w:sz w:val="20"/>
                <w:szCs w:val="20"/>
              </w:rPr>
              <w:t>Cultural Competency Training</w:t>
            </w:r>
            <w:r w:rsidR="00CF47E9" w:rsidRPr="00B7533C">
              <w:rPr>
                <w:sz w:val="20"/>
                <w:szCs w:val="20"/>
              </w:rPr>
              <w:t xml:space="preserve"> </w:t>
            </w:r>
          </w:p>
        </w:tc>
        <w:tc>
          <w:tcPr>
            <w:tcW w:w="1560" w:type="dxa"/>
          </w:tcPr>
          <w:p w14:paraId="6A47A8D0" w14:textId="77777777" w:rsidR="00193DDC" w:rsidRPr="00B7533C" w:rsidRDefault="00193DDC" w:rsidP="00541272">
            <w:pPr>
              <w:pStyle w:val="NoSpacing"/>
              <w:rPr>
                <w:sz w:val="20"/>
                <w:szCs w:val="20"/>
              </w:rPr>
            </w:pPr>
            <w:r w:rsidRPr="00B7533C">
              <w:rPr>
                <w:sz w:val="20"/>
                <w:szCs w:val="20"/>
              </w:rPr>
              <w:t>MDT staff at both provider trusts</w:t>
            </w:r>
          </w:p>
          <w:p w14:paraId="5A241063" w14:textId="77777777" w:rsidR="00193DDC" w:rsidRPr="00B7533C" w:rsidRDefault="00193DDC" w:rsidP="00541272">
            <w:pPr>
              <w:pStyle w:val="NoSpacing"/>
              <w:rPr>
                <w:sz w:val="20"/>
                <w:szCs w:val="20"/>
              </w:rPr>
            </w:pPr>
          </w:p>
          <w:p w14:paraId="349598E8" w14:textId="77777777" w:rsidR="00193DDC" w:rsidRPr="00B7533C" w:rsidRDefault="00193DDC" w:rsidP="00541272">
            <w:pPr>
              <w:pStyle w:val="NoSpacing"/>
              <w:rPr>
                <w:sz w:val="20"/>
                <w:szCs w:val="20"/>
              </w:rPr>
            </w:pPr>
            <w:r w:rsidRPr="00B7533C">
              <w:rPr>
                <w:sz w:val="20"/>
                <w:szCs w:val="20"/>
              </w:rPr>
              <w:t>Black, Asian and Mixed ethnic groups</w:t>
            </w:r>
          </w:p>
          <w:p w14:paraId="6A17C82E" w14:textId="77777777" w:rsidR="00193DDC" w:rsidRPr="00B7533C" w:rsidRDefault="00193DDC" w:rsidP="00541272">
            <w:pPr>
              <w:pStyle w:val="NoSpacing"/>
              <w:rPr>
                <w:sz w:val="20"/>
                <w:szCs w:val="20"/>
              </w:rPr>
            </w:pPr>
          </w:p>
        </w:tc>
        <w:tc>
          <w:tcPr>
            <w:tcW w:w="6804" w:type="dxa"/>
            <w:gridSpan w:val="3"/>
          </w:tcPr>
          <w:p w14:paraId="2D678CFD" w14:textId="510D8A5D" w:rsidR="00193DDC" w:rsidRPr="00B7533C" w:rsidRDefault="00193DDC" w:rsidP="00541272">
            <w:pPr>
              <w:pStyle w:val="NoSpacing"/>
              <w:rPr>
                <w:sz w:val="20"/>
                <w:szCs w:val="20"/>
              </w:rPr>
            </w:pPr>
            <w:r w:rsidRPr="00B7533C">
              <w:rPr>
                <w:sz w:val="20"/>
                <w:szCs w:val="20"/>
              </w:rPr>
              <w:t>Sherwood Forest Hospitals secure</w:t>
            </w:r>
            <w:r w:rsidR="00CF47E9" w:rsidRPr="00B7533C">
              <w:rPr>
                <w:sz w:val="20"/>
                <w:szCs w:val="20"/>
              </w:rPr>
              <w:t>d</w:t>
            </w:r>
            <w:r w:rsidRPr="00B7533C">
              <w:rPr>
                <w:sz w:val="20"/>
                <w:szCs w:val="20"/>
              </w:rPr>
              <w:t xml:space="preserve"> funding for 2</w:t>
            </w:r>
            <w:r w:rsidR="00444D32">
              <w:rPr>
                <w:sz w:val="20"/>
                <w:szCs w:val="20"/>
              </w:rPr>
              <w:t>2</w:t>
            </w:r>
            <w:r w:rsidRPr="00B7533C">
              <w:rPr>
                <w:sz w:val="20"/>
                <w:szCs w:val="20"/>
              </w:rPr>
              <w:t xml:space="preserve"> MDT staff from maternity to attend a 1.5day cultural competency training workshop.</w:t>
            </w:r>
          </w:p>
          <w:p w14:paraId="0434C492" w14:textId="51E0EF4C" w:rsidR="00193DDC" w:rsidRPr="00B7533C" w:rsidRDefault="00193DDC" w:rsidP="00541272">
            <w:pPr>
              <w:pStyle w:val="NoSpacing"/>
              <w:rPr>
                <w:sz w:val="20"/>
                <w:szCs w:val="20"/>
              </w:rPr>
            </w:pPr>
            <w:r w:rsidRPr="00B7533C">
              <w:rPr>
                <w:sz w:val="20"/>
                <w:szCs w:val="20"/>
              </w:rPr>
              <w:t xml:space="preserve">Localised action plans will be written and developed by the staff attending training to take responsibility for making changes in their and </w:t>
            </w:r>
            <w:r w:rsidR="00CF47E9" w:rsidRPr="00B7533C">
              <w:rPr>
                <w:sz w:val="20"/>
                <w:szCs w:val="20"/>
              </w:rPr>
              <w:t>colleagues’</w:t>
            </w:r>
            <w:r w:rsidRPr="00B7533C">
              <w:rPr>
                <w:sz w:val="20"/>
                <w:szCs w:val="20"/>
              </w:rPr>
              <w:t xml:space="preserve"> practise.</w:t>
            </w:r>
          </w:p>
          <w:p w14:paraId="78989E8C" w14:textId="3AC90B34" w:rsidR="00193DDC" w:rsidRPr="00B7533C" w:rsidRDefault="00444D32" w:rsidP="00541272">
            <w:pPr>
              <w:pStyle w:val="NoSpacing"/>
              <w:rPr>
                <w:sz w:val="20"/>
                <w:szCs w:val="20"/>
              </w:rPr>
            </w:pPr>
            <w:r>
              <w:rPr>
                <w:sz w:val="20"/>
                <w:szCs w:val="20"/>
              </w:rPr>
              <w:t>12</w:t>
            </w:r>
            <w:r w:rsidR="00193DDC" w:rsidRPr="00B7533C">
              <w:rPr>
                <w:sz w:val="20"/>
                <w:szCs w:val="20"/>
              </w:rPr>
              <w:t xml:space="preserve"> staff members</w:t>
            </w:r>
            <w:r>
              <w:rPr>
                <w:sz w:val="20"/>
                <w:szCs w:val="20"/>
              </w:rPr>
              <w:t xml:space="preserve"> including PMH Specialist Midwife</w:t>
            </w:r>
            <w:r w:rsidR="00193DDC" w:rsidRPr="00B7533C">
              <w:rPr>
                <w:sz w:val="20"/>
                <w:szCs w:val="20"/>
              </w:rPr>
              <w:t xml:space="preserve"> will then facilitate a train the trainer model to embed the learning gained from the cultural competency training into practice. The plan is for SFH to be able to deliver their own bespoke cultural competency training to staff and include it with existing mandatory training and teaching.</w:t>
            </w:r>
          </w:p>
          <w:p w14:paraId="4E1AE8A9" w14:textId="526CFC1D" w:rsidR="00193DDC" w:rsidRPr="00F94A77" w:rsidRDefault="00193DDC" w:rsidP="00541272">
            <w:pPr>
              <w:pStyle w:val="NoSpacing"/>
              <w:rPr>
                <w:sz w:val="20"/>
                <w:szCs w:val="20"/>
              </w:rPr>
            </w:pPr>
            <w:r w:rsidRPr="00B7533C">
              <w:rPr>
                <w:sz w:val="20"/>
                <w:szCs w:val="20"/>
              </w:rPr>
              <w:t xml:space="preserve">Staff </w:t>
            </w:r>
            <w:r w:rsidRPr="00F94A77">
              <w:rPr>
                <w:sz w:val="20"/>
                <w:szCs w:val="20"/>
              </w:rPr>
              <w:t>attending training will undertake a baseline assessment of what is working well what could be improved before the training and then a reassessment following the training of ho</w:t>
            </w:r>
            <w:r w:rsidR="00920829" w:rsidRPr="00F94A77">
              <w:rPr>
                <w:sz w:val="20"/>
                <w:szCs w:val="20"/>
              </w:rPr>
              <w:t>w</w:t>
            </w:r>
            <w:r w:rsidRPr="00F94A77">
              <w:rPr>
                <w:sz w:val="20"/>
                <w:szCs w:val="20"/>
              </w:rPr>
              <w:t xml:space="preserve"> culture and conditions have changed.</w:t>
            </w:r>
          </w:p>
          <w:p w14:paraId="6F4D84BD" w14:textId="3681071E" w:rsidR="00193DDC" w:rsidRDefault="00193DDC" w:rsidP="00541272">
            <w:pPr>
              <w:pStyle w:val="NoSpacing"/>
              <w:rPr>
                <w:sz w:val="20"/>
                <w:szCs w:val="20"/>
              </w:rPr>
            </w:pPr>
            <w:r w:rsidRPr="00F94A77">
              <w:rPr>
                <w:sz w:val="20"/>
                <w:szCs w:val="20"/>
              </w:rPr>
              <w:t xml:space="preserve">A similar </w:t>
            </w:r>
            <w:r w:rsidR="00496671" w:rsidRPr="00F94A77">
              <w:rPr>
                <w:sz w:val="20"/>
                <w:szCs w:val="20"/>
              </w:rPr>
              <w:t xml:space="preserve">bespoke, train the trainer </w:t>
            </w:r>
            <w:r w:rsidRPr="00F94A77">
              <w:rPr>
                <w:sz w:val="20"/>
                <w:szCs w:val="20"/>
              </w:rPr>
              <w:t xml:space="preserve">model </w:t>
            </w:r>
            <w:r w:rsidR="00F97AC4" w:rsidRPr="00F94A77">
              <w:rPr>
                <w:sz w:val="20"/>
                <w:szCs w:val="20"/>
              </w:rPr>
              <w:t>has been agreed to be rolled out to all maternity &amp; neonatal staff. It has been agreed for two LMNS PMO staff members to become the cultural competency trainers for the system.</w:t>
            </w:r>
            <w:r w:rsidRPr="00B7533C">
              <w:rPr>
                <w:sz w:val="20"/>
                <w:szCs w:val="20"/>
              </w:rPr>
              <w:t xml:space="preserve"> </w:t>
            </w:r>
          </w:p>
          <w:p w14:paraId="12075C7F" w14:textId="70A5108E" w:rsidR="00496671" w:rsidRPr="00B7533C" w:rsidRDefault="00496671" w:rsidP="00541272">
            <w:pPr>
              <w:pStyle w:val="NoSpacing"/>
              <w:rPr>
                <w:sz w:val="20"/>
                <w:szCs w:val="20"/>
              </w:rPr>
            </w:pPr>
            <w:r>
              <w:rPr>
                <w:sz w:val="20"/>
                <w:szCs w:val="20"/>
              </w:rPr>
              <w:t>Meanwhile options for all maternity staff to take brief training modules via the HEE e-learning platform are being explored as a temporary measure.</w:t>
            </w:r>
          </w:p>
        </w:tc>
        <w:tc>
          <w:tcPr>
            <w:tcW w:w="1984" w:type="dxa"/>
            <w:gridSpan w:val="2"/>
          </w:tcPr>
          <w:p w14:paraId="3F741C86" w14:textId="77777777" w:rsidR="00193DDC" w:rsidRPr="00B7533C" w:rsidRDefault="00193DDC" w:rsidP="00541272">
            <w:pPr>
              <w:pStyle w:val="NoSpacing"/>
              <w:rPr>
                <w:sz w:val="20"/>
                <w:szCs w:val="20"/>
              </w:rPr>
            </w:pPr>
            <w:r w:rsidRPr="00B7533C">
              <w:rPr>
                <w:sz w:val="20"/>
                <w:szCs w:val="20"/>
              </w:rPr>
              <w:t>Increase the number of staff who have been training in cultural competency</w:t>
            </w:r>
          </w:p>
          <w:p w14:paraId="647716D8" w14:textId="77777777" w:rsidR="00193DDC" w:rsidRPr="00B7533C" w:rsidRDefault="00193DDC" w:rsidP="00541272">
            <w:pPr>
              <w:pStyle w:val="NoSpacing"/>
              <w:rPr>
                <w:sz w:val="20"/>
                <w:szCs w:val="20"/>
              </w:rPr>
            </w:pPr>
          </w:p>
          <w:p w14:paraId="47B45853" w14:textId="1F5EE49F" w:rsidR="00193DDC" w:rsidRPr="00B7533C" w:rsidRDefault="00193DDC" w:rsidP="00541272">
            <w:pPr>
              <w:pStyle w:val="NoSpacing"/>
              <w:rPr>
                <w:sz w:val="20"/>
                <w:szCs w:val="20"/>
              </w:rPr>
            </w:pPr>
            <w:r w:rsidRPr="00B7533C">
              <w:rPr>
                <w:sz w:val="20"/>
                <w:szCs w:val="20"/>
              </w:rPr>
              <w:t>Embed cultural competency training into mandatory training for maternity</w:t>
            </w:r>
            <w:r w:rsidR="006478DB">
              <w:rPr>
                <w:sz w:val="20"/>
                <w:szCs w:val="20"/>
              </w:rPr>
              <w:t xml:space="preserve"> &amp; neonatal</w:t>
            </w:r>
            <w:r w:rsidRPr="00B7533C">
              <w:rPr>
                <w:sz w:val="20"/>
                <w:szCs w:val="20"/>
              </w:rPr>
              <w:t xml:space="preserve"> staff </w:t>
            </w:r>
          </w:p>
          <w:p w14:paraId="6CAD4BA8" w14:textId="77777777" w:rsidR="00193DDC" w:rsidRPr="00B7533C" w:rsidRDefault="00193DDC" w:rsidP="00541272">
            <w:pPr>
              <w:pStyle w:val="NoSpacing"/>
              <w:rPr>
                <w:sz w:val="20"/>
                <w:szCs w:val="20"/>
              </w:rPr>
            </w:pPr>
          </w:p>
          <w:p w14:paraId="4F3C4E43" w14:textId="3A97767F" w:rsidR="00193DDC" w:rsidRPr="00B7533C" w:rsidRDefault="00ED3DCC" w:rsidP="00541272">
            <w:pPr>
              <w:pStyle w:val="NoSpacing"/>
              <w:rPr>
                <w:sz w:val="20"/>
                <w:szCs w:val="20"/>
              </w:rPr>
            </w:pPr>
            <w:r w:rsidRPr="00B7533C">
              <w:rPr>
                <w:sz w:val="20"/>
                <w:szCs w:val="20"/>
              </w:rPr>
              <w:t>M</w:t>
            </w:r>
            <w:r w:rsidR="00193DDC" w:rsidRPr="00B7533C">
              <w:rPr>
                <w:sz w:val="20"/>
                <w:szCs w:val="20"/>
              </w:rPr>
              <w:t xml:space="preserve">aternity </w:t>
            </w:r>
            <w:r w:rsidR="006478DB">
              <w:rPr>
                <w:sz w:val="20"/>
                <w:szCs w:val="20"/>
              </w:rPr>
              <w:t xml:space="preserve">&amp; neonatal </w:t>
            </w:r>
            <w:r w:rsidR="00193DDC" w:rsidRPr="00B7533C">
              <w:rPr>
                <w:sz w:val="20"/>
                <w:szCs w:val="20"/>
              </w:rPr>
              <w:t>staff due to increased cultural awareness</w:t>
            </w:r>
          </w:p>
        </w:tc>
        <w:tc>
          <w:tcPr>
            <w:tcW w:w="1672" w:type="dxa"/>
          </w:tcPr>
          <w:p w14:paraId="4C2FCF97" w14:textId="77777777" w:rsidR="00193DDC" w:rsidRPr="00B7533C" w:rsidRDefault="005E6CF2" w:rsidP="00541272">
            <w:pPr>
              <w:pStyle w:val="NoSpacing"/>
              <w:rPr>
                <w:sz w:val="20"/>
                <w:szCs w:val="20"/>
              </w:rPr>
            </w:pPr>
            <w:r w:rsidRPr="00B7533C">
              <w:rPr>
                <w:sz w:val="20"/>
                <w:szCs w:val="20"/>
              </w:rPr>
              <w:t>% of maternity and neonatal staff who attended training about cultural competence in the last two years</w:t>
            </w:r>
          </w:p>
          <w:p w14:paraId="4C82D4CE" w14:textId="77777777" w:rsidR="00CF47E9" w:rsidRPr="00B7533C" w:rsidRDefault="00CF47E9" w:rsidP="00541272">
            <w:pPr>
              <w:pStyle w:val="NoSpacing"/>
              <w:rPr>
                <w:sz w:val="20"/>
                <w:szCs w:val="20"/>
              </w:rPr>
            </w:pPr>
          </w:p>
          <w:p w14:paraId="0DB09C4A" w14:textId="244157AE" w:rsidR="00CF47E9" w:rsidRPr="00B7533C" w:rsidRDefault="00CF47E9" w:rsidP="00541272">
            <w:pPr>
              <w:pStyle w:val="NoSpacing"/>
              <w:rPr>
                <w:sz w:val="20"/>
                <w:szCs w:val="20"/>
              </w:rPr>
            </w:pPr>
            <w:r w:rsidRPr="00B7533C">
              <w:rPr>
                <w:sz w:val="20"/>
                <w:szCs w:val="20"/>
              </w:rPr>
              <w:t>Increased positive experience in BAME staff and service users</w:t>
            </w:r>
          </w:p>
        </w:tc>
        <w:tc>
          <w:tcPr>
            <w:tcW w:w="1672" w:type="dxa"/>
          </w:tcPr>
          <w:p w14:paraId="7EE0396F" w14:textId="77777777" w:rsidR="00193DDC" w:rsidRPr="00B7533C" w:rsidRDefault="00CF47E9" w:rsidP="00541272">
            <w:pPr>
              <w:pStyle w:val="NoSpacing"/>
              <w:rPr>
                <w:sz w:val="20"/>
                <w:szCs w:val="20"/>
              </w:rPr>
            </w:pPr>
            <w:r w:rsidRPr="00B7533C">
              <w:rPr>
                <w:sz w:val="20"/>
                <w:szCs w:val="20"/>
              </w:rPr>
              <w:t>Consultant Midwife</w:t>
            </w:r>
          </w:p>
          <w:p w14:paraId="06E52C51" w14:textId="77777777" w:rsidR="00CF47E9" w:rsidRPr="00B7533C" w:rsidRDefault="00CF47E9" w:rsidP="00541272">
            <w:pPr>
              <w:pStyle w:val="NoSpacing"/>
              <w:rPr>
                <w:sz w:val="20"/>
                <w:szCs w:val="20"/>
              </w:rPr>
            </w:pPr>
          </w:p>
          <w:p w14:paraId="192DC711" w14:textId="44584B4B" w:rsidR="00CF47E9" w:rsidRPr="00B7533C" w:rsidRDefault="00CF47E9" w:rsidP="00541272">
            <w:pPr>
              <w:pStyle w:val="NoSpacing"/>
              <w:rPr>
                <w:sz w:val="20"/>
                <w:szCs w:val="20"/>
              </w:rPr>
            </w:pPr>
            <w:r w:rsidRPr="00B7533C">
              <w:rPr>
                <w:sz w:val="20"/>
                <w:szCs w:val="20"/>
              </w:rPr>
              <w:t xml:space="preserve">LMNS Workforce </w:t>
            </w:r>
            <w:r w:rsidR="00724BBD">
              <w:rPr>
                <w:sz w:val="20"/>
                <w:szCs w:val="20"/>
              </w:rPr>
              <w:t>W</w:t>
            </w:r>
            <w:r w:rsidRPr="00B7533C">
              <w:rPr>
                <w:sz w:val="20"/>
                <w:szCs w:val="20"/>
              </w:rPr>
              <w:t>orkstream</w:t>
            </w:r>
          </w:p>
          <w:p w14:paraId="3DF70E0E" w14:textId="77777777" w:rsidR="00CF47E9" w:rsidRPr="00B7533C" w:rsidRDefault="00CF47E9" w:rsidP="00541272">
            <w:pPr>
              <w:pStyle w:val="NoSpacing"/>
              <w:rPr>
                <w:sz w:val="20"/>
                <w:szCs w:val="20"/>
              </w:rPr>
            </w:pPr>
          </w:p>
          <w:p w14:paraId="03D05F3C" w14:textId="6EDFBA2A" w:rsidR="00CF47E9" w:rsidRPr="00B7533C" w:rsidRDefault="00CF47E9" w:rsidP="00541272">
            <w:pPr>
              <w:pStyle w:val="NoSpacing"/>
              <w:rPr>
                <w:sz w:val="20"/>
                <w:szCs w:val="20"/>
              </w:rPr>
            </w:pPr>
            <w:r w:rsidRPr="00B7533C">
              <w:rPr>
                <w:sz w:val="20"/>
                <w:szCs w:val="20"/>
              </w:rPr>
              <w:t>LMNS PMO Team</w:t>
            </w:r>
          </w:p>
        </w:tc>
      </w:tr>
      <w:tr w:rsidR="00CF47E9" w:rsidRPr="00B7533C" w14:paraId="5F29CDEC" w14:textId="77777777" w:rsidTr="00CC621A">
        <w:tc>
          <w:tcPr>
            <w:tcW w:w="1696" w:type="dxa"/>
          </w:tcPr>
          <w:p w14:paraId="397219E4" w14:textId="024B0882" w:rsidR="00CF47E9" w:rsidRPr="00B7533C" w:rsidRDefault="00CF47E9" w:rsidP="00541272">
            <w:pPr>
              <w:pStyle w:val="NoSpacing"/>
              <w:rPr>
                <w:sz w:val="20"/>
                <w:szCs w:val="20"/>
              </w:rPr>
            </w:pPr>
            <w:r w:rsidRPr="00B7533C">
              <w:rPr>
                <w:sz w:val="20"/>
                <w:szCs w:val="20"/>
              </w:rPr>
              <w:t>BAME Staff networks</w:t>
            </w:r>
          </w:p>
        </w:tc>
        <w:tc>
          <w:tcPr>
            <w:tcW w:w="1560" w:type="dxa"/>
          </w:tcPr>
          <w:p w14:paraId="69580D14" w14:textId="2302FFAE" w:rsidR="00CF47E9" w:rsidRPr="00B7533C" w:rsidRDefault="00CF47E9" w:rsidP="00541272">
            <w:pPr>
              <w:pStyle w:val="NoSpacing"/>
              <w:rPr>
                <w:sz w:val="20"/>
                <w:szCs w:val="20"/>
              </w:rPr>
            </w:pPr>
            <w:r w:rsidRPr="00B7533C">
              <w:rPr>
                <w:sz w:val="20"/>
                <w:szCs w:val="20"/>
              </w:rPr>
              <w:t>Maternity staff from BAME groups</w:t>
            </w:r>
          </w:p>
        </w:tc>
        <w:tc>
          <w:tcPr>
            <w:tcW w:w="6804" w:type="dxa"/>
            <w:gridSpan w:val="3"/>
          </w:tcPr>
          <w:p w14:paraId="1884C9F6" w14:textId="77777777" w:rsidR="00CF47E9" w:rsidRDefault="00CF47E9" w:rsidP="00541272">
            <w:pPr>
              <w:pStyle w:val="NoSpacing"/>
              <w:rPr>
                <w:sz w:val="20"/>
                <w:szCs w:val="20"/>
              </w:rPr>
            </w:pPr>
            <w:r w:rsidRPr="00B7533C">
              <w:rPr>
                <w:sz w:val="20"/>
                <w:szCs w:val="20"/>
              </w:rPr>
              <w:t>Black and Minority Ethnic (BAME) Staff Network group</w:t>
            </w:r>
            <w:r w:rsidR="006F0457" w:rsidRPr="00B7533C">
              <w:rPr>
                <w:sz w:val="20"/>
                <w:szCs w:val="20"/>
              </w:rPr>
              <w:t xml:space="preserve">s have been set up </w:t>
            </w:r>
            <w:r w:rsidRPr="00B7533C">
              <w:rPr>
                <w:sz w:val="20"/>
                <w:szCs w:val="20"/>
              </w:rPr>
              <w:t>at both trusts to promote equality and inclusion and provide support for staff from minority groups who may be experiencing problems in the workplace.</w:t>
            </w:r>
          </w:p>
          <w:p w14:paraId="71FA9C84" w14:textId="76BBB17D" w:rsidR="00DB1E9E" w:rsidRPr="00B7533C" w:rsidRDefault="00DB1E9E" w:rsidP="00541272">
            <w:pPr>
              <w:pStyle w:val="NoSpacing"/>
              <w:rPr>
                <w:sz w:val="20"/>
                <w:szCs w:val="20"/>
              </w:rPr>
            </w:pPr>
            <w:r w:rsidRPr="00DB1E9E">
              <w:rPr>
                <w:sz w:val="20"/>
                <w:szCs w:val="20"/>
              </w:rPr>
              <w:t>There is also a system-wide race equality group to support consistency of approach across all ICB partners and effective use of resources to support delivery.</w:t>
            </w:r>
          </w:p>
        </w:tc>
        <w:tc>
          <w:tcPr>
            <w:tcW w:w="1984" w:type="dxa"/>
            <w:gridSpan w:val="2"/>
          </w:tcPr>
          <w:p w14:paraId="36537581" w14:textId="2AA5C2C6" w:rsidR="00CF47E9" w:rsidRPr="00B7533C" w:rsidRDefault="00ED3DCC" w:rsidP="00541272">
            <w:pPr>
              <w:pStyle w:val="NoSpacing"/>
              <w:rPr>
                <w:sz w:val="20"/>
                <w:szCs w:val="20"/>
              </w:rPr>
            </w:pPr>
            <w:r w:rsidRPr="00B7533C">
              <w:rPr>
                <w:sz w:val="20"/>
                <w:szCs w:val="20"/>
              </w:rPr>
              <w:t>This support will have a positive experience in BAME staff and service users</w:t>
            </w:r>
          </w:p>
        </w:tc>
        <w:tc>
          <w:tcPr>
            <w:tcW w:w="1672" w:type="dxa"/>
          </w:tcPr>
          <w:p w14:paraId="3ACFB1F3" w14:textId="705C6751" w:rsidR="00CF47E9" w:rsidRPr="00B7533C" w:rsidRDefault="00ED3DCC" w:rsidP="00541272">
            <w:pPr>
              <w:pStyle w:val="NoSpacing"/>
              <w:rPr>
                <w:sz w:val="20"/>
                <w:szCs w:val="20"/>
              </w:rPr>
            </w:pPr>
            <w:r w:rsidRPr="00B7533C">
              <w:rPr>
                <w:sz w:val="20"/>
                <w:szCs w:val="20"/>
              </w:rPr>
              <w:t>No. of people joining the BAME staff networks</w:t>
            </w:r>
          </w:p>
        </w:tc>
        <w:tc>
          <w:tcPr>
            <w:tcW w:w="1672" w:type="dxa"/>
          </w:tcPr>
          <w:p w14:paraId="4CEA9A2F" w14:textId="0D80B4AB" w:rsidR="00CF47E9" w:rsidRPr="00B7533C" w:rsidRDefault="00ED3DCC" w:rsidP="00541272">
            <w:pPr>
              <w:pStyle w:val="NoSpacing"/>
              <w:rPr>
                <w:sz w:val="20"/>
                <w:szCs w:val="20"/>
              </w:rPr>
            </w:pPr>
            <w:r w:rsidRPr="00B7533C">
              <w:rPr>
                <w:sz w:val="20"/>
                <w:szCs w:val="20"/>
              </w:rPr>
              <w:t>Trust providers</w:t>
            </w:r>
          </w:p>
        </w:tc>
      </w:tr>
      <w:tr w:rsidR="009A635B" w:rsidRPr="00B7533C" w14:paraId="7F64359A" w14:textId="77777777" w:rsidTr="00193DDC">
        <w:tc>
          <w:tcPr>
            <w:tcW w:w="15388" w:type="dxa"/>
            <w:gridSpan w:val="9"/>
            <w:shd w:val="clear" w:color="auto" w:fill="DBE5F1" w:themeFill="accent1" w:themeFillTint="33"/>
          </w:tcPr>
          <w:p w14:paraId="5D2213F3" w14:textId="49862749" w:rsidR="009A635B" w:rsidRPr="00B7533C" w:rsidRDefault="009A635B" w:rsidP="00541272">
            <w:pPr>
              <w:pStyle w:val="NoSpacing"/>
            </w:pPr>
            <w:r w:rsidRPr="00B7533C">
              <w:rPr>
                <w:sz w:val="20"/>
                <w:szCs w:val="20"/>
              </w:rPr>
              <w:t>Medium Term - for implementation in 202</w:t>
            </w:r>
            <w:r w:rsidR="00F66F84" w:rsidRPr="00B7533C">
              <w:rPr>
                <w:sz w:val="20"/>
                <w:szCs w:val="20"/>
              </w:rPr>
              <w:t>4/25</w:t>
            </w:r>
          </w:p>
        </w:tc>
      </w:tr>
      <w:tr w:rsidR="006F0457" w:rsidRPr="00B7533C" w14:paraId="2FCB91E6" w14:textId="77777777" w:rsidTr="00CC621A">
        <w:tc>
          <w:tcPr>
            <w:tcW w:w="1696" w:type="dxa"/>
          </w:tcPr>
          <w:p w14:paraId="54990369" w14:textId="77777777" w:rsidR="006F0457" w:rsidRPr="00B7533C" w:rsidRDefault="006F0457" w:rsidP="00541272">
            <w:pPr>
              <w:pStyle w:val="NoSpacing"/>
              <w:rPr>
                <w:sz w:val="20"/>
                <w:szCs w:val="20"/>
              </w:rPr>
            </w:pPr>
            <w:bookmarkStart w:id="32" w:name="_Hlk109811591"/>
            <w:r w:rsidRPr="00B7533C">
              <w:rPr>
                <w:sz w:val="20"/>
                <w:szCs w:val="20"/>
              </w:rPr>
              <w:t>Expand and develop local maternity support workers workforce</w:t>
            </w:r>
          </w:p>
          <w:p w14:paraId="5E44EC98" w14:textId="5BF84340" w:rsidR="006F0457" w:rsidRPr="00B7533C" w:rsidRDefault="006F0457" w:rsidP="00541272">
            <w:pPr>
              <w:pStyle w:val="NoSpacing"/>
              <w:rPr>
                <w:sz w:val="20"/>
                <w:szCs w:val="20"/>
              </w:rPr>
            </w:pPr>
          </w:p>
        </w:tc>
        <w:tc>
          <w:tcPr>
            <w:tcW w:w="1560" w:type="dxa"/>
          </w:tcPr>
          <w:p w14:paraId="15357A22" w14:textId="0D24C351" w:rsidR="006F0457" w:rsidRPr="00B7533C" w:rsidRDefault="006F0457" w:rsidP="00541272">
            <w:pPr>
              <w:pStyle w:val="NoSpacing"/>
              <w:rPr>
                <w:sz w:val="20"/>
                <w:szCs w:val="20"/>
              </w:rPr>
            </w:pPr>
            <w:r w:rsidRPr="00B7533C">
              <w:rPr>
                <w:sz w:val="20"/>
                <w:szCs w:val="20"/>
              </w:rPr>
              <w:t>Ethnic minority groups; those living in deprived areas</w:t>
            </w:r>
          </w:p>
        </w:tc>
        <w:tc>
          <w:tcPr>
            <w:tcW w:w="6804" w:type="dxa"/>
            <w:gridSpan w:val="3"/>
          </w:tcPr>
          <w:p w14:paraId="414A86E0" w14:textId="64800AAC" w:rsidR="006F0457" w:rsidRPr="00B7533C" w:rsidRDefault="006F0457" w:rsidP="00541272">
            <w:pPr>
              <w:pStyle w:val="NoSpacing"/>
              <w:rPr>
                <w:sz w:val="20"/>
                <w:szCs w:val="20"/>
              </w:rPr>
            </w:pPr>
            <w:r w:rsidRPr="00B7533C">
              <w:rPr>
                <w:sz w:val="20"/>
                <w:szCs w:val="20"/>
              </w:rPr>
              <w:t xml:space="preserve">NUH have secured external funding to pilot a cohort of Band 3 </w:t>
            </w:r>
            <w:proofErr w:type="spellStart"/>
            <w:r w:rsidRPr="00B7533C">
              <w:rPr>
                <w:sz w:val="20"/>
                <w:szCs w:val="20"/>
              </w:rPr>
              <w:t>AfC</w:t>
            </w:r>
            <w:proofErr w:type="spellEnd"/>
            <w:r w:rsidRPr="00B7533C">
              <w:rPr>
                <w:sz w:val="20"/>
                <w:szCs w:val="20"/>
              </w:rPr>
              <w:t xml:space="preserve"> apprentice community Maternity Support Workers (MSW) who, upon successful completion of a L4 university-hosted programme will be eligible to apply for B4 </w:t>
            </w:r>
            <w:proofErr w:type="spellStart"/>
            <w:r w:rsidRPr="00B7533C">
              <w:rPr>
                <w:sz w:val="20"/>
                <w:szCs w:val="20"/>
              </w:rPr>
              <w:t>AfC</w:t>
            </w:r>
            <w:proofErr w:type="spellEnd"/>
            <w:r w:rsidRPr="00B7533C">
              <w:rPr>
                <w:sz w:val="20"/>
                <w:szCs w:val="20"/>
              </w:rPr>
              <w:t xml:space="preserve"> Senior MSW roles. These MSWs will be based within areas with increased levels of deprivation and high-density populations of individuals who are Black, Asian and/or within an Ethnic Minority; it is expected that the initial ‘enhanced’ </w:t>
            </w:r>
            <w:proofErr w:type="spellStart"/>
            <w:r w:rsidRPr="00B7533C">
              <w:rPr>
                <w:sz w:val="20"/>
                <w:szCs w:val="20"/>
              </w:rPr>
              <w:t>MCoC</w:t>
            </w:r>
            <w:proofErr w:type="spellEnd"/>
            <w:r w:rsidRPr="00B7533C">
              <w:rPr>
                <w:sz w:val="20"/>
                <w:szCs w:val="20"/>
              </w:rPr>
              <w:t xml:space="preserve"> Teams will be launched in these areas.</w:t>
            </w:r>
            <w:r w:rsidR="00DB1E9E">
              <w:rPr>
                <w:sz w:val="20"/>
                <w:szCs w:val="20"/>
              </w:rPr>
              <w:t xml:space="preserve"> </w:t>
            </w:r>
            <w:r w:rsidR="00DB1E9E" w:rsidRPr="00DB1E9E">
              <w:rPr>
                <w:sz w:val="20"/>
                <w:szCs w:val="20"/>
              </w:rPr>
              <w:t>We will utilise the positive action approaches to recruit MSWs from diverse backgrounds to reflect the local population.</w:t>
            </w:r>
          </w:p>
        </w:tc>
        <w:tc>
          <w:tcPr>
            <w:tcW w:w="1984" w:type="dxa"/>
            <w:gridSpan w:val="2"/>
          </w:tcPr>
          <w:p w14:paraId="7F865B18" w14:textId="1551AE27" w:rsidR="006F0457" w:rsidRPr="00B7533C" w:rsidRDefault="006F0457" w:rsidP="00541272">
            <w:pPr>
              <w:pStyle w:val="NoSpacing"/>
              <w:rPr>
                <w:sz w:val="20"/>
                <w:szCs w:val="20"/>
              </w:rPr>
            </w:pPr>
            <w:r w:rsidRPr="00B7533C">
              <w:rPr>
                <w:sz w:val="20"/>
                <w:szCs w:val="20"/>
              </w:rPr>
              <w:t>Maternity Support Worker teams within targeted areas will provide additional support to BAME and economically disadvantaged communities</w:t>
            </w:r>
          </w:p>
        </w:tc>
        <w:tc>
          <w:tcPr>
            <w:tcW w:w="1672" w:type="dxa"/>
          </w:tcPr>
          <w:p w14:paraId="12A95539" w14:textId="66783C58" w:rsidR="006F0457" w:rsidRPr="00B7533C" w:rsidRDefault="00ED3DCC" w:rsidP="00541272">
            <w:pPr>
              <w:pStyle w:val="NoSpacing"/>
              <w:rPr>
                <w:sz w:val="20"/>
                <w:szCs w:val="20"/>
              </w:rPr>
            </w:pPr>
            <w:r w:rsidRPr="00B7533C">
              <w:rPr>
                <w:sz w:val="20"/>
                <w:szCs w:val="20"/>
              </w:rPr>
              <w:t>Increased positive experience for vulnerable</w:t>
            </w:r>
            <w:r w:rsidR="003167B9" w:rsidRPr="00B7533C">
              <w:rPr>
                <w:sz w:val="20"/>
                <w:szCs w:val="20"/>
              </w:rPr>
              <w:t xml:space="preserve"> </w:t>
            </w:r>
            <w:r w:rsidRPr="00B7533C">
              <w:rPr>
                <w:sz w:val="20"/>
                <w:szCs w:val="20"/>
              </w:rPr>
              <w:t>service users</w:t>
            </w:r>
          </w:p>
        </w:tc>
        <w:tc>
          <w:tcPr>
            <w:tcW w:w="1672" w:type="dxa"/>
          </w:tcPr>
          <w:p w14:paraId="1A590D21" w14:textId="541D3977" w:rsidR="006F0457" w:rsidRPr="00B7533C" w:rsidRDefault="00ED3DCC" w:rsidP="00541272">
            <w:pPr>
              <w:pStyle w:val="NoSpacing"/>
              <w:rPr>
                <w:sz w:val="20"/>
                <w:szCs w:val="20"/>
              </w:rPr>
            </w:pPr>
            <w:r w:rsidRPr="00B7533C">
              <w:rPr>
                <w:sz w:val="20"/>
                <w:szCs w:val="20"/>
              </w:rPr>
              <w:t xml:space="preserve">LMNS Workforce </w:t>
            </w:r>
            <w:r w:rsidR="00724BBD">
              <w:rPr>
                <w:sz w:val="20"/>
                <w:szCs w:val="20"/>
              </w:rPr>
              <w:t>W</w:t>
            </w:r>
            <w:r w:rsidRPr="00B7533C">
              <w:rPr>
                <w:sz w:val="20"/>
                <w:szCs w:val="20"/>
              </w:rPr>
              <w:t>orkstream</w:t>
            </w:r>
          </w:p>
          <w:p w14:paraId="05BCBA01" w14:textId="34387954" w:rsidR="00ED3DCC" w:rsidRPr="00B7533C" w:rsidRDefault="00ED3DCC" w:rsidP="00541272">
            <w:pPr>
              <w:pStyle w:val="NoSpacing"/>
              <w:rPr>
                <w:sz w:val="20"/>
                <w:szCs w:val="20"/>
              </w:rPr>
            </w:pPr>
          </w:p>
          <w:p w14:paraId="316722F2" w14:textId="48D74024" w:rsidR="00ED3DCC" w:rsidRPr="00B7533C" w:rsidRDefault="00ED3DCC" w:rsidP="00541272">
            <w:pPr>
              <w:pStyle w:val="NoSpacing"/>
            </w:pPr>
            <w:r w:rsidRPr="00B7533C">
              <w:rPr>
                <w:sz w:val="20"/>
                <w:szCs w:val="20"/>
              </w:rPr>
              <w:t>Trust Providers</w:t>
            </w:r>
          </w:p>
          <w:p w14:paraId="2E1326FD" w14:textId="6559643B" w:rsidR="00ED3DCC" w:rsidRPr="00B7533C" w:rsidRDefault="00ED3DCC" w:rsidP="00541272">
            <w:pPr>
              <w:pStyle w:val="NoSpacing"/>
            </w:pPr>
          </w:p>
        </w:tc>
      </w:tr>
      <w:bookmarkEnd w:id="32"/>
      <w:tr w:rsidR="006F0457" w:rsidRPr="00B7533C" w14:paraId="789BC269" w14:textId="77777777" w:rsidTr="00CC621A">
        <w:tc>
          <w:tcPr>
            <w:tcW w:w="1696" w:type="dxa"/>
          </w:tcPr>
          <w:p w14:paraId="12FA9172" w14:textId="56A43465" w:rsidR="006F0457" w:rsidRPr="00B7533C" w:rsidRDefault="006F0457" w:rsidP="00541272">
            <w:pPr>
              <w:pStyle w:val="NoSpacing"/>
              <w:rPr>
                <w:sz w:val="20"/>
                <w:szCs w:val="20"/>
              </w:rPr>
            </w:pPr>
            <w:r w:rsidRPr="00B7533C">
              <w:rPr>
                <w:sz w:val="20"/>
                <w:szCs w:val="20"/>
              </w:rPr>
              <w:t>ICS workforce, race, equality &amp; inclusion strategy</w:t>
            </w:r>
          </w:p>
        </w:tc>
        <w:tc>
          <w:tcPr>
            <w:tcW w:w="1560" w:type="dxa"/>
          </w:tcPr>
          <w:p w14:paraId="40304EBD" w14:textId="7D0D4336" w:rsidR="006F0457" w:rsidRPr="00B7533C" w:rsidRDefault="006F0457" w:rsidP="00541272">
            <w:pPr>
              <w:pStyle w:val="NoSpacing"/>
              <w:rPr>
                <w:sz w:val="20"/>
                <w:szCs w:val="20"/>
              </w:rPr>
            </w:pPr>
            <w:r w:rsidRPr="00B7533C">
              <w:rPr>
                <w:sz w:val="20"/>
                <w:szCs w:val="20"/>
              </w:rPr>
              <w:t xml:space="preserve">Maternity </w:t>
            </w:r>
            <w:r w:rsidR="006478DB">
              <w:rPr>
                <w:sz w:val="20"/>
                <w:szCs w:val="20"/>
              </w:rPr>
              <w:t xml:space="preserve">&amp; neonatal </w:t>
            </w:r>
            <w:r w:rsidRPr="00B7533C">
              <w:rPr>
                <w:sz w:val="20"/>
                <w:szCs w:val="20"/>
              </w:rPr>
              <w:t>staff from BAME groups</w:t>
            </w:r>
          </w:p>
          <w:p w14:paraId="31AA7D75" w14:textId="77777777" w:rsidR="006F0457" w:rsidRPr="00B7533C" w:rsidRDefault="006F0457" w:rsidP="00541272">
            <w:pPr>
              <w:pStyle w:val="NoSpacing"/>
              <w:rPr>
                <w:sz w:val="20"/>
                <w:szCs w:val="20"/>
              </w:rPr>
            </w:pPr>
          </w:p>
        </w:tc>
        <w:tc>
          <w:tcPr>
            <w:tcW w:w="6804" w:type="dxa"/>
            <w:gridSpan w:val="3"/>
          </w:tcPr>
          <w:p w14:paraId="56038E9A" w14:textId="0E5DB4F9" w:rsidR="00ED3DCC" w:rsidRPr="00B7533C" w:rsidRDefault="006F0457" w:rsidP="00541272">
            <w:pPr>
              <w:pStyle w:val="NoSpacing"/>
              <w:rPr>
                <w:sz w:val="20"/>
                <w:szCs w:val="20"/>
                <w:lang w:val="en-US"/>
              </w:rPr>
            </w:pPr>
            <w:r w:rsidRPr="00B7533C">
              <w:rPr>
                <w:sz w:val="20"/>
                <w:szCs w:val="20"/>
              </w:rPr>
              <w:t>This strategy has been devised in response to the People Plan and influenced by wider engagement across the 11 STPSs/ICS in the Midlands</w:t>
            </w:r>
            <w:r w:rsidR="00DB1E9E">
              <w:rPr>
                <w:sz w:val="20"/>
                <w:szCs w:val="20"/>
              </w:rPr>
              <w:t xml:space="preserve"> </w:t>
            </w:r>
            <w:r w:rsidR="00DB1E9E" w:rsidRPr="00DB1E9E">
              <w:rPr>
                <w:sz w:val="20"/>
                <w:szCs w:val="20"/>
              </w:rPr>
              <w:t>and the local People &amp; Culture Group.</w:t>
            </w:r>
          </w:p>
          <w:p w14:paraId="36300184" w14:textId="3E2016B5" w:rsidR="00ED3DCC" w:rsidRPr="00B7533C" w:rsidRDefault="00ED3DCC" w:rsidP="00541272">
            <w:pPr>
              <w:pStyle w:val="NoSpacing"/>
              <w:rPr>
                <w:sz w:val="20"/>
                <w:szCs w:val="20"/>
              </w:rPr>
            </w:pPr>
            <w:r w:rsidRPr="00B7533C">
              <w:rPr>
                <w:sz w:val="20"/>
                <w:szCs w:val="20"/>
                <w:lang w:val="en-US"/>
              </w:rPr>
              <w:t>The plan aims to have the right and diverse leadership at all levels within our health care system with senior managers leading by example (see full plan in appendices). This will be achieved by:</w:t>
            </w:r>
          </w:p>
          <w:p w14:paraId="78FB1F0E" w14:textId="77777777" w:rsidR="006F0457" w:rsidRPr="00B7533C" w:rsidRDefault="00ED3DCC" w:rsidP="00541272">
            <w:pPr>
              <w:pStyle w:val="NoSpacing"/>
              <w:rPr>
                <w:sz w:val="20"/>
                <w:szCs w:val="20"/>
              </w:rPr>
            </w:pPr>
            <w:r w:rsidRPr="00B7533C">
              <w:rPr>
                <w:sz w:val="20"/>
                <w:szCs w:val="20"/>
              </w:rPr>
              <w:t>Developing mechanisms for compassionate and inclusive leadership</w:t>
            </w:r>
          </w:p>
          <w:p w14:paraId="317AD314" w14:textId="77777777" w:rsidR="00ED3DCC" w:rsidRPr="00B7533C" w:rsidRDefault="00ED3DCC" w:rsidP="00541272">
            <w:pPr>
              <w:pStyle w:val="NoSpacing"/>
              <w:rPr>
                <w:sz w:val="20"/>
                <w:szCs w:val="20"/>
              </w:rPr>
            </w:pPr>
            <w:r w:rsidRPr="00B7533C">
              <w:rPr>
                <w:sz w:val="20"/>
                <w:szCs w:val="20"/>
              </w:rPr>
              <w:t>Removing barriers to help staff speak up</w:t>
            </w:r>
          </w:p>
          <w:p w14:paraId="5B56B7C2" w14:textId="7DCF38FF" w:rsidR="00ED3DCC" w:rsidRPr="00B7533C" w:rsidRDefault="00ED3DCC" w:rsidP="00541272">
            <w:pPr>
              <w:pStyle w:val="NoSpacing"/>
              <w:rPr>
                <w:sz w:val="20"/>
                <w:szCs w:val="20"/>
              </w:rPr>
            </w:pPr>
            <w:r w:rsidRPr="00B7533C">
              <w:rPr>
                <w:sz w:val="20"/>
                <w:szCs w:val="20"/>
              </w:rPr>
              <w:t>Processes to actively tackle racism and other type of discrimination</w:t>
            </w:r>
          </w:p>
          <w:p w14:paraId="058A340E" w14:textId="77777777" w:rsidR="00ED3DCC" w:rsidRPr="00B7533C" w:rsidRDefault="00ED3DCC" w:rsidP="00541272">
            <w:pPr>
              <w:pStyle w:val="NoSpacing"/>
              <w:rPr>
                <w:sz w:val="20"/>
                <w:szCs w:val="20"/>
              </w:rPr>
            </w:pPr>
            <w:r w:rsidRPr="00B7533C">
              <w:rPr>
                <w:sz w:val="20"/>
                <w:szCs w:val="20"/>
              </w:rPr>
              <w:t>Processes to eliminate racism/bias in recruitment and staff progression</w:t>
            </w:r>
          </w:p>
          <w:p w14:paraId="749BD06F" w14:textId="7960018D" w:rsidR="00ED3DCC" w:rsidRPr="00B7533C" w:rsidRDefault="00ED3DCC" w:rsidP="00541272">
            <w:pPr>
              <w:pStyle w:val="NoSpacing"/>
              <w:rPr>
                <w:sz w:val="20"/>
                <w:szCs w:val="20"/>
              </w:rPr>
            </w:pPr>
            <w:r w:rsidRPr="00B7533C">
              <w:rPr>
                <w:sz w:val="20"/>
                <w:szCs w:val="20"/>
              </w:rPr>
              <w:t>Processes to eliminate racism/bias in staff disciplinaries</w:t>
            </w:r>
          </w:p>
        </w:tc>
        <w:tc>
          <w:tcPr>
            <w:tcW w:w="1984" w:type="dxa"/>
            <w:gridSpan w:val="2"/>
          </w:tcPr>
          <w:p w14:paraId="189837D9" w14:textId="726BBA79" w:rsidR="006F0457" w:rsidRPr="00B7533C" w:rsidRDefault="006F0457" w:rsidP="00541272">
            <w:pPr>
              <w:pStyle w:val="NoSpacing"/>
              <w:rPr>
                <w:sz w:val="20"/>
                <w:szCs w:val="20"/>
              </w:rPr>
            </w:pPr>
            <w:r w:rsidRPr="00B7533C">
              <w:rPr>
                <w:sz w:val="20"/>
                <w:szCs w:val="20"/>
              </w:rPr>
              <w:t>Addressing race inequalities has a positive impact on staff groups and also on patient outcome.</w:t>
            </w:r>
          </w:p>
        </w:tc>
        <w:tc>
          <w:tcPr>
            <w:tcW w:w="1672" w:type="dxa"/>
          </w:tcPr>
          <w:p w14:paraId="7B11690A" w14:textId="088B6E65" w:rsidR="00ED3DCC" w:rsidRPr="00B7533C" w:rsidRDefault="00ED3DCC" w:rsidP="00541272">
            <w:pPr>
              <w:pStyle w:val="NoSpacing"/>
              <w:rPr>
                <w:sz w:val="20"/>
                <w:szCs w:val="20"/>
              </w:rPr>
            </w:pPr>
            <w:r w:rsidRPr="00B7533C">
              <w:rPr>
                <w:sz w:val="20"/>
                <w:szCs w:val="20"/>
              </w:rPr>
              <w:t>Increase BAME trust board members</w:t>
            </w:r>
          </w:p>
          <w:p w14:paraId="56848B5A" w14:textId="77777777" w:rsidR="00ED3DCC" w:rsidRPr="00B7533C" w:rsidRDefault="00ED3DCC" w:rsidP="00541272">
            <w:pPr>
              <w:pStyle w:val="NoSpacing"/>
              <w:rPr>
                <w:sz w:val="20"/>
                <w:szCs w:val="20"/>
              </w:rPr>
            </w:pPr>
          </w:p>
          <w:p w14:paraId="22A34DAF" w14:textId="6816C8DE" w:rsidR="006F0457" w:rsidRPr="00B7533C" w:rsidRDefault="00ED3DCC" w:rsidP="00541272">
            <w:pPr>
              <w:pStyle w:val="NoSpacing"/>
            </w:pPr>
            <w:r w:rsidRPr="00B7533C">
              <w:rPr>
                <w:sz w:val="20"/>
                <w:szCs w:val="20"/>
              </w:rPr>
              <w:t>Reduction in BAME staff experiencing harassment and bullying from colleagues/staff</w:t>
            </w:r>
          </w:p>
        </w:tc>
        <w:tc>
          <w:tcPr>
            <w:tcW w:w="1672" w:type="dxa"/>
          </w:tcPr>
          <w:p w14:paraId="6DE801D9" w14:textId="75FB20A3" w:rsidR="006F0457" w:rsidRPr="00B7533C" w:rsidRDefault="00ED3DCC" w:rsidP="00541272">
            <w:pPr>
              <w:pStyle w:val="NoSpacing"/>
            </w:pPr>
            <w:r w:rsidRPr="00B7533C">
              <w:rPr>
                <w:sz w:val="20"/>
                <w:szCs w:val="20"/>
              </w:rPr>
              <w:t>Nottingham &amp; Nottinghamshire ICS</w:t>
            </w:r>
          </w:p>
        </w:tc>
      </w:tr>
      <w:tr w:rsidR="006F0457" w:rsidRPr="00B7533C" w14:paraId="02119069" w14:textId="77777777" w:rsidTr="00193DDC">
        <w:tc>
          <w:tcPr>
            <w:tcW w:w="15388" w:type="dxa"/>
            <w:gridSpan w:val="9"/>
            <w:shd w:val="clear" w:color="auto" w:fill="DBE5F1" w:themeFill="accent1" w:themeFillTint="33"/>
          </w:tcPr>
          <w:p w14:paraId="2FA9042A" w14:textId="6BC9026F" w:rsidR="006F0457" w:rsidRPr="00B7533C" w:rsidRDefault="006F0457" w:rsidP="00541272">
            <w:pPr>
              <w:pStyle w:val="NoSpacing"/>
            </w:pPr>
            <w:r w:rsidRPr="00B7533C">
              <w:rPr>
                <w:sz w:val="20"/>
                <w:szCs w:val="20"/>
              </w:rPr>
              <w:t>Long Term - for implementation in 2025/26</w:t>
            </w:r>
          </w:p>
        </w:tc>
      </w:tr>
    </w:tbl>
    <w:tbl>
      <w:tblPr>
        <w:tblStyle w:val="TableGrid6"/>
        <w:tblW w:w="15871" w:type="dxa"/>
        <w:tblLayout w:type="fixed"/>
        <w:tblLook w:val="04A0" w:firstRow="1" w:lastRow="0" w:firstColumn="1" w:lastColumn="0" w:noHBand="0" w:noVBand="1"/>
      </w:tblPr>
      <w:tblGrid>
        <w:gridCol w:w="1696"/>
        <w:gridCol w:w="1560"/>
        <w:gridCol w:w="6804"/>
        <w:gridCol w:w="1984"/>
        <w:gridCol w:w="1672"/>
        <w:gridCol w:w="2155"/>
      </w:tblGrid>
      <w:tr w:rsidR="00193DDC" w:rsidRPr="00B7533C" w14:paraId="185D10B9" w14:textId="77777777" w:rsidTr="00FD7435">
        <w:tc>
          <w:tcPr>
            <w:tcW w:w="1696" w:type="dxa"/>
          </w:tcPr>
          <w:bookmarkEnd w:id="30"/>
          <w:p w14:paraId="05AE3132" w14:textId="19A9CA3C" w:rsidR="00193DDC" w:rsidRPr="00B7533C" w:rsidRDefault="00957E29" w:rsidP="00541272">
            <w:pPr>
              <w:pStyle w:val="NoSpacing"/>
              <w:rPr>
                <w:sz w:val="20"/>
                <w:szCs w:val="20"/>
              </w:rPr>
            </w:pPr>
            <w:r w:rsidRPr="00B7533C">
              <w:rPr>
                <w:sz w:val="20"/>
                <w:szCs w:val="20"/>
              </w:rPr>
              <w:t>WRES Indicators</w:t>
            </w:r>
          </w:p>
        </w:tc>
        <w:tc>
          <w:tcPr>
            <w:tcW w:w="1560" w:type="dxa"/>
          </w:tcPr>
          <w:p w14:paraId="06A1F3A1" w14:textId="6B692234" w:rsidR="00193DDC" w:rsidRPr="00B7533C" w:rsidRDefault="00193DDC" w:rsidP="00541272">
            <w:pPr>
              <w:pStyle w:val="NoSpacing"/>
              <w:rPr>
                <w:sz w:val="20"/>
                <w:szCs w:val="20"/>
              </w:rPr>
            </w:pPr>
            <w:r w:rsidRPr="00B7533C">
              <w:rPr>
                <w:sz w:val="20"/>
                <w:szCs w:val="20"/>
              </w:rPr>
              <w:t>With BAME staff</w:t>
            </w:r>
          </w:p>
        </w:tc>
        <w:tc>
          <w:tcPr>
            <w:tcW w:w="6804" w:type="dxa"/>
          </w:tcPr>
          <w:p w14:paraId="0882AD06" w14:textId="585884EB" w:rsidR="00957E29" w:rsidRPr="00B7533C" w:rsidRDefault="006F0457" w:rsidP="00541272">
            <w:pPr>
              <w:pStyle w:val="NoSpacing"/>
              <w:rPr>
                <w:sz w:val="20"/>
                <w:szCs w:val="20"/>
              </w:rPr>
            </w:pPr>
            <w:r w:rsidRPr="00B7533C">
              <w:rPr>
                <w:sz w:val="20"/>
                <w:szCs w:val="20"/>
              </w:rPr>
              <w:t>Continued implementation and monitoring of the</w:t>
            </w:r>
            <w:r w:rsidR="00957E29" w:rsidRPr="00B7533C">
              <w:rPr>
                <w:sz w:val="20"/>
                <w:szCs w:val="20"/>
              </w:rPr>
              <w:t xml:space="preserve"> Workforce Race Equality Standard (WRES) in maternity and neonatal services.</w:t>
            </w:r>
            <w:r w:rsidRPr="00B7533C">
              <w:rPr>
                <w:sz w:val="20"/>
                <w:szCs w:val="20"/>
              </w:rPr>
              <w:t xml:space="preserve"> This will include:</w:t>
            </w:r>
          </w:p>
          <w:p w14:paraId="702D8359" w14:textId="774080E7" w:rsidR="00193DDC" w:rsidRPr="00B7533C" w:rsidRDefault="00193DDC" w:rsidP="00541272">
            <w:pPr>
              <w:pStyle w:val="NoSpacing"/>
              <w:rPr>
                <w:sz w:val="20"/>
                <w:szCs w:val="20"/>
              </w:rPr>
            </w:pPr>
            <w:r w:rsidRPr="00B7533C">
              <w:rPr>
                <w:sz w:val="20"/>
                <w:szCs w:val="20"/>
              </w:rPr>
              <w:t>Conduct</w:t>
            </w:r>
            <w:r w:rsidR="00ED3DCC" w:rsidRPr="00B7533C">
              <w:rPr>
                <w:sz w:val="20"/>
                <w:szCs w:val="20"/>
              </w:rPr>
              <w:t xml:space="preserve">ing frequent </w:t>
            </w:r>
            <w:r w:rsidRPr="00B7533C">
              <w:rPr>
                <w:sz w:val="20"/>
                <w:szCs w:val="20"/>
              </w:rPr>
              <w:t>baseline assessment</w:t>
            </w:r>
            <w:r w:rsidR="00ED3DCC" w:rsidRPr="00B7533C">
              <w:rPr>
                <w:sz w:val="20"/>
                <w:szCs w:val="20"/>
              </w:rPr>
              <w:t>s</w:t>
            </w:r>
            <w:r w:rsidRPr="00B7533C">
              <w:rPr>
                <w:sz w:val="20"/>
                <w:szCs w:val="20"/>
              </w:rPr>
              <w:t xml:space="preserve"> of the experience of maternity and neonatal staff by ethnicity using WRES indicators 1 to 8.</w:t>
            </w:r>
          </w:p>
          <w:p w14:paraId="36CADD51" w14:textId="2329EDD3" w:rsidR="00957E29" w:rsidRPr="00B7533C" w:rsidRDefault="00193DDC" w:rsidP="00541272">
            <w:pPr>
              <w:pStyle w:val="NoSpacing"/>
              <w:rPr>
                <w:sz w:val="20"/>
                <w:szCs w:val="20"/>
              </w:rPr>
            </w:pPr>
            <w:r w:rsidRPr="00B7533C">
              <w:rPr>
                <w:sz w:val="20"/>
                <w:szCs w:val="20"/>
              </w:rPr>
              <w:t>Us</w:t>
            </w:r>
            <w:r w:rsidR="00ED3DCC" w:rsidRPr="00B7533C">
              <w:rPr>
                <w:sz w:val="20"/>
                <w:szCs w:val="20"/>
              </w:rPr>
              <w:t xml:space="preserve">ing </w:t>
            </w:r>
            <w:r w:rsidRPr="00B7533C">
              <w:rPr>
                <w:sz w:val="20"/>
                <w:szCs w:val="20"/>
              </w:rPr>
              <w:t>the knowledge from staff to plan</w:t>
            </w:r>
            <w:r w:rsidR="00ED3DCC" w:rsidRPr="00B7533C">
              <w:rPr>
                <w:sz w:val="20"/>
                <w:szCs w:val="20"/>
              </w:rPr>
              <w:t xml:space="preserve"> </w:t>
            </w:r>
            <w:r w:rsidRPr="00B7533C">
              <w:rPr>
                <w:sz w:val="20"/>
                <w:szCs w:val="20"/>
              </w:rPr>
              <w:t>&amp; design interventions to improve race equality for staff</w:t>
            </w:r>
            <w:r w:rsidR="00957E29" w:rsidRPr="00B7533C">
              <w:rPr>
                <w:sz w:val="20"/>
                <w:szCs w:val="20"/>
              </w:rPr>
              <w:t xml:space="preserve"> </w:t>
            </w:r>
            <w:r w:rsidR="006F0457" w:rsidRPr="00B7533C">
              <w:rPr>
                <w:sz w:val="20"/>
                <w:szCs w:val="20"/>
              </w:rPr>
              <w:t>–</w:t>
            </w:r>
            <w:r w:rsidR="00957E29" w:rsidRPr="00B7533C">
              <w:rPr>
                <w:sz w:val="20"/>
                <w:szCs w:val="20"/>
              </w:rPr>
              <w:t xml:space="preserve"> coproduction</w:t>
            </w:r>
          </w:p>
          <w:p w14:paraId="1D14CE97" w14:textId="635C9D30" w:rsidR="00193DDC" w:rsidRPr="00B7533C" w:rsidRDefault="006F0457" w:rsidP="00541272">
            <w:pPr>
              <w:pStyle w:val="NoSpacing"/>
              <w:rPr>
                <w:sz w:val="20"/>
                <w:szCs w:val="20"/>
              </w:rPr>
            </w:pPr>
            <w:r w:rsidRPr="00B7533C">
              <w:rPr>
                <w:sz w:val="20"/>
                <w:szCs w:val="20"/>
              </w:rPr>
              <w:t>Develop an audit process to monitor staff experience and monitor improvements.</w:t>
            </w:r>
          </w:p>
        </w:tc>
        <w:tc>
          <w:tcPr>
            <w:tcW w:w="1984" w:type="dxa"/>
          </w:tcPr>
          <w:p w14:paraId="02E6B365" w14:textId="425B17BA" w:rsidR="00193DDC" w:rsidRPr="00B7533C" w:rsidRDefault="00193DDC" w:rsidP="00541272">
            <w:pPr>
              <w:pStyle w:val="NoSpacing"/>
              <w:rPr>
                <w:sz w:val="20"/>
                <w:szCs w:val="20"/>
              </w:rPr>
            </w:pPr>
            <w:r w:rsidRPr="00B7533C">
              <w:rPr>
                <w:sz w:val="20"/>
                <w:szCs w:val="20"/>
              </w:rPr>
              <w:t>Decreased reports of bullying &amp; harassment to BAME staff from colleagues.</w:t>
            </w:r>
          </w:p>
          <w:p w14:paraId="42464801" w14:textId="52F3EB68" w:rsidR="00193DDC" w:rsidRPr="00B7533C" w:rsidRDefault="00193DDC" w:rsidP="00541272">
            <w:pPr>
              <w:pStyle w:val="NoSpacing"/>
            </w:pPr>
            <w:r w:rsidRPr="00B7533C">
              <w:rPr>
                <w:sz w:val="20"/>
                <w:szCs w:val="20"/>
              </w:rPr>
              <w:t>Increased opportunity for promotion and career progression</w:t>
            </w:r>
          </w:p>
        </w:tc>
        <w:tc>
          <w:tcPr>
            <w:tcW w:w="1672" w:type="dxa"/>
          </w:tcPr>
          <w:p w14:paraId="7F835750" w14:textId="143E8ED0" w:rsidR="00193DDC" w:rsidRPr="00B7533C" w:rsidRDefault="00957E29" w:rsidP="00541272">
            <w:pPr>
              <w:pStyle w:val="NoSpacing"/>
              <w:rPr>
                <w:sz w:val="20"/>
                <w:szCs w:val="20"/>
              </w:rPr>
            </w:pPr>
            <w:r w:rsidRPr="00B7533C">
              <w:rPr>
                <w:sz w:val="20"/>
                <w:szCs w:val="20"/>
              </w:rPr>
              <w:t>WRES indicators 1 to 8 for midwives and nurses in maternity and neonatal services</w:t>
            </w:r>
          </w:p>
        </w:tc>
        <w:tc>
          <w:tcPr>
            <w:tcW w:w="2155" w:type="dxa"/>
          </w:tcPr>
          <w:p w14:paraId="24923737" w14:textId="76F71F5C" w:rsidR="00193DDC" w:rsidRPr="00B7533C" w:rsidRDefault="00ED3DCC" w:rsidP="00541272">
            <w:pPr>
              <w:pStyle w:val="NoSpacing"/>
              <w:rPr>
                <w:sz w:val="20"/>
                <w:szCs w:val="20"/>
              </w:rPr>
            </w:pPr>
            <w:r w:rsidRPr="00B7533C">
              <w:rPr>
                <w:sz w:val="20"/>
                <w:szCs w:val="20"/>
              </w:rPr>
              <w:t>Trust Providers</w:t>
            </w:r>
          </w:p>
        </w:tc>
      </w:tr>
      <w:tr w:rsidR="00193DDC" w:rsidRPr="00B7533C" w14:paraId="0936DC65" w14:textId="77777777" w:rsidTr="00FD7435">
        <w:tc>
          <w:tcPr>
            <w:tcW w:w="1696" w:type="dxa"/>
          </w:tcPr>
          <w:p w14:paraId="151EEFD1" w14:textId="1FFFB2DC" w:rsidR="00193DDC" w:rsidRPr="00B7533C" w:rsidRDefault="00223D34" w:rsidP="00541272">
            <w:pPr>
              <w:pStyle w:val="NoSpacing"/>
              <w:rPr>
                <w:sz w:val="20"/>
                <w:szCs w:val="20"/>
              </w:rPr>
            </w:pPr>
            <w:r w:rsidRPr="00B7533C">
              <w:rPr>
                <w:sz w:val="20"/>
                <w:szCs w:val="20"/>
              </w:rPr>
              <w:t>Additional specialist midwifery roles</w:t>
            </w:r>
          </w:p>
        </w:tc>
        <w:tc>
          <w:tcPr>
            <w:tcW w:w="1560" w:type="dxa"/>
          </w:tcPr>
          <w:p w14:paraId="5EE2D3FB" w14:textId="497B7386" w:rsidR="00193DDC" w:rsidRPr="00B7533C" w:rsidRDefault="00223D34" w:rsidP="00541272">
            <w:pPr>
              <w:pStyle w:val="NoSpacing"/>
              <w:rPr>
                <w:sz w:val="20"/>
                <w:szCs w:val="20"/>
              </w:rPr>
            </w:pPr>
            <w:r w:rsidRPr="00B7533C">
              <w:rPr>
                <w:sz w:val="20"/>
                <w:szCs w:val="20"/>
              </w:rPr>
              <w:t>Support for pregnant women and birthing people who are homeless or experiencing domestic abuse</w:t>
            </w:r>
          </w:p>
        </w:tc>
        <w:tc>
          <w:tcPr>
            <w:tcW w:w="6804" w:type="dxa"/>
          </w:tcPr>
          <w:p w14:paraId="76C38C07" w14:textId="10A6F5CE" w:rsidR="00223D34" w:rsidRPr="00B7533C" w:rsidRDefault="00223D34" w:rsidP="00541272">
            <w:pPr>
              <w:pStyle w:val="NoSpacing"/>
            </w:pPr>
            <w:r w:rsidRPr="00B7533C">
              <w:rPr>
                <w:sz w:val="20"/>
                <w:szCs w:val="20"/>
              </w:rPr>
              <w:t>Increased capacity for specialist midwifery support for women and birthing people with complex social needs (e.g. homeless/domestic abuse</w:t>
            </w:r>
            <w:r w:rsidR="00ED3DCC" w:rsidRPr="00B7533C">
              <w:rPr>
                <w:sz w:val="20"/>
                <w:szCs w:val="20"/>
              </w:rPr>
              <w:t>/looked after/teens</w:t>
            </w:r>
            <w:r w:rsidRPr="00B7533C">
              <w:rPr>
                <w:sz w:val="20"/>
                <w:szCs w:val="20"/>
              </w:rPr>
              <w:t>) and ensure a more equitable service is provided.</w:t>
            </w:r>
          </w:p>
          <w:p w14:paraId="3EEB20B8" w14:textId="77777777" w:rsidR="00193DDC" w:rsidRPr="00B7533C" w:rsidRDefault="00193DDC" w:rsidP="00541272">
            <w:pPr>
              <w:pStyle w:val="NoSpacing"/>
              <w:rPr>
                <w:sz w:val="20"/>
                <w:szCs w:val="20"/>
              </w:rPr>
            </w:pPr>
          </w:p>
        </w:tc>
        <w:tc>
          <w:tcPr>
            <w:tcW w:w="1984" w:type="dxa"/>
          </w:tcPr>
          <w:p w14:paraId="35628A60" w14:textId="77777777" w:rsidR="00ED3DCC" w:rsidRPr="00B7533C" w:rsidRDefault="00ED3DCC" w:rsidP="00541272">
            <w:pPr>
              <w:pStyle w:val="NoSpacing"/>
              <w:rPr>
                <w:sz w:val="20"/>
                <w:szCs w:val="20"/>
              </w:rPr>
            </w:pPr>
            <w:r w:rsidRPr="00B7533C">
              <w:rPr>
                <w:sz w:val="20"/>
                <w:szCs w:val="20"/>
              </w:rPr>
              <w:t>Peer support workers will provide additional capacity to support the most vulnerable women and birthing persons</w:t>
            </w:r>
          </w:p>
          <w:p w14:paraId="5D531932" w14:textId="77777777" w:rsidR="00193DDC" w:rsidRPr="00B7533C" w:rsidRDefault="00193DDC" w:rsidP="00541272">
            <w:pPr>
              <w:pStyle w:val="NoSpacing"/>
              <w:rPr>
                <w:sz w:val="20"/>
                <w:szCs w:val="20"/>
              </w:rPr>
            </w:pPr>
          </w:p>
        </w:tc>
        <w:tc>
          <w:tcPr>
            <w:tcW w:w="1672" w:type="dxa"/>
          </w:tcPr>
          <w:p w14:paraId="3DE6C904" w14:textId="77F0F94C" w:rsidR="00193DDC" w:rsidRPr="00B7533C" w:rsidRDefault="00ED3DCC" w:rsidP="00541272">
            <w:pPr>
              <w:pStyle w:val="NoSpacing"/>
              <w:rPr>
                <w:sz w:val="20"/>
                <w:szCs w:val="20"/>
              </w:rPr>
            </w:pPr>
            <w:r w:rsidRPr="00B7533C">
              <w:rPr>
                <w:sz w:val="20"/>
                <w:szCs w:val="20"/>
              </w:rPr>
              <w:t xml:space="preserve">FFT/Satisfaction scores </w:t>
            </w:r>
          </w:p>
        </w:tc>
        <w:tc>
          <w:tcPr>
            <w:tcW w:w="2155" w:type="dxa"/>
          </w:tcPr>
          <w:p w14:paraId="63889130" w14:textId="62ACB507" w:rsidR="00193DDC" w:rsidRPr="00B7533C" w:rsidRDefault="00ED3DCC" w:rsidP="00541272">
            <w:pPr>
              <w:pStyle w:val="NoSpacing"/>
              <w:rPr>
                <w:sz w:val="20"/>
                <w:szCs w:val="20"/>
              </w:rPr>
            </w:pPr>
            <w:r w:rsidRPr="00B7533C">
              <w:rPr>
                <w:sz w:val="20"/>
                <w:szCs w:val="20"/>
              </w:rPr>
              <w:t>Trust Providers</w:t>
            </w:r>
          </w:p>
        </w:tc>
      </w:tr>
      <w:bookmarkEnd w:id="31"/>
    </w:tbl>
    <w:p w14:paraId="1435F6BC" w14:textId="58AA6D53" w:rsidR="008D11EC" w:rsidRPr="00B7533C" w:rsidRDefault="008D11EC" w:rsidP="00541272">
      <w:pPr>
        <w:pStyle w:val="NoSpacing"/>
      </w:pPr>
    </w:p>
    <w:p w14:paraId="1D30E850" w14:textId="77777777" w:rsidR="00F87380" w:rsidRPr="00B7533C" w:rsidRDefault="00F87380" w:rsidP="00541272">
      <w:pPr>
        <w:pStyle w:val="NoSpacing"/>
      </w:pPr>
    </w:p>
    <w:tbl>
      <w:tblPr>
        <w:tblStyle w:val="TableGrid"/>
        <w:tblW w:w="15871" w:type="dxa"/>
        <w:tblLayout w:type="fixed"/>
        <w:tblLook w:val="04A0" w:firstRow="1" w:lastRow="0" w:firstColumn="1" w:lastColumn="0" w:noHBand="0" w:noVBand="1"/>
      </w:tblPr>
      <w:tblGrid>
        <w:gridCol w:w="1696"/>
        <w:gridCol w:w="1560"/>
        <w:gridCol w:w="591"/>
        <w:gridCol w:w="3847"/>
        <w:gridCol w:w="2649"/>
        <w:gridCol w:w="1198"/>
        <w:gridCol w:w="928"/>
        <w:gridCol w:w="1560"/>
        <w:gridCol w:w="1842"/>
      </w:tblGrid>
      <w:tr w:rsidR="00FC494F" w:rsidRPr="00B7533C" w14:paraId="01711EF1" w14:textId="77777777" w:rsidTr="00FD7435">
        <w:tc>
          <w:tcPr>
            <w:tcW w:w="15871" w:type="dxa"/>
            <w:gridSpan w:val="9"/>
          </w:tcPr>
          <w:p w14:paraId="141D57ED" w14:textId="56CA9C14" w:rsidR="00FC494F" w:rsidRPr="00B7533C" w:rsidRDefault="00F87380" w:rsidP="00541272">
            <w:pPr>
              <w:pStyle w:val="NoSpacing"/>
              <w:rPr>
                <w:b/>
                <w:bCs/>
                <w:color w:val="548DD4" w:themeColor="text2" w:themeTint="99"/>
              </w:rPr>
            </w:pPr>
            <w:bookmarkStart w:id="33" w:name="_Hlk107993903"/>
            <w:r w:rsidRPr="00B7533C">
              <w:rPr>
                <w:b/>
                <w:bCs/>
                <w:color w:val="548DD4" w:themeColor="text2" w:themeTint="99"/>
              </w:rPr>
              <w:t>3.5</w:t>
            </w:r>
            <w:r w:rsidRPr="00B7533C">
              <w:rPr>
                <w:rFonts w:eastAsiaTheme="minorEastAsia"/>
                <w:b/>
                <w:bCs/>
                <w:color w:val="548DD4" w:themeColor="text2" w:themeTint="99"/>
              </w:rPr>
              <w:t xml:space="preserve">| </w:t>
            </w:r>
            <w:r w:rsidRPr="00B7533C">
              <w:rPr>
                <w:b/>
                <w:bCs/>
                <w:color w:val="548DD4" w:themeColor="text2" w:themeTint="99"/>
              </w:rPr>
              <w:t>C</w:t>
            </w:r>
            <w:r w:rsidR="00FC494F" w:rsidRPr="00B7533C">
              <w:rPr>
                <w:b/>
                <w:bCs/>
                <w:color w:val="548DD4" w:themeColor="text2" w:themeTint="99"/>
              </w:rPr>
              <w:t>ontinuity of Carer:</w:t>
            </w:r>
          </w:p>
          <w:p w14:paraId="22E64149" w14:textId="22761209" w:rsidR="009F20DD" w:rsidRPr="00B7533C" w:rsidRDefault="009F20DD" w:rsidP="00541272">
            <w:pPr>
              <w:pStyle w:val="NoSpacing"/>
              <w:rPr>
                <w:sz w:val="20"/>
                <w:szCs w:val="20"/>
              </w:rPr>
            </w:pPr>
            <w:r w:rsidRPr="00B7533C">
              <w:rPr>
                <w:b/>
                <w:bCs/>
                <w:i/>
                <w:iCs/>
                <w:sz w:val="20"/>
                <w:szCs w:val="20"/>
              </w:rPr>
              <w:t xml:space="preserve">Historical Narrative: </w:t>
            </w:r>
            <w:r w:rsidRPr="00B7533C">
              <w:rPr>
                <w:sz w:val="20"/>
                <w:szCs w:val="20"/>
              </w:rPr>
              <w:t>In 2019, the Nottingham &amp; Nottinghamshire LMNS identified pilot sites by recognising geographical areas wherein health inequalities were more prevalent using local insight data. NUH launched two Midwifery Continuity of Carer Teams (</w:t>
            </w:r>
            <w:proofErr w:type="spellStart"/>
            <w:r w:rsidRPr="00B7533C">
              <w:rPr>
                <w:sz w:val="20"/>
                <w:szCs w:val="20"/>
              </w:rPr>
              <w:t>MCoC</w:t>
            </w:r>
            <w:proofErr w:type="spellEnd"/>
            <w:r w:rsidRPr="00B7533C">
              <w:rPr>
                <w:sz w:val="20"/>
                <w:szCs w:val="20"/>
              </w:rPr>
              <w:t xml:space="preserve"> Teams) in 2019 based in the geographical areas of </w:t>
            </w:r>
            <w:proofErr w:type="spellStart"/>
            <w:r w:rsidRPr="00B7533C">
              <w:rPr>
                <w:sz w:val="20"/>
                <w:szCs w:val="20"/>
              </w:rPr>
              <w:t>Strelley</w:t>
            </w:r>
            <w:proofErr w:type="spellEnd"/>
            <w:r w:rsidRPr="00B7533C">
              <w:rPr>
                <w:sz w:val="20"/>
                <w:szCs w:val="20"/>
              </w:rPr>
              <w:t xml:space="preserve"> and Bulwell, named Vale Team and River Team respectively. Both teams had an establishment of 8WTE (whole-time equivalent) Registered Midwives. Nottinghamshire Lower Super Output Area (LSOA) IMD 2019 results indicated that Bulwell ranked 130th nationally out of 32,844 therefore within 0.4% most deprived areas of England and Wales.</w:t>
            </w:r>
          </w:p>
          <w:p w14:paraId="450063DD" w14:textId="77777777" w:rsidR="009F20DD" w:rsidRPr="00B7533C" w:rsidRDefault="009F20DD" w:rsidP="00541272">
            <w:pPr>
              <w:pStyle w:val="NoSpacing"/>
              <w:rPr>
                <w:sz w:val="20"/>
                <w:szCs w:val="20"/>
              </w:rPr>
            </w:pPr>
            <w:r w:rsidRPr="00B7533C">
              <w:rPr>
                <w:sz w:val="20"/>
                <w:szCs w:val="20"/>
              </w:rPr>
              <w:t xml:space="preserve">SFHT established two </w:t>
            </w:r>
            <w:proofErr w:type="spellStart"/>
            <w:r w:rsidRPr="00B7533C">
              <w:rPr>
                <w:sz w:val="20"/>
                <w:szCs w:val="20"/>
              </w:rPr>
              <w:t>MCoC</w:t>
            </w:r>
            <w:proofErr w:type="spellEnd"/>
            <w:r w:rsidRPr="00B7533C">
              <w:rPr>
                <w:sz w:val="20"/>
                <w:szCs w:val="20"/>
              </w:rPr>
              <w:t xml:space="preserve"> Teams in 2020, the first entitled Oak Team in January 2020 followed by Maple Team in June 2020. Both teams were GP (General Practitioner) based in the geographical area of central Mansfield. Each team was staffed with 6WTE Registered Midwives and a caseload ratio of 1:36. According to the Nottinghamshire Lower Super Output Area IMD 2019 results, Mansfield contained the 16th most deprived LSOA in England. SFHT made plans to launch a third </w:t>
            </w:r>
            <w:proofErr w:type="spellStart"/>
            <w:r w:rsidRPr="00B7533C">
              <w:rPr>
                <w:sz w:val="20"/>
                <w:szCs w:val="20"/>
              </w:rPr>
              <w:t>MCoC</w:t>
            </w:r>
            <w:proofErr w:type="spellEnd"/>
            <w:r w:rsidRPr="00B7533C">
              <w:rPr>
                <w:sz w:val="20"/>
                <w:szCs w:val="20"/>
              </w:rPr>
              <w:t xml:space="preserve"> Team in March 2021 to support its Trust in meeting the national target of 35% of women and birthing people booked onto a </w:t>
            </w:r>
            <w:proofErr w:type="spellStart"/>
            <w:r w:rsidRPr="00B7533C">
              <w:rPr>
                <w:sz w:val="20"/>
                <w:szCs w:val="20"/>
              </w:rPr>
              <w:t>MCoC</w:t>
            </w:r>
            <w:proofErr w:type="spellEnd"/>
            <w:r w:rsidRPr="00B7533C">
              <w:rPr>
                <w:sz w:val="20"/>
                <w:szCs w:val="20"/>
              </w:rPr>
              <w:t xml:space="preserve"> pathway by March 2021. However, recruitment was troublesome, and the venture was discontinued. </w:t>
            </w:r>
          </w:p>
          <w:p w14:paraId="731C6107" w14:textId="77777777" w:rsidR="00E400A6" w:rsidRPr="00B7533C" w:rsidRDefault="00E400A6" w:rsidP="00541272">
            <w:pPr>
              <w:pStyle w:val="NoSpacing"/>
              <w:rPr>
                <w:b/>
                <w:bCs/>
                <w:i/>
                <w:iCs/>
                <w:sz w:val="20"/>
                <w:szCs w:val="20"/>
              </w:rPr>
            </w:pPr>
          </w:p>
          <w:p w14:paraId="6F9E863A" w14:textId="22C33E78" w:rsidR="009F20DD" w:rsidRPr="00B7533C" w:rsidRDefault="009F20DD" w:rsidP="00541272">
            <w:pPr>
              <w:pStyle w:val="NoSpacing"/>
              <w:rPr>
                <w:sz w:val="20"/>
                <w:szCs w:val="20"/>
              </w:rPr>
            </w:pPr>
            <w:r w:rsidRPr="00B7533C">
              <w:rPr>
                <w:sz w:val="20"/>
                <w:szCs w:val="20"/>
              </w:rPr>
              <w:t xml:space="preserve">The COVID-19 pandemic significantly impacted both our provider organisation’s ability to meet demand for all women and birthing people booked onto the </w:t>
            </w:r>
            <w:proofErr w:type="spellStart"/>
            <w:r w:rsidRPr="00B7533C">
              <w:rPr>
                <w:sz w:val="20"/>
                <w:szCs w:val="20"/>
              </w:rPr>
              <w:t>MCoC</w:t>
            </w:r>
            <w:proofErr w:type="spellEnd"/>
            <w:r w:rsidRPr="00B7533C">
              <w:rPr>
                <w:sz w:val="20"/>
                <w:szCs w:val="20"/>
              </w:rPr>
              <w:t xml:space="preserve"> pathway. </w:t>
            </w:r>
          </w:p>
          <w:p w14:paraId="2F904EB7" w14:textId="032D7279" w:rsidR="009F20DD" w:rsidRPr="00B7533C" w:rsidRDefault="009F20DD" w:rsidP="00541272">
            <w:pPr>
              <w:pStyle w:val="NoSpacing"/>
              <w:rPr>
                <w:sz w:val="20"/>
                <w:szCs w:val="20"/>
              </w:rPr>
            </w:pPr>
            <w:r w:rsidRPr="00B7533C">
              <w:rPr>
                <w:sz w:val="20"/>
                <w:szCs w:val="20"/>
              </w:rPr>
              <w:t xml:space="preserve">Whilst NUH did not immediately suspend </w:t>
            </w:r>
            <w:proofErr w:type="spellStart"/>
            <w:r w:rsidRPr="00B7533C">
              <w:rPr>
                <w:sz w:val="20"/>
                <w:szCs w:val="20"/>
              </w:rPr>
              <w:t>MCoC</w:t>
            </w:r>
            <w:proofErr w:type="spellEnd"/>
            <w:r w:rsidRPr="00B7533C">
              <w:rPr>
                <w:sz w:val="20"/>
                <w:szCs w:val="20"/>
              </w:rPr>
              <w:t xml:space="preserve"> provision in response to COVID-19, the successful delivery was impaired by the need for MCOC team members who were on-call out of hours for their caseloads to be utilised as part of the escalation policy to maintain patient safety within the acute setting for women who were not part of their caseloads. A decision was made in January 2022 to disband </w:t>
            </w:r>
            <w:proofErr w:type="spellStart"/>
            <w:r w:rsidRPr="00B7533C">
              <w:rPr>
                <w:sz w:val="20"/>
                <w:szCs w:val="20"/>
              </w:rPr>
              <w:t>MCoC</w:t>
            </w:r>
            <w:proofErr w:type="spellEnd"/>
            <w:r w:rsidRPr="00B7533C">
              <w:rPr>
                <w:sz w:val="20"/>
                <w:szCs w:val="20"/>
              </w:rPr>
              <w:t xml:space="preserve"> Teams effective from 25th February 2022 to support the provision of safe staffing. A Quality Impact Assessment (QIA) was produced and agreed through the Divisional Governance Committee with subsequent executive level sign-off achieved. </w:t>
            </w:r>
            <w:r w:rsidR="00E400A6" w:rsidRPr="00B7533C">
              <w:rPr>
                <w:sz w:val="20"/>
                <w:szCs w:val="20"/>
              </w:rPr>
              <w:t xml:space="preserve">Whilst NUH recognised the impact upon service-user choice of suspending the local </w:t>
            </w:r>
            <w:proofErr w:type="spellStart"/>
            <w:r w:rsidR="00E400A6" w:rsidRPr="00B7533C">
              <w:rPr>
                <w:sz w:val="20"/>
                <w:szCs w:val="20"/>
              </w:rPr>
              <w:t>MCoC</w:t>
            </w:r>
            <w:proofErr w:type="spellEnd"/>
            <w:r w:rsidR="00E400A6" w:rsidRPr="00B7533C">
              <w:rPr>
                <w:sz w:val="20"/>
                <w:szCs w:val="20"/>
              </w:rPr>
              <w:t xml:space="preserve"> offer, the immediate need to optimise staffing alignment to improve safety and choice at a population level was of greater importance. </w:t>
            </w:r>
            <w:r w:rsidRPr="00B7533C">
              <w:rPr>
                <w:sz w:val="20"/>
                <w:szCs w:val="20"/>
              </w:rPr>
              <w:t xml:space="preserve">NUH reported within the QIA that </w:t>
            </w:r>
            <w:proofErr w:type="spellStart"/>
            <w:r w:rsidRPr="00B7533C">
              <w:rPr>
                <w:sz w:val="20"/>
                <w:szCs w:val="20"/>
              </w:rPr>
              <w:t>MCoC</w:t>
            </w:r>
            <w:proofErr w:type="spellEnd"/>
            <w:r w:rsidRPr="00B7533C">
              <w:rPr>
                <w:sz w:val="20"/>
                <w:szCs w:val="20"/>
              </w:rPr>
              <w:t xml:space="preserve"> suspension would allow for increased choice in service-users who request access to a homebirth through promoting staff cover within the homebirth team which would otherwise have been utilised delivering </w:t>
            </w:r>
            <w:proofErr w:type="spellStart"/>
            <w:r w:rsidRPr="00B7533C">
              <w:rPr>
                <w:sz w:val="20"/>
                <w:szCs w:val="20"/>
              </w:rPr>
              <w:t>MCoC</w:t>
            </w:r>
            <w:proofErr w:type="spellEnd"/>
            <w:r w:rsidRPr="00B7533C">
              <w:rPr>
                <w:sz w:val="20"/>
                <w:szCs w:val="20"/>
              </w:rPr>
              <w:t xml:space="preserve">. </w:t>
            </w:r>
          </w:p>
          <w:p w14:paraId="04FC5EBE" w14:textId="4DBCC56F" w:rsidR="009F20DD" w:rsidRPr="00B7533C" w:rsidRDefault="009F20DD" w:rsidP="00541272">
            <w:pPr>
              <w:pStyle w:val="NoSpacing"/>
              <w:rPr>
                <w:sz w:val="20"/>
                <w:szCs w:val="20"/>
              </w:rPr>
            </w:pPr>
            <w:r w:rsidRPr="00B7533C">
              <w:rPr>
                <w:sz w:val="20"/>
                <w:szCs w:val="20"/>
              </w:rPr>
              <w:t xml:space="preserve">SFHT disbanded the Mansfield-based </w:t>
            </w:r>
            <w:proofErr w:type="spellStart"/>
            <w:r w:rsidRPr="00B7533C">
              <w:rPr>
                <w:sz w:val="20"/>
                <w:szCs w:val="20"/>
              </w:rPr>
              <w:t>MCoC</w:t>
            </w:r>
            <w:proofErr w:type="spellEnd"/>
            <w:r w:rsidRPr="00B7533C">
              <w:rPr>
                <w:sz w:val="20"/>
                <w:szCs w:val="20"/>
              </w:rPr>
              <w:t xml:space="preserve"> Teams Oak and Maple in June 2021. Whilst the issues associated with delivering the </w:t>
            </w:r>
            <w:proofErr w:type="spellStart"/>
            <w:r w:rsidRPr="00B7533C">
              <w:rPr>
                <w:sz w:val="20"/>
                <w:szCs w:val="20"/>
              </w:rPr>
              <w:t>MCoC</w:t>
            </w:r>
            <w:proofErr w:type="spellEnd"/>
            <w:r w:rsidRPr="00B7533C">
              <w:rPr>
                <w:sz w:val="20"/>
                <w:szCs w:val="20"/>
              </w:rPr>
              <w:t xml:space="preserve"> model during the COVID-19 pandemic were also felt by SFHT, namely staff absence/isolation, SFHT also completed a thorough evaluation with the workforce on their experiences of working with </w:t>
            </w:r>
            <w:proofErr w:type="spellStart"/>
            <w:r w:rsidRPr="00B7533C">
              <w:rPr>
                <w:sz w:val="20"/>
                <w:szCs w:val="20"/>
              </w:rPr>
              <w:t>MCoC</w:t>
            </w:r>
            <w:proofErr w:type="spellEnd"/>
            <w:r w:rsidRPr="00B7533C">
              <w:rPr>
                <w:sz w:val="20"/>
                <w:szCs w:val="20"/>
              </w:rPr>
              <w:t xml:space="preserve"> Teams which further rationalised the need to pause delivery. Focus at SFHT was placed on antenatal and postnatal continuity with team members attending homebirths and elective lower segment caesarean sections (LSCS) as well as completing up to 2 shifts a month on the local birthing unit (Sherwood Birthing Unit).</w:t>
            </w:r>
          </w:p>
          <w:p w14:paraId="60CB5EF0" w14:textId="3A14B0AF" w:rsidR="009F20DD" w:rsidRPr="00B7533C" w:rsidRDefault="009F20DD" w:rsidP="00541272">
            <w:pPr>
              <w:pStyle w:val="NoSpacing"/>
              <w:rPr>
                <w:sz w:val="20"/>
                <w:szCs w:val="20"/>
              </w:rPr>
            </w:pPr>
            <w:r w:rsidRPr="00B7533C">
              <w:rPr>
                <w:sz w:val="20"/>
                <w:szCs w:val="20"/>
              </w:rPr>
              <w:t xml:space="preserve">In adherence to numerous communications from NHS England regarding COVID-19 priorities and shifting focus away from transformational work to support safe service delivery and the vaccination programme, Nottingham &amp; Nottinghamshire LMNS supported provider organisations in their individual decisions to suspend </w:t>
            </w:r>
            <w:proofErr w:type="spellStart"/>
            <w:r w:rsidRPr="00B7533C">
              <w:rPr>
                <w:sz w:val="20"/>
                <w:szCs w:val="20"/>
              </w:rPr>
              <w:t>MCoC</w:t>
            </w:r>
            <w:proofErr w:type="spellEnd"/>
            <w:r w:rsidRPr="00B7533C">
              <w:rPr>
                <w:sz w:val="20"/>
                <w:szCs w:val="20"/>
              </w:rPr>
              <w:t>.</w:t>
            </w:r>
          </w:p>
          <w:p w14:paraId="02852BC0" w14:textId="77777777" w:rsidR="00E400A6" w:rsidRPr="00B7533C" w:rsidRDefault="00E400A6" w:rsidP="00541272">
            <w:pPr>
              <w:pStyle w:val="NoSpacing"/>
              <w:rPr>
                <w:b/>
                <w:bCs/>
                <w:i/>
                <w:iCs/>
                <w:sz w:val="20"/>
                <w:szCs w:val="20"/>
              </w:rPr>
            </w:pPr>
          </w:p>
          <w:p w14:paraId="44C2D4F9" w14:textId="19AB0ACD" w:rsidR="00FC494F" w:rsidRPr="00B7533C" w:rsidRDefault="009F20DD" w:rsidP="00541272">
            <w:pPr>
              <w:pStyle w:val="NoSpacing"/>
              <w:rPr>
                <w:sz w:val="20"/>
                <w:szCs w:val="20"/>
              </w:rPr>
            </w:pPr>
            <w:r w:rsidRPr="00B7533C">
              <w:rPr>
                <w:b/>
                <w:bCs/>
                <w:i/>
                <w:iCs/>
                <w:sz w:val="20"/>
                <w:szCs w:val="20"/>
              </w:rPr>
              <w:t xml:space="preserve">Current position: </w:t>
            </w:r>
            <w:r w:rsidR="00FC494F" w:rsidRPr="00B7533C">
              <w:rPr>
                <w:sz w:val="20"/>
                <w:szCs w:val="20"/>
              </w:rPr>
              <w:t xml:space="preserve">The Nottingham &amp; Nottinghamshire LMNS is </w:t>
            </w:r>
            <w:r w:rsidR="00E400A6" w:rsidRPr="00B7533C">
              <w:rPr>
                <w:sz w:val="20"/>
                <w:szCs w:val="20"/>
              </w:rPr>
              <w:t xml:space="preserve">now </w:t>
            </w:r>
            <w:r w:rsidR="00FC494F" w:rsidRPr="00B7533C">
              <w:rPr>
                <w:sz w:val="20"/>
                <w:szCs w:val="20"/>
              </w:rPr>
              <w:t xml:space="preserve">offering support to provider organisations in implementing the NHSE/I building blocks alongside these local initiatives to strengthen our system approach to </w:t>
            </w:r>
            <w:proofErr w:type="spellStart"/>
            <w:r w:rsidR="00FC494F" w:rsidRPr="00B7533C">
              <w:rPr>
                <w:sz w:val="20"/>
                <w:szCs w:val="20"/>
              </w:rPr>
              <w:t>MCoC</w:t>
            </w:r>
            <w:proofErr w:type="spellEnd"/>
            <w:r w:rsidR="00FC494F" w:rsidRPr="00B7533C">
              <w:rPr>
                <w:sz w:val="20"/>
                <w:szCs w:val="20"/>
              </w:rPr>
              <w:t xml:space="preserve">. The development of an enhanced model of </w:t>
            </w:r>
            <w:proofErr w:type="spellStart"/>
            <w:r w:rsidR="00FC494F" w:rsidRPr="00B7533C">
              <w:rPr>
                <w:sz w:val="20"/>
                <w:szCs w:val="20"/>
              </w:rPr>
              <w:t>MCoC</w:t>
            </w:r>
            <w:proofErr w:type="spellEnd"/>
            <w:r w:rsidR="00FC494F" w:rsidRPr="00B7533C">
              <w:rPr>
                <w:sz w:val="20"/>
                <w:szCs w:val="20"/>
              </w:rPr>
              <w:t xml:space="preserve">, which provides for extra midwifery time for </w:t>
            </w:r>
            <w:r w:rsidR="00927873" w:rsidRPr="00B7533C">
              <w:rPr>
                <w:sz w:val="20"/>
                <w:szCs w:val="20"/>
              </w:rPr>
              <w:t xml:space="preserve">women and birthing people </w:t>
            </w:r>
            <w:r w:rsidR="00FC494F" w:rsidRPr="00B7533C">
              <w:rPr>
                <w:sz w:val="20"/>
                <w:szCs w:val="20"/>
              </w:rPr>
              <w:t>and birthing people from the most disadvantaged areas will be informed by authentic workforce engagement and co-creation. This will ensure it is aligned to the needs of service users and staff, in compliance with national principles and standards, and phased alongside the fulfilment of required staffing levels. Trusts will work with staff and with the local restructured MVP to explore where areas of need are, look at which groups aren’t currently being effectively reached, and coproduce the model based on need, maximising value, and opportunities to improve outcomes</w:t>
            </w:r>
            <w:r w:rsidR="00087576" w:rsidRPr="00B7533C">
              <w:rPr>
                <w:sz w:val="20"/>
                <w:szCs w:val="20"/>
              </w:rPr>
              <w:t xml:space="preserve"> in </w:t>
            </w:r>
            <w:r w:rsidR="0049108B" w:rsidRPr="00B7533C">
              <w:rPr>
                <w:sz w:val="20"/>
                <w:szCs w:val="20"/>
              </w:rPr>
              <w:t>perinatal</w:t>
            </w:r>
            <w:r w:rsidR="00087576" w:rsidRPr="00B7533C">
              <w:rPr>
                <w:sz w:val="20"/>
                <w:szCs w:val="20"/>
              </w:rPr>
              <w:t xml:space="preserve"> mortality, morbidity and experience</w:t>
            </w:r>
            <w:r w:rsidR="00FC494F" w:rsidRPr="00B7533C">
              <w:rPr>
                <w:sz w:val="20"/>
                <w:szCs w:val="20"/>
              </w:rPr>
              <w:t xml:space="preserve">. </w:t>
            </w:r>
          </w:p>
        </w:tc>
      </w:tr>
      <w:tr w:rsidR="00193DDC" w:rsidRPr="00B7533C" w14:paraId="5E16550E" w14:textId="77777777" w:rsidTr="008D671D">
        <w:tc>
          <w:tcPr>
            <w:tcW w:w="15871" w:type="dxa"/>
            <w:gridSpan w:val="9"/>
            <w:shd w:val="clear" w:color="auto" w:fill="FDE9D9" w:themeFill="accent6" w:themeFillTint="33"/>
          </w:tcPr>
          <w:p w14:paraId="3F3136F6" w14:textId="5C9A0030" w:rsidR="00193DDC" w:rsidRPr="00B7533C" w:rsidRDefault="008D671D" w:rsidP="008D671D">
            <w:pPr>
              <w:pStyle w:val="NoSpacing"/>
            </w:pPr>
            <w:r w:rsidRPr="008D671D">
              <w:rPr>
                <w:sz w:val="20"/>
                <w:szCs w:val="20"/>
              </w:rPr>
              <w:t>NB: This is a high-level plan as approaved by our ICS/LMNS Board. Following this, our next steps will be to coproduce separate and detailed action plans for the agreed milestones &amp; deliverables, with named responsible owners, all overseen by the accountable LMNS Pillar &amp; Workstream Leads.</w:t>
            </w:r>
          </w:p>
        </w:tc>
      </w:tr>
      <w:tr w:rsidR="008D671D" w:rsidRPr="00B7533C" w14:paraId="236D3D29" w14:textId="77777777" w:rsidTr="00FD7435">
        <w:tc>
          <w:tcPr>
            <w:tcW w:w="15871" w:type="dxa"/>
            <w:gridSpan w:val="9"/>
            <w:shd w:val="clear" w:color="auto" w:fill="E5DFEC" w:themeFill="accent4" w:themeFillTint="33"/>
          </w:tcPr>
          <w:p w14:paraId="0331AAAC" w14:textId="1571639A" w:rsidR="008D671D" w:rsidRPr="00B7533C" w:rsidRDefault="008D671D" w:rsidP="00BA639F">
            <w:pPr>
              <w:pStyle w:val="NoSpacing"/>
              <w:jc w:val="center"/>
              <w:rPr>
                <w:sz w:val="20"/>
                <w:szCs w:val="20"/>
              </w:rPr>
            </w:pPr>
            <w:r w:rsidRPr="00B7533C">
              <w:rPr>
                <w:sz w:val="20"/>
                <w:szCs w:val="20"/>
              </w:rPr>
              <w:t>Aligning to partner strategies ambitions</w:t>
            </w:r>
          </w:p>
        </w:tc>
      </w:tr>
      <w:tr w:rsidR="00193DDC" w:rsidRPr="00B7533C" w14:paraId="163E5FCD" w14:textId="77777777" w:rsidTr="00FD7435">
        <w:tc>
          <w:tcPr>
            <w:tcW w:w="3847" w:type="dxa"/>
            <w:gridSpan w:val="3"/>
            <w:shd w:val="clear" w:color="auto" w:fill="E5DFEC" w:themeFill="accent4" w:themeFillTint="33"/>
          </w:tcPr>
          <w:p w14:paraId="63EA63A0" w14:textId="6203AD84" w:rsidR="00193DDC" w:rsidRPr="00B7533C" w:rsidRDefault="00193DDC" w:rsidP="00BA639F">
            <w:pPr>
              <w:pStyle w:val="NoSpacing"/>
              <w:jc w:val="center"/>
              <w:rPr>
                <w:sz w:val="16"/>
                <w:szCs w:val="16"/>
              </w:rPr>
            </w:pPr>
            <w:r w:rsidRPr="00B7533C">
              <w:rPr>
                <w:sz w:val="16"/>
                <w:szCs w:val="16"/>
              </w:rPr>
              <w:t>Maternity Equity Guidance</w:t>
            </w:r>
          </w:p>
          <w:p w14:paraId="7DD0FDF1" w14:textId="4FA4BF6F" w:rsidR="00193DDC" w:rsidRPr="00B7533C" w:rsidRDefault="00E16B65" w:rsidP="00BA639F">
            <w:pPr>
              <w:pStyle w:val="NoSpacing"/>
              <w:jc w:val="center"/>
              <w:rPr>
                <w:sz w:val="20"/>
                <w:szCs w:val="20"/>
              </w:rPr>
            </w:pPr>
            <w:r w:rsidRPr="00B7533C">
              <w:rPr>
                <w:i/>
                <w:iCs/>
                <w:sz w:val="16"/>
                <w:szCs w:val="16"/>
              </w:rPr>
              <w:t>4c.1</w:t>
            </w:r>
            <w:r w:rsidR="00EC1942" w:rsidRPr="00B7533C">
              <w:rPr>
                <w:i/>
                <w:iCs/>
                <w:sz w:val="16"/>
                <w:szCs w:val="16"/>
              </w:rPr>
              <w:t>, 4e.1</w:t>
            </w:r>
          </w:p>
        </w:tc>
        <w:tc>
          <w:tcPr>
            <w:tcW w:w="3847" w:type="dxa"/>
            <w:shd w:val="clear" w:color="auto" w:fill="E5DFEC" w:themeFill="accent4" w:themeFillTint="33"/>
          </w:tcPr>
          <w:p w14:paraId="24C462FC" w14:textId="77777777" w:rsidR="00193DDC" w:rsidRPr="00B7533C" w:rsidRDefault="00193DDC" w:rsidP="00BA639F">
            <w:pPr>
              <w:pStyle w:val="NoSpacing"/>
              <w:jc w:val="center"/>
              <w:rPr>
                <w:sz w:val="16"/>
                <w:szCs w:val="16"/>
              </w:rPr>
            </w:pPr>
            <w:r w:rsidRPr="00B7533C">
              <w:rPr>
                <w:sz w:val="16"/>
                <w:szCs w:val="16"/>
              </w:rPr>
              <w:t>ICS Outcomes Framework</w:t>
            </w:r>
          </w:p>
          <w:p w14:paraId="55AB1271" w14:textId="71AE6000" w:rsidR="00E16B65" w:rsidRPr="00B7533C" w:rsidRDefault="00D86E9A" w:rsidP="00BA639F">
            <w:pPr>
              <w:pStyle w:val="NoSpacing"/>
              <w:jc w:val="center"/>
              <w:rPr>
                <w:i/>
                <w:iCs/>
                <w:sz w:val="20"/>
                <w:szCs w:val="20"/>
              </w:rPr>
            </w:pPr>
            <w:r>
              <w:rPr>
                <w:i/>
                <w:iCs/>
                <w:sz w:val="16"/>
                <w:szCs w:val="16"/>
              </w:rPr>
              <w:t xml:space="preserve">SLO-08, SLO-12, SLO-16, </w:t>
            </w:r>
            <w:r w:rsidR="00E16B65" w:rsidRPr="00B7533C">
              <w:rPr>
                <w:i/>
                <w:iCs/>
                <w:sz w:val="16"/>
                <w:szCs w:val="16"/>
              </w:rPr>
              <w:t>SLO-17</w:t>
            </w:r>
            <w:r>
              <w:rPr>
                <w:i/>
                <w:iCs/>
                <w:sz w:val="16"/>
                <w:szCs w:val="16"/>
              </w:rPr>
              <w:t>, SLO-26</w:t>
            </w:r>
          </w:p>
        </w:tc>
        <w:tc>
          <w:tcPr>
            <w:tcW w:w="3847" w:type="dxa"/>
            <w:gridSpan w:val="2"/>
            <w:shd w:val="clear" w:color="auto" w:fill="E5DFEC" w:themeFill="accent4" w:themeFillTint="33"/>
          </w:tcPr>
          <w:p w14:paraId="122A6F63" w14:textId="2A53BB92" w:rsidR="00193DDC" w:rsidRPr="00B7533C" w:rsidRDefault="00193DDC" w:rsidP="00BA639F">
            <w:pPr>
              <w:pStyle w:val="NoSpacing"/>
              <w:jc w:val="center"/>
              <w:rPr>
                <w:sz w:val="16"/>
                <w:szCs w:val="16"/>
              </w:rPr>
            </w:pPr>
            <w:r w:rsidRPr="00B7533C">
              <w:rPr>
                <w:sz w:val="16"/>
                <w:szCs w:val="16"/>
              </w:rPr>
              <w:t>ICS Health Inequalities Plan</w:t>
            </w:r>
          </w:p>
          <w:p w14:paraId="1EEF57B0" w14:textId="77777777" w:rsidR="00193DDC" w:rsidRPr="00B7533C" w:rsidRDefault="00193DDC" w:rsidP="00BA639F">
            <w:pPr>
              <w:pStyle w:val="NoSpacing"/>
              <w:jc w:val="center"/>
              <w:rPr>
                <w:sz w:val="20"/>
                <w:szCs w:val="20"/>
              </w:rPr>
            </w:pPr>
          </w:p>
        </w:tc>
        <w:tc>
          <w:tcPr>
            <w:tcW w:w="4330" w:type="dxa"/>
            <w:gridSpan w:val="3"/>
            <w:shd w:val="clear" w:color="auto" w:fill="E5DFEC" w:themeFill="accent4" w:themeFillTint="33"/>
          </w:tcPr>
          <w:p w14:paraId="43E729E0" w14:textId="00FFE30A" w:rsidR="00193DDC" w:rsidRPr="00B7533C" w:rsidRDefault="00193DDC" w:rsidP="00BA639F">
            <w:pPr>
              <w:pStyle w:val="NoSpacing"/>
              <w:jc w:val="center"/>
              <w:rPr>
                <w:sz w:val="20"/>
                <w:szCs w:val="20"/>
              </w:rPr>
            </w:pPr>
            <w:r w:rsidRPr="00B7533C">
              <w:rPr>
                <w:sz w:val="16"/>
                <w:szCs w:val="16"/>
              </w:rPr>
              <w:t>Place based Partnerships</w:t>
            </w:r>
          </w:p>
        </w:tc>
      </w:tr>
      <w:tr w:rsidR="00193DDC" w:rsidRPr="00B7533C" w14:paraId="1A44D0E5" w14:textId="77777777" w:rsidTr="00FD7435">
        <w:trPr>
          <w:cantSplit/>
          <w:trHeight w:val="201"/>
        </w:trPr>
        <w:tc>
          <w:tcPr>
            <w:tcW w:w="1696" w:type="dxa"/>
          </w:tcPr>
          <w:p w14:paraId="19C9E430" w14:textId="77777777" w:rsidR="00193DDC" w:rsidRPr="00B7533C" w:rsidRDefault="00193DDC" w:rsidP="00541272">
            <w:pPr>
              <w:pStyle w:val="NoSpacing"/>
              <w:rPr>
                <w:sz w:val="20"/>
                <w:szCs w:val="20"/>
              </w:rPr>
            </w:pPr>
            <w:r w:rsidRPr="00B7533C">
              <w:rPr>
                <w:sz w:val="20"/>
                <w:szCs w:val="20"/>
              </w:rPr>
              <w:t>Initiatives</w:t>
            </w:r>
          </w:p>
        </w:tc>
        <w:tc>
          <w:tcPr>
            <w:tcW w:w="1560" w:type="dxa"/>
          </w:tcPr>
          <w:p w14:paraId="7143C0B4" w14:textId="77777777" w:rsidR="00193DDC" w:rsidRPr="00B7533C" w:rsidRDefault="00193DDC" w:rsidP="00541272">
            <w:pPr>
              <w:pStyle w:val="NoSpacing"/>
              <w:rPr>
                <w:sz w:val="20"/>
                <w:szCs w:val="20"/>
              </w:rPr>
            </w:pPr>
            <w:r w:rsidRPr="00B7533C">
              <w:rPr>
                <w:sz w:val="20"/>
                <w:szCs w:val="20"/>
              </w:rPr>
              <w:t>Cohort</w:t>
            </w:r>
          </w:p>
        </w:tc>
        <w:tc>
          <w:tcPr>
            <w:tcW w:w="7087" w:type="dxa"/>
            <w:gridSpan w:val="3"/>
          </w:tcPr>
          <w:p w14:paraId="4F44AD3B" w14:textId="77777777" w:rsidR="00193DDC" w:rsidRPr="00B7533C" w:rsidRDefault="00193DDC" w:rsidP="00541272">
            <w:pPr>
              <w:pStyle w:val="NoSpacing"/>
              <w:rPr>
                <w:sz w:val="20"/>
                <w:szCs w:val="20"/>
              </w:rPr>
            </w:pPr>
            <w:r w:rsidRPr="00B7533C">
              <w:rPr>
                <w:sz w:val="20"/>
                <w:szCs w:val="20"/>
              </w:rPr>
              <w:t>Description</w:t>
            </w:r>
          </w:p>
        </w:tc>
        <w:tc>
          <w:tcPr>
            <w:tcW w:w="2126" w:type="dxa"/>
            <w:gridSpan w:val="2"/>
          </w:tcPr>
          <w:p w14:paraId="18B68362" w14:textId="77777777" w:rsidR="00193DDC" w:rsidRPr="00B7533C" w:rsidRDefault="00193DDC" w:rsidP="00541272">
            <w:pPr>
              <w:pStyle w:val="NoSpacing"/>
              <w:rPr>
                <w:sz w:val="20"/>
                <w:szCs w:val="20"/>
              </w:rPr>
            </w:pPr>
            <w:r w:rsidRPr="00B7533C">
              <w:rPr>
                <w:sz w:val="20"/>
                <w:szCs w:val="20"/>
              </w:rPr>
              <w:t>Impact</w:t>
            </w:r>
          </w:p>
        </w:tc>
        <w:tc>
          <w:tcPr>
            <w:tcW w:w="1560" w:type="dxa"/>
          </w:tcPr>
          <w:p w14:paraId="48EB3ABE" w14:textId="4ED48C20" w:rsidR="00193DDC" w:rsidRPr="00B7533C" w:rsidRDefault="00193DDC" w:rsidP="00541272">
            <w:pPr>
              <w:pStyle w:val="NoSpacing"/>
              <w:rPr>
                <w:sz w:val="20"/>
                <w:szCs w:val="20"/>
              </w:rPr>
            </w:pPr>
            <w:r w:rsidRPr="00B7533C">
              <w:rPr>
                <w:sz w:val="20"/>
                <w:szCs w:val="20"/>
              </w:rPr>
              <w:t>Metrics</w:t>
            </w:r>
          </w:p>
        </w:tc>
        <w:tc>
          <w:tcPr>
            <w:tcW w:w="1842" w:type="dxa"/>
          </w:tcPr>
          <w:p w14:paraId="007EC47E" w14:textId="0CB1D4B6" w:rsidR="00193DDC" w:rsidRPr="00B7533C" w:rsidRDefault="001E0811" w:rsidP="00541272">
            <w:pPr>
              <w:pStyle w:val="NoSpacing"/>
              <w:rPr>
                <w:sz w:val="20"/>
                <w:szCs w:val="20"/>
              </w:rPr>
            </w:pPr>
            <w:r w:rsidRPr="00B7533C">
              <w:rPr>
                <w:sz w:val="20"/>
                <w:szCs w:val="20"/>
              </w:rPr>
              <w:t>Responsibility</w:t>
            </w:r>
          </w:p>
        </w:tc>
      </w:tr>
      <w:tr w:rsidR="00193DDC" w:rsidRPr="00B7533C" w14:paraId="48A05AB8" w14:textId="77777777" w:rsidTr="00FD7435">
        <w:tc>
          <w:tcPr>
            <w:tcW w:w="15871" w:type="dxa"/>
            <w:gridSpan w:val="9"/>
            <w:shd w:val="clear" w:color="auto" w:fill="DAEEF3" w:themeFill="accent5" w:themeFillTint="33"/>
          </w:tcPr>
          <w:p w14:paraId="15390C7A" w14:textId="52068E63" w:rsidR="00193DDC" w:rsidRPr="00B7533C" w:rsidRDefault="00193DDC" w:rsidP="00541272">
            <w:pPr>
              <w:pStyle w:val="NoSpacing"/>
              <w:rPr>
                <w:sz w:val="20"/>
                <w:szCs w:val="20"/>
              </w:rPr>
            </w:pPr>
            <w:r w:rsidRPr="00B7533C">
              <w:rPr>
                <w:sz w:val="20"/>
                <w:szCs w:val="20"/>
              </w:rPr>
              <w:t>Short term – for implementation in 2022/2</w:t>
            </w:r>
            <w:r w:rsidR="007E470B">
              <w:rPr>
                <w:sz w:val="20"/>
                <w:szCs w:val="20"/>
              </w:rPr>
              <w:t>3</w:t>
            </w:r>
          </w:p>
        </w:tc>
      </w:tr>
      <w:tr w:rsidR="00E16B65" w:rsidRPr="00B7533C" w14:paraId="15365182" w14:textId="77777777" w:rsidTr="00FD7435">
        <w:trPr>
          <w:trHeight w:val="6412"/>
        </w:trPr>
        <w:tc>
          <w:tcPr>
            <w:tcW w:w="1696" w:type="dxa"/>
          </w:tcPr>
          <w:p w14:paraId="4AC519BD" w14:textId="77777777" w:rsidR="00E16B65" w:rsidRPr="00B7533C" w:rsidRDefault="00E16B65" w:rsidP="00541272">
            <w:pPr>
              <w:pStyle w:val="NoSpacing"/>
              <w:rPr>
                <w:sz w:val="20"/>
                <w:szCs w:val="20"/>
              </w:rPr>
            </w:pPr>
            <w:r w:rsidRPr="00B7533C">
              <w:rPr>
                <w:sz w:val="20"/>
                <w:szCs w:val="20"/>
              </w:rPr>
              <w:t xml:space="preserve">Refresh </w:t>
            </w:r>
            <w:proofErr w:type="spellStart"/>
            <w:r w:rsidRPr="00B7533C">
              <w:rPr>
                <w:sz w:val="20"/>
                <w:szCs w:val="20"/>
              </w:rPr>
              <w:t>Birthrate</w:t>
            </w:r>
            <w:proofErr w:type="spellEnd"/>
            <w:r w:rsidRPr="00B7533C">
              <w:rPr>
                <w:sz w:val="20"/>
                <w:szCs w:val="20"/>
              </w:rPr>
              <w:t xml:space="preserve"> Plus and establish safe staffing</w:t>
            </w:r>
          </w:p>
          <w:p w14:paraId="3085287E" w14:textId="7F6F266D" w:rsidR="00E16B65" w:rsidRPr="00B7533C" w:rsidRDefault="00E16B65" w:rsidP="00541272">
            <w:pPr>
              <w:pStyle w:val="NoSpacing"/>
              <w:rPr>
                <w:sz w:val="20"/>
                <w:szCs w:val="20"/>
              </w:rPr>
            </w:pPr>
          </w:p>
          <w:p w14:paraId="66221214" w14:textId="441C6FD8" w:rsidR="00E16B65" w:rsidRPr="00B7533C" w:rsidRDefault="00E16B65" w:rsidP="00541272">
            <w:pPr>
              <w:pStyle w:val="NoSpacing"/>
              <w:rPr>
                <w:sz w:val="20"/>
                <w:szCs w:val="20"/>
              </w:rPr>
            </w:pPr>
          </w:p>
          <w:p w14:paraId="11FB7E80" w14:textId="78309D7C" w:rsidR="00E16B65" w:rsidRPr="00B7533C" w:rsidRDefault="00E16B65" w:rsidP="00541272">
            <w:pPr>
              <w:pStyle w:val="NoSpacing"/>
              <w:rPr>
                <w:sz w:val="20"/>
                <w:szCs w:val="20"/>
              </w:rPr>
            </w:pPr>
          </w:p>
          <w:p w14:paraId="7C168598" w14:textId="071019A0" w:rsidR="00E16B65" w:rsidRPr="00B7533C" w:rsidRDefault="00E16B65" w:rsidP="00541272">
            <w:pPr>
              <w:pStyle w:val="NoSpacing"/>
              <w:rPr>
                <w:sz w:val="20"/>
                <w:szCs w:val="20"/>
              </w:rPr>
            </w:pPr>
          </w:p>
          <w:p w14:paraId="0FB3B6EA" w14:textId="7C7CF3CA" w:rsidR="00E16B65" w:rsidRPr="00B7533C" w:rsidRDefault="00E16B65" w:rsidP="00541272">
            <w:pPr>
              <w:pStyle w:val="NoSpacing"/>
              <w:rPr>
                <w:sz w:val="20"/>
                <w:szCs w:val="20"/>
              </w:rPr>
            </w:pPr>
          </w:p>
          <w:p w14:paraId="60A182D8" w14:textId="2F25790D" w:rsidR="00E16B65" w:rsidRPr="00B7533C" w:rsidRDefault="00E16B65" w:rsidP="00541272">
            <w:pPr>
              <w:pStyle w:val="NoSpacing"/>
              <w:rPr>
                <w:sz w:val="20"/>
                <w:szCs w:val="20"/>
              </w:rPr>
            </w:pPr>
          </w:p>
          <w:p w14:paraId="4BA1C6BB" w14:textId="1851DA10" w:rsidR="00E16B65" w:rsidRPr="00B7533C" w:rsidRDefault="00E16B65" w:rsidP="00541272">
            <w:pPr>
              <w:pStyle w:val="NoSpacing"/>
              <w:rPr>
                <w:sz w:val="20"/>
                <w:szCs w:val="20"/>
              </w:rPr>
            </w:pPr>
          </w:p>
          <w:p w14:paraId="17276165" w14:textId="5CD02167" w:rsidR="00E16B65" w:rsidRPr="00B7533C" w:rsidRDefault="00E16B65" w:rsidP="00541272">
            <w:pPr>
              <w:pStyle w:val="NoSpacing"/>
              <w:rPr>
                <w:sz w:val="20"/>
                <w:szCs w:val="20"/>
              </w:rPr>
            </w:pPr>
          </w:p>
          <w:p w14:paraId="379E51B9" w14:textId="4FB1EFDC" w:rsidR="00E16B65" w:rsidRPr="00B7533C" w:rsidRDefault="00E16B65" w:rsidP="00541272">
            <w:pPr>
              <w:pStyle w:val="NoSpacing"/>
              <w:rPr>
                <w:sz w:val="20"/>
                <w:szCs w:val="20"/>
              </w:rPr>
            </w:pPr>
          </w:p>
          <w:p w14:paraId="784BB9F6" w14:textId="0C2A19EA" w:rsidR="00E16B65" w:rsidRPr="00B7533C" w:rsidRDefault="00E16B65" w:rsidP="00541272">
            <w:pPr>
              <w:pStyle w:val="NoSpacing"/>
              <w:rPr>
                <w:sz w:val="20"/>
                <w:szCs w:val="20"/>
              </w:rPr>
            </w:pPr>
          </w:p>
          <w:p w14:paraId="4630F01D" w14:textId="5E7854A9" w:rsidR="00E16B65" w:rsidRPr="00B7533C" w:rsidRDefault="00E16B65" w:rsidP="00541272">
            <w:pPr>
              <w:pStyle w:val="NoSpacing"/>
              <w:rPr>
                <w:sz w:val="20"/>
                <w:szCs w:val="20"/>
              </w:rPr>
            </w:pPr>
          </w:p>
          <w:p w14:paraId="0C9C82C2" w14:textId="6B50FB74" w:rsidR="00E16B65" w:rsidRPr="00B7533C" w:rsidRDefault="00E16B65" w:rsidP="00541272">
            <w:pPr>
              <w:pStyle w:val="NoSpacing"/>
              <w:rPr>
                <w:sz w:val="20"/>
                <w:szCs w:val="20"/>
              </w:rPr>
            </w:pPr>
          </w:p>
          <w:p w14:paraId="1CCB8D13" w14:textId="47EFD629" w:rsidR="00E16B65" w:rsidRPr="00B7533C" w:rsidRDefault="00E16B65" w:rsidP="00541272">
            <w:pPr>
              <w:pStyle w:val="NoSpacing"/>
              <w:rPr>
                <w:sz w:val="20"/>
                <w:szCs w:val="20"/>
              </w:rPr>
            </w:pPr>
          </w:p>
          <w:p w14:paraId="56F7CEF1" w14:textId="7BCACA8A" w:rsidR="00E16B65" w:rsidRPr="00B7533C" w:rsidRDefault="00E16B65" w:rsidP="00541272">
            <w:pPr>
              <w:pStyle w:val="NoSpacing"/>
              <w:rPr>
                <w:sz w:val="20"/>
                <w:szCs w:val="20"/>
              </w:rPr>
            </w:pPr>
          </w:p>
          <w:p w14:paraId="2DC90BEA" w14:textId="7295F9C4" w:rsidR="00E16B65" w:rsidRPr="00B7533C" w:rsidRDefault="00E16B65" w:rsidP="00541272">
            <w:pPr>
              <w:pStyle w:val="NoSpacing"/>
              <w:rPr>
                <w:sz w:val="20"/>
                <w:szCs w:val="20"/>
              </w:rPr>
            </w:pPr>
          </w:p>
          <w:p w14:paraId="7E9BC079" w14:textId="3833CDEE" w:rsidR="00E16B65" w:rsidRPr="00B7533C" w:rsidRDefault="00E16B65" w:rsidP="00541272">
            <w:pPr>
              <w:pStyle w:val="NoSpacing"/>
              <w:rPr>
                <w:sz w:val="20"/>
                <w:szCs w:val="20"/>
              </w:rPr>
            </w:pPr>
          </w:p>
          <w:p w14:paraId="366FF38F" w14:textId="77777777" w:rsidR="00E16B65" w:rsidRPr="00B7533C" w:rsidRDefault="00E16B65" w:rsidP="00541272">
            <w:pPr>
              <w:pStyle w:val="NoSpacing"/>
              <w:rPr>
                <w:sz w:val="20"/>
                <w:szCs w:val="20"/>
              </w:rPr>
            </w:pPr>
          </w:p>
          <w:p w14:paraId="7A5ACD8C" w14:textId="309D73D9" w:rsidR="00E16B65" w:rsidRPr="00B7533C" w:rsidRDefault="00E16B65" w:rsidP="00541272">
            <w:pPr>
              <w:pStyle w:val="NoSpacing"/>
              <w:rPr>
                <w:sz w:val="20"/>
                <w:szCs w:val="20"/>
              </w:rPr>
            </w:pPr>
          </w:p>
          <w:p w14:paraId="23722958" w14:textId="77777777" w:rsidR="00E16B65" w:rsidRPr="00B7533C" w:rsidRDefault="00E16B65" w:rsidP="00541272">
            <w:pPr>
              <w:pStyle w:val="NoSpacing"/>
              <w:rPr>
                <w:sz w:val="20"/>
                <w:szCs w:val="20"/>
              </w:rPr>
            </w:pPr>
          </w:p>
          <w:p w14:paraId="76DD4C08" w14:textId="77777777" w:rsidR="00E16B65" w:rsidRPr="00B7533C" w:rsidRDefault="00E16B65" w:rsidP="00541272">
            <w:pPr>
              <w:pStyle w:val="NoSpacing"/>
              <w:rPr>
                <w:sz w:val="20"/>
                <w:szCs w:val="20"/>
              </w:rPr>
            </w:pPr>
          </w:p>
          <w:p w14:paraId="0DC7A8E7" w14:textId="77777777" w:rsidR="00E16B65" w:rsidRPr="00B7533C" w:rsidRDefault="00E16B65" w:rsidP="00541272">
            <w:pPr>
              <w:pStyle w:val="NoSpacing"/>
              <w:rPr>
                <w:sz w:val="20"/>
                <w:szCs w:val="20"/>
              </w:rPr>
            </w:pPr>
          </w:p>
          <w:p w14:paraId="708FDFA2" w14:textId="77777777" w:rsidR="00E16B65" w:rsidRPr="00B7533C" w:rsidRDefault="00E16B65" w:rsidP="00541272">
            <w:pPr>
              <w:pStyle w:val="NoSpacing"/>
              <w:rPr>
                <w:sz w:val="20"/>
                <w:szCs w:val="20"/>
              </w:rPr>
            </w:pPr>
          </w:p>
        </w:tc>
        <w:tc>
          <w:tcPr>
            <w:tcW w:w="1560" w:type="dxa"/>
          </w:tcPr>
          <w:p w14:paraId="3176B410" w14:textId="39B62773" w:rsidR="00E16B65" w:rsidRPr="00B7533C" w:rsidRDefault="00E16B65" w:rsidP="00541272">
            <w:pPr>
              <w:pStyle w:val="NoSpacing"/>
              <w:rPr>
                <w:sz w:val="20"/>
                <w:szCs w:val="20"/>
              </w:rPr>
            </w:pPr>
            <w:r w:rsidRPr="00B7533C">
              <w:rPr>
                <w:sz w:val="20"/>
                <w:szCs w:val="20"/>
              </w:rPr>
              <w:t>All maternity service users</w:t>
            </w:r>
          </w:p>
          <w:p w14:paraId="76B3FFC3" w14:textId="7267CDE1" w:rsidR="00E16B65" w:rsidRPr="00B7533C" w:rsidRDefault="00E16B65" w:rsidP="00541272">
            <w:pPr>
              <w:pStyle w:val="NoSpacing"/>
              <w:rPr>
                <w:sz w:val="20"/>
                <w:szCs w:val="20"/>
              </w:rPr>
            </w:pPr>
          </w:p>
          <w:p w14:paraId="13521C43" w14:textId="501302FE" w:rsidR="00E16B65" w:rsidRPr="00B7533C" w:rsidRDefault="00E16B65" w:rsidP="00541272">
            <w:pPr>
              <w:pStyle w:val="NoSpacing"/>
              <w:rPr>
                <w:sz w:val="20"/>
                <w:szCs w:val="20"/>
              </w:rPr>
            </w:pPr>
          </w:p>
          <w:p w14:paraId="04669D26" w14:textId="6FA76A3B" w:rsidR="00E16B65" w:rsidRPr="00B7533C" w:rsidRDefault="00E16B65" w:rsidP="00541272">
            <w:pPr>
              <w:pStyle w:val="NoSpacing"/>
              <w:rPr>
                <w:sz w:val="20"/>
                <w:szCs w:val="20"/>
              </w:rPr>
            </w:pPr>
          </w:p>
          <w:p w14:paraId="04A358D1" w14:textId="0992F550" w:rsidR="00E16B65" w:rsidRPr="00B7533C" w:rsidRDefault="00E16B65" w:rsidP="00541272">
            <w:pPr>
              <w:pStyle w:val="NoSpacing"/>
              <w:rPr>
                <w:sz w:val="20"/>
                <w:szCs w:val="20"/>
              </w:rPr>
            </w:pPr>
          </w:p>
          <w:p w14:paraId="65D9B80E" w14:textId="6C76E18D" w:rsidR="00E16B65" w:rsidRPr="00B7533C" w:rsidRDefault="00E16B65" w:rsidP="00541272">
            <w:pPr>
              <w:pStyle w:val="NoSpacing"/>
              <w:rPr>
                <w:sz w:val="20"/>
                <w:szCs w:val="20"/>
              </w:rPr>
            </w:pPr>
          </w:p>
          <w:p w14:paraId="27B7D0B7" w14:textId="51CEC4EF" w:rsidR="00E16B65" w:rsidRPr="00B7533C" w:rsidRDefault="00E16B65" w:rsidP="00541272">
            <w:pPr>
              <w:pStyle w:val="NoSpacing"/>
              <w:rPr>
                <w:sz w:val="20"/>
                <w:szCs w:val="20"/>
              </w:rPr>
            </w:pPr>
          </w:p>
          <w:p w14:paraId="604BF49F" w14:textId="5CF4726B" w:rsidR="00E16B65" w:rsidRPr="00B7533C" w:rsidRDefault="00E16B65" w:rsidP="00541272">
            <w:pPr>
              <w:pStyle w:val="NoSpacing"/>
              <w:rPr>
                <w:sz w:val="20"/>
                <w:szCs w:val="20"/>
              </w:rPr>
            </w:pPr>
          </w:p>
          <w:p w14:paraId="28D659F9" w14:textId="42467CE6" w:rsidR="00E16B65" w:rsidRPr="00B7533C" w:rsidRDefault="00E16B65" w:rsidP="00541272">
            <w:pPr>
              <w:pStyle w:val="NoSpacing"/>
              <w:rPr>
                <w:sz w:val="20"/>
                <w:szCs w:val="20"/>
              </w:rPr>
            </w:pPr>
          </w:p>
          <w:p w14:paraId="25325C6C" w14:textId="18105F0C" w:rsidR="00E16B65" w:rsidRPr="00B7533C" w:rsidRDefault="00E16B65" w:rsidP="00541272">
            <w:pPr>
              <w:pStyle w:val="NoSpacing"/>
              <w:rPr>
                <w:sz w:val="20"/>
                <w:szCs w:val="20"/>
              </w:rPr>
            </w:pPr>
          </w:p>
          <w:p w14:paraId="471B1199" w14:textId="747EE3EF" w:rsidR="00E16B65" w:rsidRPr="00B7533C" w:rsidRDefault="00E16B65" w:rsidP="00541272">
            <w:pPr>
              <w:pStyle w:val="NoSpacing"/>
              <w:rPr>
                <w:sz w:val="20"/>
                <w:szCs w:val="20"/>
              </w:rPr>
            </w:pPr>
          </w:p>
          <w:p w14:paraId="42FB415C" w14:textId="3C0731E0" w:rsidR="00E16B65" w:rsidRPr="00B7533C" w:rsidRDefault="00E16B65" w:rsidP="00541272">
            <w:pPr>
              <w:pStyle w:val="NoSpacing"/>
              <w:rPr>
                <w:sz w:val="20"/>
                <w:szCs w:val="20"/>
              </w:rPr>
            </w:pPr>
          </w:p>
          <w:p w14:paraId="7B1134D7" w14:textId="5E250D78" w:rsidR="00E16B65" w:rsidRPr="00B7533C" w:rsidRDefault="00E16B65" w:rsidP="00541272">
            <w:pPr>
              <w:pStyle w:val="NoSpacing"/>
              <w:rPr>
                <w:sz w:val="20"/>
                <w:szCs w:val="20"/>
              </w:rPr>
            </w:pPr>
          </w:p>
          <w:p w14:paraId="748B4CC6" w14:textId="77777777" w:rsidR="00E16B65" w:rsidRPr="00B7533C" w:rsidRDefault="00E16B65" w:rsidP="00541272">
            <w:pPr>
              <w:pStyle w:val="NoSpacing"/>
              <w:rPr>
                <w:sz w:val="20"/>
                <w:szCs w:val="20"/>
              </w:rPr>
            </w:pPr>
          </w:p>
          <w:p w14:paraId="49ADB429" w14:textId="7FDF9574" w:rsidR="00E16B65" w:rsidRPr="00B7533C" w:rsidRDefault="00E16B65" w:rsidP="00541272">
            <w:pPr>
              <w:pStyle w:val="NoSpacing"/>
              <w:rPr>
                <w:sz w:val="20"/>
                <w:szCs w:val="20"/>
              </w:rPr>
            </w:pPr>
          </w:p>
          <w:p w14:paraId="3F75818C" w14:textId="6E5780F9" w:rsidR="00E16B65" w:rsidRPr="00B7533C" w:rsidRDefault="00E16B65" w:rsidP="00541272">
            <w:pPr>
              <w:pStyle w:val="NoSpacing"/>
              <w:rPr>
                <w:sz w:val="20"/>
                <w:szCs w:val="20"/>
              </w:rPr>
            </w:pPr>
          </w:p>
          <w:p w14:paraId="2DFBD169" w14:textId="77777777" w:rsidR="00E16B65" w:rsidRPr="00B7533C" w:rsidRDefault="00E16B65" w:rsidP="00541272">
            <w:pPr>
              <w:pStyle w:val="NoSpacing"/>
              <w:rPr>
                <w:sz w:val="20"/>
                <w:szCs w:val="20"/>
              </w:rPr>
            </w:pPr>
          </w:p>
          <w:p w14:paraId="4B219776" w14:textId="77777777" w:rsidR="00E16B65" w:rsidRPr="00B7533C" w:rsidRDefault="00E16B65" w:rsidP="00541272">
            <w:pPr>
              <w:pStyle w:val="NoSpacing"/>
              <w:rPr>
                <w:sz w:val="20"/>
                <w:szCs w:val="20"/>
              </w:rPr>
            </w:pPr>
          </w:p>
          <w:p w14:paraId="5A833E5D" w14:textId="2232F597" w:rsidR="00E16B65" w:rsidRPr="00B7533C" w:rsidRDefault="00E16B65" w:rsidP="00541272">
            <w:pPr>
              <w:pStyle w:val="NoSpacing"/>
              <w:rPr>
                <w:sz w:val="20"/>
                <w:szCs w:val="20"/>
              </w:rPr>
            </w:pPr>
          </w:p>
        </w:tc>
        <w:tc>
          <w:tcPr>
            <w:tcW w:w="7087" w:type="dxa"/>
            <w:gridSpan w:val="3"/>
          </w:tcPr>
          <w:p w14:paraId="50CED10A" w14:textId="537AA601" w:rsidR="00E16B65" w:rsidRPr="00B7533C" w:rsidRDefault="00E16B65" w:rsidP="00541272">
            <w:pPr>
              <w:pStyle w:val="NoSpacing"/>
              <w:rPr>
                <w:sz w:val="20"/>
                <w:szCs w:val="20"/>
              </w:rPr>
            </w:pPr>
            <w:r w:rsidRPr="00B7533C">
              <w:rPr>
                <w:sz w:val="20"/>
                <w:szCs w:val="20"/>
              </w:rPr>
              <w:t xml:space="preserve">NUH and SFHT are presently undergoing revised </w:t>
            </w:r>
            <w:proofErr w:type="spellStart"/>
            <w:r w:rsidRPr="00B7533C">
              <w:rPr>
                <w:sz w:val="20"/>
                <w:szCs w:val="20"/>
              </w:rPr>
              <w:t>BirthRate</w:t>
            </w:r>
            <w:proofErr w:type="spellEnd"/>
            <w:r w:rsidRPr="00B7533C">
              <w:rPr>
                <w:sz w:val="20"/>
                <w:szCs w:val="20"/>
              </w:rPr>
              <w:t xml:space="preserve"> Plus assessments to ensure that staffing and skill mix requirements for each Trust are reflective of service demand.</w:t>
            </w:r>
          </w:p>
          <w:p w14:paraId="29364234" w14:textId="18DF4EE2" w:rsidR="00E16B65" w:rsidRPr="00B7533C" w:rsidRDefault="00E16B65" w:rsidP="00541272">
            <w:pPr>
              <w:pStyle w:val="NoSpacing"/>
              <w:rPr>
                <w:sz w:val="20"/>
                <w:szCs w:val="20"/>
              </w:rPr>
            </w:pPr>
            <w:r w:rsidRPr="00B7533C">
              <w:rPr>
                <w:sz w:val="20"/>
                <w:szCs w:val="20"/>
              </w:rPr>
              <w:t>Rolling Midwifery job advertisements will be live for both Trusts on NHS Jobs.</w:t>
            </w:r>
          </w:p>
          <w:p w14:paraId="2712A31D" w14:textId="53A97F60" w:rsidR="00E16B65" w:rsidRPr="00B7533C" w:rsidRDefault="00E16B65" w:rsidP="00541272">
            <w:pPr>
              <w:pStyle w:val="NoSpacing"/>
              <w:rPr>
                <w:sz w:val="20"/>
                <w:szCs w:val="20"/>
              </w:rPr>
            </w:pPr>
            <w:r w:rsidRPr="00B7533C">
              <w:rPr>
                <w:sz w:val="20"/>
                <w:szCs w:val="20"/>
              </w:rPr>
              <w:t>NHS attraction and retention experts instructed by NUH will work on marketing, branding and communications solutions to address workforce challenges.</w:t>
            </w:r>
          </w:p>
          <w:p w14:paraId="60D5295B" w14:textId="13304DE0" w:rsidR="00E16B65" w:rsidRPr="00B7533C" w:rsidRDefault="00E16B65" w:rsidP="00541272">
            <w:pPr>
              <w:pStyle w:val="NoSpacing"/>
              <w:rPr>
                <w:sz w:val="20"/>
                <w:szCs w:val="20"/>
              </w:rPr>
            </w:pPr>
            <w:r w:rsidRPr="00B7533C">
              <w:rPr>
                <w:sz w:val="20"/>
                <w:szCs w:val="20"/>
              </w:rPr>
              <w:t>NUH will offer financial incentives to Midwives joining the Trust.</w:t>
            </w:r>
          </w:p>
          <w:p w14:paraId="45AB9A8C" w14:textId="77777777" w:rsidR="00E16B65" w:rsidRPr="00B7533C" w:rsidRDefault="00E16B65" w:rsidP="00541272">
            <w:pPr>
              <w:pStyle w:val="NoSpacing"/>
              <w:rPr>
                <w:sz w:val="20"/>
                <w:szCs w:val="20"/>
              </w:rPr>
            </w:pPr>
            <w:r w:rsidRPr="00B7533C">
              <w:rPr>
                <w:sz w:val="20"/>
                <w:szCs w:val="20"/>
              </w:rPr>
              <w:t>International recruitment will be undertaken for both Trusts.</w:t>
            </w:r>
          </w:p>
          <w:p w14:paraId="15B51F0C" w14:textId="77777777" w:rsidR="00E16B65" w:rsidRPr="00B7533C" w:rsidRDefault="00E16B65" w:rsidP="00541272">
            <w:pPr>
              <w:pStyle w:val="NoSpacing"/>
              <w:rPr>
                <w:sz w:val="20"/>
                <w:szCs w:val="20"/>
              </w:rPr>
            </w:pPr>
          </w:p>
          <w:p w14:paraId="7A3DFF18" w14:textId="48A19A66" w:rsidR="00E16B65" w:rsidRPr="00B7533C" w:rsidRDefault="00DB1E9E" w:rsidP="00DB1E9E">
            <w:pPr>
              <w:pStyle w:val="NoSpacing"/>
              <w:rPr>
                <w:sz w:val="20"/>
                <w:szCs w:val="20"/>
              </w:rPr>
            </w:pPr>
            <w:r w:rsidRPr="00DB1E9E">
              <w:rPr>
                <w:sz w:val="20"/>
                <w:szCs w:val="20"/>
              </w:rPr>
              <w:t xml:space="preserve">The LMNS Workforce </w:t>
            </w:r>
            <w:r>
              <w:rPr>
                <w:sz w:val="20"/>
                <w:szCs w:val="20"/>
              </w:rPr>
              <w:t xml:space="preserve">Working </w:t>
            </w:r>
            <w:r w:rsidRPr="00DB1E9E">
              <w:rPr>
                <w:sz w:val="20"/>
                <w:szCs w:val="20"/>
              </w:rPr>
              <w:t>Group is identifying opportunities for collaborative approaches across the two providers including the potential for joint recruitment and retention initiatives.</w:t>
            </w:r>
            <w:r>
              <w:rPr>
                <w:sz w:val="20"/>
                <w:szCs w:val="20"/>
              </w:rPr>
              <w:t xml:space="preserve"> </w:t>
            </w:r>
            <w:r w:rsidRPr="00DB1E9E">
              <w:rPr>
                <w:sz w:val="20"/>
                <w:szCs w:val="20"/>
              </w:rPr>
              <w:t>This will inform the wider system strategic workforce development plans overseen by the ICB People &amp; Culture Group.</w:t>
            </w:r>
          </w:p>
          <w:p w14:paraId="642E2724" w14:textId="77777777" w:rsidR="00E16B65" w:rsidRPr="00B7533C" w:rsidRDefault="00E16B65" w:rsidP="00541272">
            <w:pPr>
              <w:pStyle w:val="NoSpacing"/>
              <w:rPr>
                <w:sz w:val="20"/>
                <w:szCs w:val="20"/>
              </w:rPr>
            </w:pPr>
          </w:p>
          <w:p w14:paraId="7ECC1756" w14:textId="77777777" w:rsidR="00E16B65" w:rsidRPr="00B7533C" w:rsidRDefault="00E16B65" w:rsidP="00541272">
            <w:pPr>
              <w:pStyle w:val="NoSpacing"/>
              <w:rPr>
                <w:sz w:val="20"/>
                <w:szCs w:val="20"/>
              </w:rPr>
            </w:pPr>
          </w:p>
          <w:p w14:paraId="2CD86AF6" w14:textId="77777777" w:rsidR="00E16B65" w:rsidRPr="00B7533C" w:rsidRDefault="00E16B65" w:rsidP="00541272">
            <w:pPr>
              <w:pStyle w:val="NoSpacing"/>
              <w:rPr>
                <w:sz w:val="20"/>
                <w:szCs w:val="20"/>
              </w:rPr>
            </w:pPr>
          </w:p>
          <w:p w14:paraId="6E5C04DB" w14:textId="77777777" w:rsidR="00E16B65" w:rsidRPr="00B7533C" w:rsidRDefault="00E16B65" w:rsidP="00541272">
            <w:pPr>
              <w:pStyle w:val="NoSpacing"/>
              <w:rPr>
                <w:sz w:val="20"/>
                <w:szCs w:val="20"/>
              </w:rPr>
            </w:pPr>
          </w:p>
          <w:p w14:paraId="577B6D6F" w14:textId="77777777" w:rsidR="00E16B65" w:rsidRPr="00B7533C" w:rsidRDefault="00E16B65" w:rsidP="00541272">
            <w:pPr>
              <w:pStyle w:val="NoSpacing"/>
              <w:rPr>
                <w:sz w:val="20"/>
                <w:szCs w:val="20"/>
              </w:rPr>
            </w:pPr>
          </w:p>
          <w:p w14:paraId="778A1E51" w14:textId="77777777" w:rsidR="00E16B65" w:rsidRPr="00B7533C" w:rsidRDefault="00E16B65" w:rsidP="00541272">
            <w:pPr>
              <w:pStyle w:val="NoSpacing"/>
              <w:rPr>
                <w:sz w:val="20"/>
                <w:szCs w:val="20"/>
              </w:rPr>
            </w:pPr>
          </w:p>
          <w:p w14:paraId="601984F6" w14:textId="77777777" w:rsidR="00E16B65" w:rsidRPr="00B7533C" w:rsidRDefault="00E16B65" w:rsidP="00541272">
            <w:pPr>
              <w:pStyle w:val="NoSpacing"/>
              <w:rPr>
                <w:sz w:val="20"/>
                <w:szCs w:val="20"/>
              </w:rPr>
            </w:pPr>
          </w:p>
          <w:p w14:paraId="255A6FF4" w14:textId="77777777" w:rsidR="00E16B65" w:rsidRPr="00B7533C" w:rsidRDefault="00E16B65" w:rsidP="00541272">
            <w:pPr>
              <w:pStyle w:val="NoSpacing"/>
              <w:rPr>
                <w:sz w:val="20"/>
                <w:szCs w:val="20"/>
              </w:rPr>
            </w:pPr>
          </w:p>
          <w:p w14:paraId="355687D2" w14:textId="77777777" w:rsidR="00E16B65" w:rsidRPr="00B7533C" w:rsidRDefault="00E16B65" w:rsidP="00541272">
            <w:pPr>
              <w:pStyle w:val="NoSpacing"/>
              <w:rPr>
                <w:sz w:val="20"/>
                <w:szCs w:val="20"/>
              </w:rPr>
            </w:pPr>
          </w:p>
          <w:p w14:paraId="74309B1C" w14:textId="07BB8580" w:rsidR="00E16B65" w:rsidRPr="00B7533C" w:rsidRDefault="00E16B65" w:rsidP="00541272">
            <w:pPr>
              <w:pStyle w:val="NoSpacing"/>
              <w:rPr>
                <w:sz w:val="20"/>
                <w:szCs w:val="20"/>
              </w:rPr>
            </w:pPr>
          </w:p>
          <w:p w14:paraId="3FFD2A96" w14:textId="77777777" w:rsidR="00E16B65" w:rsidRPr="00B7533C" w:rsidRDefault="00E16B65" w:rsidP="00541272">
            <w:pPr>
              <w:pStyle w:val="NoSpacing"/>
              <w:rPr>
                <w:sz w:val="20"/>
                <w:szCs w:val="20"/>
              </w:rPr>
            </w:pPr>
          </w:p>
          <w:p w14:paraId="013E29A5" w14:textId="1F0D42F7" w:rsidR="00E16B65" w:rsidRPr="00B7533C" w:rsidRDefault="00E16B65" w:rsidP="00541272">
            <w:pPr>
              <w:pStyle w:val="NoSpacing"/>
              <w:rPr>
                <w:sz w:val="20"/>
                <w:szCs w:val="20"/>
              </w:rPr>
            </w:pPr>
          </w:p>
          <w:p w14:paraId="5ACEBB18" w14:textId="77777777" w:rsidR="00E16B65" w:rsidRPr="00B7533C" w:rsidRDefault="00E16B65" w:rsidP="00541272">
            <w:pPr>
              <w:pStyle w:val="NoSpacing"/>
              <w:rPr>
                <w:sz w:val="20"/>
                <w:szCs w:val="20"/>
              </w:rPr>
            </w:pPr>
          </w:p>
          <w:p w14:paraId="282260CC" w14:textId="1D1E200A" w:rsidR="00E16B65" w:rsidRPr="00B7533C" w:rsidRDefault="00E16B65" w:rsidP="00541272">
            <w:pPr>
              <w:pStyle w:val="NoSpacing"/>
              <w:rPr>
                <w:sz w:val="20"/>
                <w:szCs w:val="20"/>
              </w:rPr>
            </w:pPr>
          </w:p>
        </w:tc>
        <w:tc>
          <w:tcPr>
            <w:tcW w:w="2126" w:type="dxa"/>
            <w:gridSpan w:val="2"/>
          </w:tcPr>
          <w:p w14:paraId="0097F723" w14:textId="42A71CE5" w:rsidR="00E16B65" w:rsidRPr="00B7533C" w:rsidRDefault="00E16B65" w:rsidP="00541272">
            <w:pPr>
              <w:pStyle w:val="NoSpacing"/>
              <w:rPr>
                <w:sz w:val="20"/>
                <w:szCs w:val="20"/>
              </w:rPr>
            </w:pPr>
            <w:r w:rsidRPr="00B7533C">
              <w:rPr>
                <w:sz w:val="20"/>
                <w:szCs w:val="20"/>
              </w:rPr>
              <w:t>Staffing requirements will be based on current local need, including the rates of those women and birthing people requiring additional input.</w:t>
            </w:r>
          </w:p>
          <w:p w14:paraId="60F09F54" w14:textId="4151F445" w:rsidR="00E16B65" w:rsidRPr="00B7533C" w:rsidRDefault="00E16B65" w:rsidP="00541272">
            <w:pPr>
              <w:pStyle w:val="NoSpacing"/>
              <w:rPr>
                <w:sz w:val="20"/>
                <w:szCs w:val="20"/>
              </w:rPr>
            </w:pPr>
            <w:r w:rsidRPr="00B7533C">
              <w:rPr>
                <w:sz w:val="20"/>
                <w:szCs w:val="20"/>
              </w:rPr>
              <w:t>Workforce staffing and skill-mix will enhance equitable service-provision.</w:t>
            </w:r>
          </w:p>
          <w:p w14:paraId="463A1FF5" w14:textId="50414236" w:rsidR="00E16B65" w:rsidRPr="00B7533C" w:rsidRDefault="00E16B65" w:rsidP="00541272">
            <w:pPr>
              <w:pStyle w:val="NoSpacing"/>
              <w:rPr>
                <w:sz w:val="20"/>
                <w:szCs w:val="20"/>
              </w:rPr>
            </w:pPr>
            <w:r w:rsidRPr="00B7533C">
              <w:rPr>
                <w:sz w:val="20"/>
                <w:szCs w:val="20"/>
              </w:rPr>
              <w:t>Improvements in midwifery staffing numbers will better enable the Trusts to deliver a consistent and dynamic service offer, acknowledging the individual needs and preferences of women and birthing people.</w:t>
            </w:r>
          </w:p>
          <w:p w14:paraId="49E82848" w14:textId="73649CCB" w:rsidR="00E16B65" w:rsidRPr="00B7533C" w:rsidRDefault="00E16B65" w:rsidP="00541272">
            <w:pPr>
              <w:pStyle w:val="NoSpacing"/>
              <w:rPr>
                <w:sz w:val="20"/>
                <w:szCs w:val="20"/>
              </w:rPr>
            </w:pPr>
            <w:r w:rsidRPr="00B7533C">
              <w:rPr>
                <w:sz w:val="20"/>
                <w:szCs w:val="20"/>
              </w:rPr>
              <w:t>Decreased burnout and/or absence rates as staff pressures /resource/reduced continue to improve.</w:t>
            </w:r>
          </w:p>
        </w:tc>
        <w:tc>
          <w:tcPr>
            <w:tcW w:w="1560" w:type="dxa"/>
          </w:tcPr>
          <w:p w14:paraId="72567D40" w14:textId="4DD5864B" w:rsidR="00E16B65" w:rsidRPr="00B7533C" w:rsidRDefault="005E6CF2" w:rsidP="00541272">
            <w:pPr>
              <w:pStyle w:val="NoSpacing"/>
              <w:rPr>
                <w:sz w:val="20"/>
                <w:szCs w:val="20"/>
              </w:rPr>
            </w:pPr>
            <w:r w:rsidRPr="00B7533C">
              <w:rPr>
                <w:sz w:val="20"/>
                <w:szCs w:val="20"/>
              </w:rPr>
              <w:t>No. placed on a continuity of carer pathway – Black/Asian women (source: Regional Measures Report)</w:t>
            </w:r>
          </w:p>
          <w:p w14:paraId="2D369330" w14:textId="77777777" w:rsidR="005E6CF2" w:rsidRPr="00B7533C" w:rsidRDefault="005E6CF2" w:rsidP="00541272">
            <w:pPr>
              <w:pStyle w:val="NoSpacing"/>
              <w:rPr>
                <w:sz w:val="20"/>
                <w:szCs w:val="20"/>
              </w:rPr>
            </w:pPr>
          </w:p>
          <w:p w14:paraId="3BAAB1B6" w14:textId="088C954F" w:rsidR="005E6CF2" w:rsidRPr="00B7533C" w:rsidRDefault="005E6CF2" w:rsidP="00541272">
            <w:pPr>
              <w:pStyle w:val="NoSpacing"/>
              <w:rPr>
                <w:sz w:val="20"/>
                <w:szCs w:val="20"/>
              </w:rPr>
            </w:pPr>
            <w:r w:rsidRPr="00B7533C">
              <w:rPr>
                <w:sz w:val="20"/>
                <w:szCs w:val="20"/>
              </w:rPr>
              <w:t>No. placed on a continuity of carer pathway – Black/Asian women (source: Regional Measures Report)</w:t>
            </w:r>
          </w:p>
        </w:tc>
        <w:tc>
          <w:tcPr>
            <w:tcW w:w="1842" w:type="dxa"/>
          </w:tcPr>
          <w:p w14:paraId="0320A0AF" w14:textId="77777777" w:rsidR="00E16B65" w:rsidRDefault="003C10B4" w:rsidP="00541272">
            <w:pPr>
              <w:pStyle w:val="NoSpacing"/>
              <w:rPr>
                <w:sz w:val="20"/>
                <w:szCs w:val="20"/>
              </w:rPr>
            </w:pPr>
            <w:r w:rsidRPr="00B7533C">
              <w:rPr>
                <w:sz w:val="20"/>
                <w:szCs w:val="20"/>
              </w:rPr>
              <w:t>Trust Providers</w:t>
            </w:r>
          </w:p>
          <w:p w14:paraId="27FC55F8" w14:textId="77777777" w:rsidR="00DB1E9E" w:rsidRDefault="00DB1E9E" w:rsidP="00541272">
            <w:pPr>
              <w:pStyle w:val="NoSpacing"/>
              <w:rPr>
                <w:sz w:val="20"/>
                <w:szCs w:val="20"/>
              </w:rPr>
            </w:pPr>
          </w:p>
          <w:p w14:paraId="5A58A171" w14:textId="5C0EB4DB" w:rsidR="00DB1E9E" w:rsidRPr="00B7533C" w:rsidRDefault="00DB1E9E" w:rsidP="00541272">
            <w:pPr>
              <w:pStyle w:val="NoSpacing"/>
              <w:rPr>
                <w:sz w:val="20"/>
                <w:szCs w:val="20"/>
              </w:rPr>
            </w:pPr>
            <w:r w:rsidRPr="00DB1E9E">
              <w:rPr>
                <w:sz w:val="20"/>
                <w:szCs w:val="20"/>
              </w:rPr>
              <w:t xml:space="preserve">LMNS Workforce </w:t>
            </w:r>
            <w:r>
              <w:rPr>
                <w:sz w:val="20"/>
                <w:szCs w:val="20"/>
              </w:rPr>
              <w:t xml:space="preserve">Working </w:t>
            </w:r>
            <w:r w:rsidRPr="00DB1E9E">
              <w:rPr>
                <w:sz w:val="20"/>
                <w:szCs w:val="20"/>
              </w:rPr>
              <w:t>Group</w:t>
            </w:r>
          </w:p>
        </w:tc>
      </w:tr>
      <w:tr w:rsidR="00877AA5" w:rsidRPr="00B7533C" w14:paraId="6EF5EB09" w14:textId="77777777" w:rsidTr="00FD7435">
        <w:tc>
          <w:tcPr>
            <w:tcW w:w="1696" w:type="dxa"/>
          </w:tcPr>
          <w:p w14:paraId="49181868" w14:textId="77777777" w:rsidR="00877AA5" w:rsidRPr="00B7533C" w:rsidRDefault="00877AA5" w:rsidP="00CE312B">
            <w:pPr>
              <w:pStyle w:val="NoSpacing"/>
              <w:rPr>
                <w:sz w:val="20"/>
                <w:szCs w:val="20"/>
              </w:rPr>
            </w:pPr>
            <w:bookmarkStart w:id="34" w:name="_Hlk108008869"/>
            <w:r w:rsidRPr="00B7533C">
              <w:rPr>
                <w:sz w:val="20"/>
                <w:szCs w:val="20"/>
              </w:rPr>
              <w:t>Expand and develop local maternity support workers workforce</w:t>
            </w:r>
          </w:p>
          <w:p w14:paraId="3C6D211A" w14:textId="77777777" w:rsidR="00877AA5" w:rsidRPr="00B7533C" w:rsidRDefault="00877AA5" w:rsidP="00CE312B">
            <w:pPr>
              <w:pStyle w:val="NoSpacing"/>
              <w:rPr>
                <w:sz w:val="20"/>
                <w:szCs w:val="20"/>
              </w:rPr>
            </w:pPr>
          </w:p>
          <w:p w14:paraId="419BBBAF" w14:textId="77777777" w:rsidR="00877AA5" w:rsidRPr="00B7533C" w:rsidRDefault="00877AA5" w:rsidP="00CE312B">
            <w:pPr>
              <w:pStyle w:val="NoSpacing"/>
              <w:rPr>
                <w:sz w:val="20"/>
                <w:szCs w:val="20"/>
              </w:rPr>
            </w:pPr>
          </w:p>
          <w:p w14:paraId="0E7C0F3B" w14:textId="77777777" w:rsidR="00877AA5" w:rsidRPr="00B7533C" w:rsidRDefault="00877AA5" w:rsidP="00CE312B">
            <w:pPr>
              <w:pStyle w:val="NoSpacing"/>
              <w:rPr>
                <w:sz w:val="20"/>
                <w:szCs w:val="20"/>
              </w:rPr>
            </w:pPr>
          </w:p>
          <w:p w14:paraId="4860F811" w14:textId="77777777" w:rsidR="00877AA5" w:rsidRPr="00B7533C" w:rsidRDefault="00877AA5" w:rsidP="00CE312B">
            <w:pPr>
              <w:pStyle w:val="NoSpacing"/>
              <w:rPr>
                <w:sz w:val="20"/>
                <w:szCs w:val="20"/>
              </w:rPr>
            </w:pPr>
          </w:p>
        </w:tc>
        <w:tc>
          <w:tcPr>
            <w:tcW w:w="1560" w:type="dxa"/>
          </w:tcPr>
          <w:p w14:paraId="4B196F67" w14:textId="77777777" w:rsidR="00877AA5" w:rsidRPr="00B7533C" w:rsidRDefault="00877AA5" w:rsidP="00CE312B">
            <w:pPr>
              <w:pStyle w:val="NoSpacing"/>
            </w:pPr>
            <w:r w:rsidRPr="00B7533C">
              <w:rPr>
                <w:sz w:val="20"/>
                <w:szCs w:val="20"/>
              </w:rPr>
              <w:t>Ethnic minority groups; those living in deprived areas</w:t>
            </w:r>
          </w:p>
        </w:tc>
        <w:tc>
          <w:tcPr>
            <w:tcW w:w="7087" w:type="dxa"/>
            <w:gridSpan w:val="3"/>
          </w:tcPr>
          <w:p w14:paraId="29D3AA58" w14:textId="731E128A" w:rsidR="00877AA5" w:rsidRPr="00B7533C" w:rsidRDefault="00877AA5" w:rsidP="00CE312B">
            <w:pPr>
              <w:pStyle w:val="NoSpacing"/>
              <w:rPr>
                <w:sz w:val="20"/>
                <w:szCs w:val="20"/>
              </w:rPr>
            </w:pPr>
            <w:r w:rsidRPr="00B7533C">
              <w:rPr>
                <w:sz w:val="20"/>
                <w:szCs w:val="20"/>
              </w:rPr>
              <w:t xml:space="preserve">NUH have secured external funding to pilot a cohort of Band 3 </w:t>
            </w:r>
            <w:proofErr w:type="spellStart"/>
            <w:r w:rsidRPr="00B7533C">
              <w:rPr>
                <w:sz w:val="20"/>
                <w:szCs w:val="20"/>
              </w:rPr>
              <w:t>AfC</w:t>
            </w:r>
            <w:proofErr w:type="spellEnd"/>
            <w:r w:rsidRPr="00B7533C">
              <w:rPr>
                <w:sz w:val="20"/>
                <w:szCs w:val="20"/>
              </w:rPr>
              <w:t xml:space="preserve"> apprentice community Maternity Support Workers (MSW). These MSWs will be based within areas with increased levels of deprivation and high-density populations of individuals who are Black, Asian and/or within an Ethnic Minority. (See workforce section of the maternity equity </w:t>
            </w:r>
            <w:r w:rsidR="00361042">
              <w:rPr>
                <w:sz w:val="20"/>
                <w:szCs w:val="20"/>
              </w:rPr>
              <w:t>plan</w:t>
            </w:r>
            <w:r w:rsidRPr="00B7533C">
              <w:rPr>
                <w:sz w:val="20"/>
                <w:szCs w:val="20"/>
              </w:rPr>
              <w:t>)</w:t>
            </w:r>
          </w:p>
          <w:p w14:paraId="383AC956" w14:textId="77777777" w:rsidR="00877AA5" w:rsidRPr="00B7533C" w:rsidRDefault="00877AA5" w:rsidP="00CE312B">
            <w:pPr>
              <w:pStyle w:val="NoSpacing"/>
              <w:rPr>
                <w:sz w:val="20"/>
                <w:szCs w:val="20"/>
              </w:rPr>
            </w:pPr>
            <w:r w:rsidRPr="00B7533C">
              <w:rPr>
                <w:sz w:val="20"/>
                <w:szCs w:val="20"/>
              </w:rPr>
              <w:t xml:space="preserve">SFH will map their workforce to the HEE MSW framework. </w:t>
            </w:r>
          </w:p>
          <w:p w14:paraId="424ABA24" w14:textId="77777777" w:rsidR="00877AA5" w:rsidRPr="00B7533C" w:rsidRDefault="00877AA5" w:rsidP="00CE312B">
            <w:pPr>
              <w:pStyle w:val="NoSpacing"/>
              <w:rPr>
                <w:sz w:val="20"/>
                <w:szCs w:val="20"/>
              </w:rPr>
            </w:pPr>
            <w:r w:rsidRPr="00B7533C">
              <w:rPr>
                <w:sz w:val="20"/>
                <w:szCs w:val="20"/>
              </w:rPr>
              <w:t>A quality improvement project to pilot MSWs in the community setting is underway.</w:t>
            </w:r>
          </w:p>
          <w:p w14:paraId="47D3BF02" w14:textId="77777777" w:rsidR="00877AA5" w:rsidRPr="00B7533C" w:rsidRDefault="00877AA5" w:rsidP="00CE312B">
            <w:pPr>
              <w:pStyle w:val="NoSpacing"/>
              <w:rPr>
                <w:sz w:val="20"/>
                <w:szCs w:val="20"/>
              </w:rPr>
            </w:pPr>
          </w:p>
          <w:p w14:paraId="215397F4" w14:textId="77777777" w:rsidR="00877AA5" w:rsidRPr="00B7533C" w:rsidRDefault="00877AA5" w:rsidP="00CE312B">
            <w:pPr>
              <w:pStyle w:val="NoSpacing"/>
            </w:pPr>
            <w:r w:rsidRPr="00B7533C">
              <w:rPr>
                <w:sz w:val="20"/>
                <w:szCs w:val="20"/>
              </w:rPr>
              <w:t>A Nottingham &amp; Nottinghamshire LMNS Workforce Group will be established, including HR representatives and maternity providers, along with a series of task and finish groups will be set up to share best practice, find opportunities to collaborate and to overcome challenges as a system. The first task and finish will explore aspects of midwifery recruitment. Looking ahead, the group aims to develop a longer-term work plan to ensure strategic direction to recruit, train, develop and retain a safe workforce</w:t>
            </w:r>
          </w:p>
        </w:tc>
        <w:tc>
          <w:tcPr>
            <w:tcW w:w="2126" w:type="dxa"/>
            <w:gridSpan w:val="2"/>
          </w:tcPr>
          <w:p w14:paraId="1EF93885" w14:textId="77777777" w:rsidR="00877AA5" w:rsidRPr="00B7533C" w:rsidRDefault="00877AA5" w:rsidP="00CE312B">
            <w:pPr>
              <w:pStyle w:val="NoSpacing"/>
              <w:rPr>
                <w:sz w:val="20"/>
                <w:szCs w:val="20"/>
              </w:rPr>
            </w:pPr>
            <w:r w:rsidRPr="00B7533C">
              <w:rPr>
                <w:sz w:val="20"/>
                <w:szCs w:val="20"/>
              </w:rPr>
              <w:t>Enhanced support offer for women and birthing people and families.</w:t>
            </w:r>
          </w:p>
          <w:p w14:paraId="59FA07BA" w14:textId="77777777" w:rsidR="00877AA5" w:rsidRPr="00B7533C" w:rsidRDefault="00877AA5" w:rsidP="00CE312B">
            <w:pPr>
              <w:pStyle w:val="NoSpacing"/>
              <w:rPr>
                <w:sz w:val="20"/>
                <w:szCs w:val="20"/>
              </w:rPr>
            </w:pPr>
            <w:r w:rsidRPr="00B7533C">
              <w:rPr>
                <w:sz w:val="20"/>
                <w:szCs w:val="20"/>
              </w:rPr>
              <w:t>Increased capacity within teams to offer targeted support.</w:t>
            </w:r>
          </w:p>
          <w:p w14:paraId="68075A5C" w14:textId="77777777" w:rsidR="00877AA5" w:rsidRPr="00B7533C" w:rsidRDefault="00877AA5" w:rsidP="00CE312B">
            <w:pPr>
              <w:pStyle w:val="NoSpacing"/>
              <w:rPr>
                <w:sz w:val="20"/>
                <w:szCs w:val="20"/>
              </w:rPr>
            </w:pPr>
            <w:r w:rsidRPr="00B7533C">
              <w:rPr>
                <w:sz w:val="20"/>
                <w:szCs w:val="20"/>
              </w:rPr>
              <w:t>Improved evidence-based practice.</w:t>
            </w:r>
          </w:p>
          <w:p w14:paraId="7D227BEC" w14:textId="77777777" w:rsidR="00877AA5" w:rsidRPr="00B7533C" w:rsidRDefault="00877AA5" w:rsidP="00CE312B">
            <w:pPr>
              <w:pStyle w:val="NoSpacing"/>
              <w:rPr>
                <w:sz w:val="20"/>
                <w:szCs w:val="20"/>
              </w:rPr>
            </w:pPr>
            <w:r w:rsidRPr="00B7533C">
              <w:rPr>
                <w:sz w:val="20"/>
                <w:szCs w:val="20"/>
              </w:rPr>
              <w:t>Increased capacity of registered practitioners.</w:t>
            </w:r>
          </w:p>
          <w:p w14:paraId="2EF8FA48" w14:textId="77777777" w:rsidR="00877AA5" w:rsidRPr="00B7533C" w:rsidRDefault="00877AA5" w:rsidP="00CE312B">
            <w:pPr>
              <w:pStyle w:val="NoSpacing"/>
              <w:rPr>
                <w:sz w:val="20"/>
                <w:szCs w:val="20"/>
              </w:rPr>
            </w:pPr>
            <w:r w:rsidRPr="00B7533C">
              <w:rPr>
                <w:sz w:val="20"/>
                <w:szCs w:val="20"/>
              </w:rPr>
              <w:t>More clearly defined MSW role supports team dynamic, caseload planning, guideline development and escalation policies.</w:t>
            </w:r>
          </w:p>
          <w:p w14:paraId="20A66537" w14:textId="77777777" w:rsidR="00877AA5" w:rsidRPr="00B7533C" w:rsidRDefault="00877AA5" w:rsidP="00CE312B">
            <w:pPr>
              <w:pStyle w:val="NoSpacing"/>
              <w:rPr>
                <w:sz w:val="20"/>
                <w:szCs w:val="20"/>
              </w:rPr>
            </w:pPr>
            <w:r w:rsidRPr="00B7533C">
              <w:rPr>
                <w:sz w:val="20"/>
                <w:szCs w:val="20"/>
              </w:rPr>
              <w:t>Added consistency across the workforce promotes overall care provision.</w:t>
            </w:r>
          </w:p>
        </w:tc>
        <w:tc>
          <w:tcPr>
            <w:tcW w:w="1560" w:type="dxa"/>
          </w:tcPr>
          <w:p w14:paraId="2A85A647" w14:textId="77777777" w:rsidR="00877AA5" w:rsidRPr="00B7533C" w:rsidRDefault="00877AA5" w:rsidP="00CE312B">
            <w:pPr>
              <w:pStyle w:val="NoSpacing"/>
            </w:pPr>
            <w:r w:rsidRPr="00B7533C">
              <w:rPr>
                <w:sz w:val="20"/>
                <w:szCs w:val="20"/>
              </w:rPr>
              <w:t>Increased positive experience for vulnerable service users</w:t>
            </w:r>
          </w:p>
        </w:tc>
        <w:tc>
          <w:tcPr>
            <w:tcW w:w="1842" w:type="dxa"/>
          </w:tcPr>
          <w:p w14:paraId="6448CD94" w14:textId="77777777" w:rsidR="00877AA5" w:rsidRPr="00B7533C" w:rsidRDefault="00877AA5" w:rsidP="00CE312B">
            <w:pPr>
              <w:pStyle w:val="NoSpacing"/>
              <w:rPr>
                <w:sz w:val="20"/>
                <w:szCs w:val="20"/>
              </w:rPr>
            </w:pPr>
            <w:r w:rsidRPr="00B7533C">
              <w:rPr>
                <w:sz w:val="20"/>
                <w:szCs w:val="20"/>
              </w:rPr>
              <w:t>Trust Providers</w:t>
            </w:r>
          </w:p>
          <w:p w14:paraId="58039429" w14:textId="77777777" w:rsidR="00877AA5" w:rsidRPr="00B7533C" w:rsidRDefault="00877AA5" w:rsidP="00CE312B">
            <w:pPr>
              <w:pStyle w:val="NoSpacing"/>
              <w:rPr>
                <w:sz w:val="20"/>
                <w:szCs w:val="20"/>
              </w:rPr>
            </w:pPr>
          </w:p>
          <w:p w14:paraId="1C57CA3B" w14:textId="77777777" w:rsidR="00877AA5" w:rsidRPr="00B7533C" w:rsidRDefault="00877AA5" w:rsidP="00CE312B">
            <w:pPr>
              <w:pStyle w:val="NoSpacing"/>
            </w:pPr>
            <w:r w:rsidRPr="00B7533C">
              <w:rPr>
                <w:sz w:val="20"/>
                <w:szCs w:val="20"/>
              </w:rPr>
              <w:t xml:space="preserve">LMNS Workforce </w:t>
            </w:r>
            <w:r>
              <w:rPr>
                <w:sz w:val="20"/>
                <w:szCs w:val="20"/>
              </w:rPr>
              <w:t>W</w:t>
            </w:r>
            <w:r w:rsidRPr="00B7533C">
              <w:rPr>
                <w:sz w:val="20"/>
                <w:szCs w:val="20"/>
              </w:rPr>
              <w:t>orkstream</w:t>
            </w:r>
          </w:p>
        </w:tc>
      </w:tr>
      <w:bookmarkEnd w:id="34"/>
      <w:tr w:rsidR="00877AA5" w:rsidRPr="00B7533C" w14:paraId="769DAA6C" w14:textId="77777777" w:rsidTr="00FD7435">
        <w:tc>
          <w:tcPr>
            <w:tcW w:w="1696" w:type="dxa"/>
          </w:tcPr>
          <w:p w14:paraId="733D7D15" w14:textId="77777777" w:rsidR="00877AA5" w:rsidRPr="00B7533C" w:rsidRDefault="00877AA5" w:rsidP="00CE312B">
            <w:pPr>
              <w:pStyle w:val="NoSpacing"/>
              <w:rPr>
                <w:sz w:val="20"/>
                <w:szCs w:val="20"/>
              </w:rPr>
            </w:pPr>
            <w:r w:rsidRPr="00B7533C">
              <w:rPr>
                <w:sz w:val="20"/>
                <w:szCs w:val="20"/>
              </w:rPr>
              <w:t>Developing mechanisms to support and enhance continuity in the antenatal/ postnatal periods (learning from SIs)</w:t>
            </w:r>
          </w:p>
        </w:tc>
        <w:tc>
          <w:tcPr>
            <w:tcW w:w="1560" w:type="dxa"/>
          </w:tcPr>
          <w:p w14:paraId="18F491E8" w14:textId="77777777" w:rsidR="00877AA5" w:rsidRPr="00B7533C" w:rsidRDefault="00877AA5" w:rsidP="00CE312B">
            <w:pPr>
              <w:pStyle w:val="NoSpacing"/>
            </w:pPr>
            <w:r w:rsidRPr="00B7533C">
              <w:rPr>
                <w:sz w:val="20"/>
                <w:szCs w:val="20"/>
              </w:rPr>
              <w:t>All maternity service-users</w:t>
            </w:r>
          </w:p>
        </w:tc>
        <w:tc>
          <w:tcPr>
            <w:tcW w:w="7087" w:type="dxa"/>
            <w:gridSpan w:val="3"/>
          </w:tcPr>
          <w:p w14:paraId="798E2DBF" w14:textId="77777777" w:rsidR="00877AA5" w:rsidRPr="00B7533C" w:rsidRDefault="00877AA5" w:rsidP="00CE312B">
            <w:pPr>
              <w:pStyle w:val="NoSpacing"/>
            </w:pPr>
            <w:r w:rsidRPr="00B7533C">
              <w:rPr>
                <w:sz w:val="20"/>
                <w:szCs w:val="20"/>
              </w:rPr>
              <w:t>There is a system-wide commitment to direct caseload management towards continuity of practitioner through the maternity journey.</w:t>
            </w:r>
          </w:p>
        </w:tc>
        <w:tc>
          <w:tcPr>
            <w:tcW w:w="2126" w:type="dxa"/>
            <w:gridSpan w:val="2"/>
          </w:tcPr>
          <w:p w14:paraId="5E7DE8A1" w14:textId="77777777" w:rsidR="00877AA5" w:rsidRPr="00B7533C" w:rsidRDefault="00877AA5" w:rsidP="00CE312B">
            <w:pPr>
              <w:pStyle w:val="NoSpacing"/>
              <w:rPr>
                <w:sz w:val="20"/>
                <w:szCs w:val="20"/>
              </w:rPr>
            </w:pPr>
            <w:r w:rsidRPr="00B7533C">
              <w:rPr>
                <w:sz w:val="20"/>
                <w:szCs w:val="20"/>
              </w:rPr>
              <w:t>Continuity of practitioner reduces duplication within care and the risks associated with inadequate information sharing/ documentation processes. Where a service-user is consulting with familiar individual, they are more likely to share information leading to improved targeted care planning and subsequent positive care outcomes.</w:t>
            </w:r>
          </w:p>
        </w:tc>
        <w:tc>
          <w:tcPr>
            <w:tcW w:w="1560" w:type="dxa"/>
          </w:tcPr>
          <w:p w14:paraId="1F52463A" w14:textId="77777777" w:rsidR="00877AA5" w:rsidRPr="00B7533C" w:rsidRDefault="00877AA5" w:rsidP="00CE312B">
            <w:pPr>
              <w:pStyle w:val="NoSpacing"/>
              <w:rPr>
                <w:sz w:val="20"/>
                <w:szCs w:val="20"/>
              </w:rPr>
            </w:pPr>
            <w:r w:rsidRPr="00B7533C">
              <w:rPr>
                <w:sz w:val="20"/>
                <w:szCs w:val="20"/>
              </w:rPr>
              <w:t xml:space="preserve">No. of service-users receiving continuity from </w:t>
            </w:r>
            <w:proofErr w:type="spellStart"/>
            <w:r w:rsidRPr="00B7533C">
              <w:rPr>
                <w:sz w:val="20"/>
                <w:szCs w:val="20"/>
              </w:rPr>
              <w:t>MCoC</w:t>
            </w:r>
            <w:proofErr w:type="spellEnd"/>
            <w:r w:rsidRPr="00B7533C">
              <w:rPr>
                <w:sz w:val="20"/>
                <w:szCs w:val="20"/>
              </w:rPr>
              <w:t xml:space="preserve"> team across an agreed (TBC) percentage of antenatal and postnatal contacts.</w:t>
            </w:r>
          </w:p>
          <w:p w14:paraId="325CDB77" w14:textId="77777777" w:rsidR="00877AA5" w:rsidRPr="00B7533C" w:rsidRDefault="00877AA5" w:rsidP="00CE312B">
            <w:pPr>
              <w:pStyle w:val="NoSpacing"/>
              <w:rPr>
                <w:sz w:val="20"/>
                <w:szCs w:val="20"/>
              </w:rPr>
            </w:pPr>
          </w:p>
          <w:p w14:paraId="2F5C2725" w14:textId="77777777" w:rsidR="00877AA5" w:rsidRPr="00B7533C" w:rsidRDefault="00877AA5" w:rsidP="00CE312B">
            <w:pPr>
              <w:pStyle w:val="NoSpacing"/>
              <w:rPr>
                <w:sz w:val="16"/>
                <w:szCs w:val="16"/>
              </w:rPr>
            </w:pPr>
            <w:r w:rsidRPr="00B7533C">
              <w:rPr>
                <w:sz w:val="20"/>
                <w:szCs w:val="20"/>
              </w:rPr>
              <w:t xml:space="preserve">Percentage rates of women eligible to receive </w:t>
            </w:r>
            <w:proofErr w:type="spellStart"/>
            <w:r w:rsidRPr="00B7533C">
              <w:rPr>
                <w:sz w:val="20"/>
                <w:szCs w:val="20"/>
              </w:rPr>
              <w:t>MCoC</w:t>
            </w:r>
            <w:proofErr w:type="spellEnd"/>
            <w:r w:rsidRPr="00B7533C">
              <w:rPr>
                <w:sz w:val="20"/>
                <w:szCs w:val="20"/>
              </w:rPr>
              <w:t xml:space="preserve"> that are in receipt of </w:t>
            </w:r>
            <w:proofErr w:type="spellStart"/>
            <w:r w:rsidRPr="00B7533C">
              <w:rPr>
                <w:sz w:val="20"/>
                <w:szCs w:val="20"/>
              </w:rPr>
              <w:t>MCoC</w:t>
            </w:r>
            <w:proofErr w:type="spellEnd"/>
            <w:r w:rsidRPr="00B7533C">
              <w:rPr>
                <w:sz w:val="20"/>
                <w:szCs w:val="20"/>
              </w:rPr>
              <w:t xml:space="preserve"> during the antenatal and postnatal periods</w:t>
            </w:r>
          </w:p>
        </w:tc>
        <w:tc>
          <w:tcPr>
            <w:tcW w:w="1842" w:type="dxa"/>
          </w:tcPr>
          <w:p w14:paraId="7D5671C8" w14:textId="77777777" w:rsidR="00877AA5" w:rsidRPr="00B7533C" w:rsidRDefault="00877AA5" w:rsidP="00CE312B">
            <w:pPr>
              <w:pStyle w:val="NoSpacing"/>
              <w:rPr>
                <w:sz w:val="20"/>
                <w:szCs w:val="20"/>
              </w:rPr>
            </w:pPr>
            <w:r w:rsidRPr="00B7533C">
              <w:rPr>
                <w:sz w:val="20"/>
                <w:szCs w:val="20"/>
              </w:rPr>
              <w:t>Trust Providers</w:t>
            </w:r>
          </w:p>
          <w:p w14:paraId="78580076" w14:textId="77777777" w:rsidR="00877AA5" w:rsidRPr="00B7533C" w:rsidRDefault="00877AA5" w:rsidP="00CE312B">
            <w:pPr>
              <w:pStyle w:val="NoSpacing"/>
              <w:rPr>
                <w:sz w:val="20"/>
                <w:szCs w:val="20"/>
              </w:rPr>
            </w:pPr>
          </w:p>
          <w:p w14:paraId="6316A3FA" w14:textId="77777777" w:rsidR="00877AA5" w:rsidRPr="00B7533C" w:rsidRDefault="00877AA5" w:rsidP="00CE312B">
            <w:pPr>
              <w:pStyle w:val="NoSpacing"/>
            </w:pPr>
            <w:r w:rsidRPr="00B7533C">
              <w:rPr>
                <w:sz w:val="20"/>
                <w:szCs w:val="20"/>
              </w:rPr>
              <w:t xml:space="preserve">LMNS Workforce </w:t>
            </w:r>
            <w:r>
              <w:rPr>
                <w:sz w:val="20"/>
                <w:szCs w:val="20"/>
              </w:rPr>
              <w:t>W</w:t>
            </w:r>
            <w:r w:rsidRPr="00B7533C">
              <w:rPr>
                <w:sz w:val="20"/>
                <w:szCs w:val="20"/>
              </w:rPr>
              <w:t>orkstream</w:t>
            </w:r>
          </w:p>
        </w:tc>
      </w:tr>
      <w:tr w:rsidR="00877AA5" w:rsidRPr="00B7533C" w14:paraId="774ABF5D" w14:textId="77777777" w:rsidTr="00FD7435">
        <w:tc>
          <w:tcPr>
            <w:tcW w:w="1696" w:type="dxa"/>
          </w:tcPr>
          <w:p w14:paraId="4A18B359" w14:textId="77777777" w:rsidR="00877AA5" w:rsidRPr="00B7533C" w:rsidRDefault="00877AA5" w:rsidP="00CE312B">
            <w:pPr>
              <w:pStyle w:val="NoSpacing"/>
              <w:rPr>
                <w:sz w:val="20"/>
                <w:szCs w:val="20"/>
              </w:rPr>
            </w:pPr>
            <w:r w:rsidRPr="00B7533C">
              <w:rPr>
                <w:sz w:val="20"/>
                <w:szCs w:val="20"/>
              </w:rPr>
              <w:t>Establish community hubs</w:t>
            </w:r>
          </w:p>
        </w:tc>
        <w:tc>
          <w:tcPr>
            <w:tcW w:w="1560" w:type="dxa"/>
          </w:tcPr>
          <w:p w14:paraId="30A537FF" w14:textId="77777777" w:rsidR="00877AA5" w:rsidRPr="00B7533C" w:rsidRDefault="00877AA5" w:rsidP="00CE312B">
            <w:pPr>
              <w:pStyle w:val="NoSpacing"/>
              <w:rPr>
                <w:sz w:val="20"/>
                <w:szCs w:val="20"/>
              </w:rPr>
            </w:pPr>
            <w:r w:rsidRPr="00B7533C">
              <w:rPr>
                <w:sz w:val="20"/>
                <w:szCs w:val="20"/>
              </w:rPr>
              <w:t>Areas with the greatest maternal and perinatal health needs.</w:t>
            </w:r>
          </w:p>
        </w:tc>
        <w:tc>
          <w:tcPr>
            <w:tcW w:w="7087" w:type="dxa"/>
            <w:gridSpan w:val="3"/>
          </w:tcPr>
          <w:p w14:paraId="4D62033C" w14:textId="77777777" w:rsidR="00877AA5" w:rsidRPr="00B7533C" w:rsidRDefault="00877AA5" w:rsidP="00CE312B">
            <w:pPr>
              <w:pStyle w:val="NoSpacing"/>
              <w:rPr>
                <w:sz w:val="20"/>
                <w:szCs w:val="20"/>
              </w:rPr>
            </w:pPr>
            <w:r w:rsidRPr="00B7533C">
              <w:rPr>
                <w:sz w:val="20"/>
                <w:szCs w:val="20"/>
              </w:rPr>
              <w:t xml:space="preserve">SFH will move to hub working in 4 planned waves prioritising areas of greatest deprivation first. The number teams needed in each area will be mapped to the Number of WTE midwives required against the number of pregnant women and birthing people currently under the maternity service. </w:t>
            </w:r>
          </w:p>
          <w:p w14:paraId="4422E738" w14:textId="77777777" w:rsidR="00877AA5" w:rsidRPr="00B7533C" w:rsidRDefault="00877AA5" w:rsidP="00CE312B">
            <w:pPr>
              <w:pStyle w:val="NoSpacing"/>
              <w:rPr>
                <w:sz w:val="20"/>
                <w:szCs w:val="20"/>
              </w:rPr>
            </w:pPr>
          </w:p>
        </w:tc>
        <w:tc>
          <w:tcPr>
            <w:tcW w:w="2126" w:type="dxa"/>
            <w:gridSpan w:val="2"/>
          </w:tcPr>
          <w:p w14:paraId="0A0D21B2" w14:textId="77777777" w:rsidR="00877AA5" w:rsidRPr="00B7533C" w:rsidRDefault="00877AA5" w:rsidP="00CE312B">
            <w:pPr>
              <w:pStyle w:val="NoSpacing"/>
              <w:rPr>
                <w:color w:val="000000" w:themeColor="text1"/>
                <w:sz w:val="20"/>
                <w:szCs w:val="20"/>
              </w:rPr>
            </w:pPr>
            <w:r w:rsidRPr="00B7533C">
              <w:rPr>
                <w:color w:val="000000" w:themeColor="text1"/>
                <w:sz w:val="20"/>
                <w:szCs w:val="20"/>
              </w:rPr>
              <w:t xml:space="preserve">Hub-based teams allows caseload numbers to be more reflective of local need, supporting the workforce in balanced and more manageable workloads. </w:t>
            </w:r>
          </w:p>
          <w:p w14:paraId="34D24EAE" w14:textId="77777777" w:rsidR="00877AA5" w:rsidRPr="00B7533C" w:rsidRDefault="00877AA5" w:rsidP="00CE312B">
            <w:pPr>
              <w:pStyle w:val="NoSpacing"/>
              <w:rPr>
                <w:color w:val="000000" w:themeColor="text1"/>
                <w:sz w:val="20"/>
                <w:szCs w:val="20"/>
              </w:rPr>
            </w:pPr>
          </w:p>
          <w:p w14:paraId="032138B7" w14:textId="77777777" w:rsidR="00877AA5" w:rsidRPr="00B7533C" w:rsidRDefault="00877AA5" w:rsidP="00CE312B">
            <w:pPr>
              <w:pStyle w:val="NoSpacing"/>
              <w:rPr>
                <w:color w:val="FF0000"/>
                <w:sz w:val="20"/>
                <w:szCs w:val="20"/>
              </w:rPr>
            </w:pPr>
            <w:r w:rsidRPr="00B7533C">
              <w:rPr>
                <w:color w:val="000000" w:themeColor="text1"/>
                <w:sz w:val="20"/>
                <w:szCs w:val="20"/>
              </w:rPr>
              <w:t xml:space="preserve">Moving towards hub-style working will allow ease the application of the </w:t>
            </w:r>
            <w:proofErr w:type="spellStart"/>
            <w:r w:rsidRPr="00B7533C">
              <w:rPr>
                <w:color w:val="000000" w:themeColor="text1"/>
                <w:sz w:val="20"/>
                <w:szCs w:val="20"/>
              </w:rPr>
              <w:t>MCoC</w:t>
            </w:r>
            <w:proofErr w:type="spellEnd"/>
            <w:r w:rsidRPr="00B7533C">
              <w:rPr>
                <w:color w:val="000000" w:themeColor="text1"/>
                <w:sz w:val="20"/>
                <w:szCs w:val="20"/>
              </w:rPr>
              <w:t xml:space="preserve"> model within Nottinghamshire.</w:t>
            </w:r>
          </w:p>
        </w:tc>
        <w:tc>
          <w:tcPr>
            <w:tcW w:w="1560" w:type="dxa"/>
          </w:tcPr>
          <w:p w14:paraId="2C896D3E" w14:textId="77777777" w:rsidR="00877AA5" w:rsidRPr="00B7533C" w:rsidRDefault="00877AA5" w:rsidP="00CE312B">
            <w:pPr>
              <w:pStyle w:val="NoSpacing"/>
              <w:rPr>
                <w:sz w:val="20"/>
                <w:szCs w:val="20"/>
              </w:rPr>
            </w:pPr>
            <w:r w:rsidRPr="00B7533C">
              <w:rPr>
                <w:sz w:val="20"/>
                <w:szCs w:val="20"/>
              </w:rPr>
              <w:t>Successful reconfiguration project time scales.</w:t>
            </w:r>
          </w:p>
          <w:p w14:paraId="2F30B62C" w14:textId="77777777" w:rsidR="00877AA5" w:rsidRPr="00B7533C" w:rsidRDefault="00877AA5" w:rsidP="00CE312B">
            <w:pPr>
              <w:pStyle w:val="NoSpacing"/>
              <w:rPr>
                <w:sz w:val="20"/>
                <w:szCs w:val="20"/>
              </w:rPr>
            </w:pPr>
          </w:p>
          <w:p w14:paraId="7AC98DDF" w14:textId="77777777" w:rsidR="00877AA5" w:rsidRPr="00B7533C" w:rsidRDefault="00877AA5" w:rsidP="00CE312B">
            <w:pPr>
              <w:pStyle w:val="NoSpacing"/>
              <w:rPr>
                <w:sz w:val="16"/>
                <w:szCs w:val="16"/>
              </w:rPr>
            </w:pPr>
            <w:r w:rsidRPr="00B7533C">
              <w:rPr>
                <w:sz w:val="20"/>
                <w:szCs w:val="20"/>
              </w:rPr>
              <w:t>Workforce feedback and attainment against KPIs</w:t>
            </w:r>
          </w:p>
        </w:tc>
        <w:tc>
          <w:tcPr>
            <w:tcW w:w="1842" w:type="dxa"/>
          </w:tcPr>
          <w:p w14:paraId="2154A6B0" w14:textId="77777777" w:rsidR="00877AA5" w:rsidRPr="00B7533C" w:rsidRDefault="00877AA5" w:rsidP="00CE312B">
            <w:pPr>
              <w:pStyle w:val="NoSpacing"/>
              <w:rPr>
                <w:sz w:val="20"/>
                <w:szCs w:val="20"/>
              </w:rPr>
            </w:pPr>
            <w:r w:rsidRPr="00B7533C">
              <w:rPr>
                <w:sz w:val="20"/>
                <w:szCs w:val="20"/>
              </w:rPr>
              <w:t>Trust Providers</w:t>
            </w:r>
          </w:p>
          <w:p w14:paraId="478B7F62" w14:textId="77777777" w:rsidR="00877AA5" w:rsidRPr="00B7533C" w:rsidRDefault="00877AA5" w:rsidP="00CE312B">
            <w:pPr>
              <w:pStyle w:val="NoSpacing"/>
              <w:rPr>
                <w:sz w:val="20"/>
                <w:szCs w:val="20"/>
              </w:rPr>
            </w:pPr>
          </w:p>
          <w:p w14:paraId="4DA2BD73" w14:textId="77777777" w:rsidR="00877AA5" w:rsidRPr="00B7533C" w:rsidRDefault="00877AA5" w:rsidP="00CE312B">
            <w:pPr>
              <w:pStyle w:val="NoSpacing"/>
            </w:pPr>
            <w:r w:rsidRPr="00B7533C">
              <w:rPr>
                <w:sz w:val="20"/>
                <w:szCs w:val="20"/>
              </w:rPr>
              <w:t>LMNS PMO Team</w:t>
            </w:r>
          </w:p>
        </w:tc>
      </w:tr>
      <w:tr w:rsidR="00E16B65" w:rsidRPr="00B7533C" w14:paraId="074102F9" w14:textId="77777777" w:rsidTr="00FD7435">
        <w:tc>
          <w:tcPr>
            <w:tcW w:w="1696" w:type="dxa"/>
          </w:tcPr>
          <w:p w14:paraId="49C2124C" w14:textId="77777777" w:rsidR="00E16B65" w:rsidRPr="00B7533C" w:rsidRDefault="00E16B65" w:rsidP="00541272">
            <w:pPr>
              <w:pStyle w:val="NoSpacing"/>
              <w:rPr>
                <w:sz w:val="20"/>
                <w:szCs w:val="20"/>
              </w:rPr>
            </w:pPr>
            <w:r w:rsidRPr="00B7533C">
              <w:rPr>
                <w:sz w:val="20"/>
                <w:szCs w:val="20"/>
              </w:rPr>
              <w:t>Digitalisation and associated staff training</w:t>
            </w:r>
          </w:p>
          <w:p w14:paraId="4984F2F5" w14:textId="77777777" w:rsidR="00E16B65" w:rsidRPr="00B7533C" w:rsidRDefault="00E16B65" w:rsidP="00541272">
            <w:pPr>
              <w:pStyle w:val="NoSpacing"/>
              <w:rPr>
                <w:sz w:val="20"/>
                <w:szCs w:val="20"/>
              </w:rPr>
            </w:pPr>
          </w:p>
        </w:tc>
        <w:tc>
          <w:tcPr>
            <w:tcW w:w="1560" w:type="dxa"/>
          </w:tcPr>
          <w:p w14:paraId="0C697334" w14:textId="180473E8" w:rsidR="00E16B65" w:rsidRPr="00B7533C" w:rsidRDefault="00E16B65" w:rsidP="00541272">
            <w:pPr>
              <w:pStyle w:val="NoSpacing"/>
            </w:pPr>
            <w:r w:rsidRPr="00B7533C">
              <w:rPr>
                <w:sz w:val="20"/>
                <w:szCs w:val="20"/>
              </w:rPr>
              <w:t>All maternity service-users</w:t>
            </w:r>
          </w:p>
        </w:tc>
        <w:tc>
          <w:tcPr>
            <w:tcW w:w="7087" w:type="dxa"/>
            <w:gridSpan w:val="3"/>
          </w:tcPr>
          <w:p w14:paraId="27BFE7DE" w14:textId="77777777" w:rsidR="00E16B65" w:rsidRPr="00B7533C" w:rsidRDefault="00E16B65" w:rsidP="00541272">
            <w:pPr>
              <w:pStyle w:val="NoSpacing"/>
              <w:rPr>
                <w:sz w:val="20"/>
                <w:szCs w:val="20"/>
              </w:rPr>
            </w:pPr>
            <w:r w:rsidRPr="00B7533C">
              <w:rPr>
                <w:sz w:val="20"/>
                <w:szCs w:val="20"/>
              </w:rPr>
              <w:t xml:space="preserve">Nottingham &amp; Nottinghamshire LMNS plans to use a new maternity information system replacement – Badgernet - to support and align maternity services across NUH and SFT. </w:t>
            </w:r>
          </w:p>
          <w:p w14:paraId="5C664174" w14:textId="77777777" w:rsidR="003C10B4" w:rsidRPr="00B7533C" w:rsidRDefault="00E16B65" w:rsidP="00541272">
            <w:pPr>
              <w:pStyle w:val="NoSpacing"/>
              <w:rPr>
                <w:sz w:val="20"/>
                <w:szCs w:val="20"/>
              </w:rPr>
            </w:pPr>
            <w:r w:rsidRPr="00B7533C">
              <w:rPr>
                <w:sz w:val="20"/>
                <w:szCs w:val="20"/>
              </w:rPr>
              <w:t>Workforce training will be facilitated for all staff using the new digital system.</w:t>
            </w:r>
            <w:r w:rsidR="003C10B4" w:rsidRPr="00B7533C">
              <w:rPr>
                <w:sz w:val="20"/>
                <w:szCs w:val="20"/>
              </w:rPr>
              <w:t xml:space="preserve"> </w:t>
            </w:r>
          </w:p>
          <w:p w14:paraId="44754F55" w14:textId="778DDA11" w:rsidR="00E16B65" w:rsidRPr="00B7533C" w:rsidRDefault="003C10B4" w:rsidP="00541272">
            <w:pPr>
              <w:pStyle w:val="NoSpacing"/>
              <w:rPr>
                <w:sz w:val="20"/>
                <w:szCs w:val="20"/>
              </w:rPr>
            </w:pPr>
            <w:r w:rsidRPr="00B7533C">
              <w:rPr>
                <w:sz w:val="20"/>
                <w:szCs w:val="20"/>
              </w:rPr>
              <w:t xml:space="preserve">(See digital section of the maternity equity </w:t>
            </w:r>
            <w:r w:rsidR="00361042">
              <w:rPr>
                <w:sz w:val="20"/>
                <w:szCs w:val="20"/>
              </w:rPr>
              <w:t>plan</w:t>
            </w:r>
            <w:r w:rsidRPr="00B7533C">
              <w:rPr>
                <w:sz w:val="20"/>
                <w:szCs w:val="20"/>
              </w:rPr>
              <w:t>)</w:t>
            </w:r>
          </w:p>
        </w:tc>
        <w:tc>
          <w:tcPr>
            <w:tcW w:w="2126" w:type="dxa"/>
            <w:gridSpan w:val="2"/>
          </w:tcPr>
          <w:p w14:paraId="348FDDFD" w14:textId="5F0CDCA4" w:rsidR="00E16B65" w:rsidRPr="00B7533C" w:rsidRDefault="00E16B65" w:rsidP="00541272">
            <w:pPr>
              <w:pStyle w:val="NoSpacing"/>
              <w:rPr>
                <w:sz w:val="20"/>
                <w:szCs w:val="20"/>
              </w:rPr>
            </w:pPr>
            <w:r w:rsidRPr="00B7533C">
              <w:rPr>
                <w:sz w:val="20"/>
                <w:szCs w:val="20"/>
              </w:rPr>
              <w:t>Improved clinical information sharing between NUH and SFT will improve care outcomes</w:t>
            </w:r>
            <w:r w:rsidR="003C10B4" w:rsidRPr="00B7533C">
              <w:rPr>
                <w:sz w:val="20"/>
                <w:szCs w:val="20"/>
              </w:rPr>
              <w:t>.</w:t>
            </w:r>
          </w:p>
          <w:p w14:paraId="0E4410B9" w14:textId="77777777" w:rsidR="00E16B65" w:rsidRPr="00B7533C" w:rsidRDefault="00E16B65" w:rsidP="00541272">
            <w:pPr>
              <w:pStyle w:val="NoSpacing"/>
              <w:rPr>
                <w:sz w:val="20"/>
                <w:szCs w:val="20"/>
              </w:rPr>
            </w:pPr>
            <w:r w:rsidRPr="00B7533C">
              <w:rPr>
                <w:sz w:val="20"/>
                <w:szCs w:val="20"/>
              </w:rPr>
              <w:t xml:space="preserve">Improved safeguarding information sharing between trust providers </w:t>
            </w:r>
          </w:p>
          <w:p w14:paraId="64424C91" w14:textId="77777777" w:rsidR="00E16B65" w:rsidRPr="00B7533C" w:rsidRDefault="00E16B65" w:rsidP="00541272">
            <w:pPr>
              <w:pStyle w:val="NoSpacing"/>
              <w:rPr>
                <w:sz w:val="20"/>
                <w:szCs w:val="20"/>
              </w:rPr>
            </w:pPr>
            <w:r w:rsidRPr="00B7533C">
              <w:rPr>
                <w:sz w:val="20"/>
                <w:szCs w:val="20"/>
              </w:rPr>
              <w:t>Appropriate training &amp; application of the system within the multi-disciplinary teams will reduce repetition, improving service-user experience</w:t>
            </w:r>
          </w:p>
          <w:p w14:paraId="6371479E" w14:textId="5E803BD4" w:rsidR="00E16B65" w:rsidRPr="00B7533C" w:rsidRDefault="00E16B65" w:rsidP="00541272">
            <w:pPr>
              <w:pStyle w:val="NoSpacing"/>
              <w:rPr>
                <w:sz w:val="20"/>
                <w:szCs w:val="20"/>
              </w:rPr>
            </w:pPr>
            <w:r w:rsidRPr="00B7533C">
              <w:rPr>
                <w:sz w:val="20"/>
                <w:szCs w:val="20"/>
              </w:rPr>
              <w:t>Ease and improvement of data reporting into Maternity Dashboard.</w:t>
            </w:r>
          </w:p>
        </w:tc>
        <w:tc>
          <w:tcPr>
            <w:tcW w:w="1560" w:type="dxa"/>
          </w:tcPr>
          <w:p w14:paraId="080AB042" w14:textId="37598851" w:rsidR="000774DC" w:rsidRPr="00B7533C" w:rsidRDefault="000774DC" w:rsidP="00541272">
            <w:pPr>
              <w:pStyle w:val="NoSpacing"/>
              <w:rPr>
                <w:sz w:val="20"/>
                <w:szCs w:val="20"/>
              </w:rPr>
            </w:pPr>
            <w:r w:rsidRPr="00B7533C">
              <w:rPr>
                <w:sz w:val="20"/>
                <w:szCs w:val="20"/>
              </w:rPr>
              <w:t xml:space="preserve">No. of service-users receiving continuity from </w:t>
            </w:r>
            <w:proofErr w:type="spellStart"/>
            <w:r w:rsidRPr="00B7533C">
              <w:rPr>
                <w:sz w:val="20"/>
                <w:szCs w:val="20"/>
              </w:rPr>
              <w:t>MCoC</w:t>
            </w:r>
            <w:proofErr w:type="spellEnd"/>
            <w:r w:rsidRPr="00B7533C">
              <w:rPr>
                <w:sz w:val="20"/>
                <w:szCs w:val="20"/>
              </w:rPr>
              <w:t xml:space="preserve"> team across an agreed (TBC) percentage of antenatal and postnatal contacts.</w:t>
            </w:r>
          </w:p>
          <w:p w14:paraId="1D188C53" w14:textId="77777777" w:rsidR="000774DC" w:rsidRPr="00B7533C" w:rsidRDefault="000774DC" w:rsidP="00541272">
            <w:pPr>
              <w:pStyle w:val="NoSpacing"/>
              <w:rPr>
                <w:sz w:val="20"/>
                <w:szCs w:val="20"/>
              </w:rPr>
            </w:pPr>
          </w:p>
          <w:p w14:paraId="15C8B168" w14:textId="51CC1668" w:rsidR="00E16B65" w:rsidRPr="00B7533C" w:rsidRDefault="000774DC" w:rsidP="00541272">
            <w:pPr>
              <w:pStyle w:val="NoSpacing"/>
              <w:rPr>
                <w:sz w:val="20"/>
                <w:szCs w:val="20"/>
              </w:rPr>
            </w:pPr>
            <w:r w:rsidRPr="00B7533C">
              <w:rPr>
                <w:sz w:val="20"/>
                <w:szCs w:val="20"/>
              </w:rPr>
              <w:t xml:space="preserve">Percentage rates of women eligible to receive </w:t>
            </w:r>
            <w:proofErr w:type="spellStart"/>
            <w:r w:rsidRPr="00B7533C">
              <w:rPr>
                <w:sz w:val="20"/>
                <w:szCs w:val="20"/>
              </w:rPr>
              <w:t>MCoC</w:t>
            </w:r>
            <w:proofErr w:type="spellEnd"/>
            <w:r w:rsidRPr="00B7533C">
              <w:rPr>
                <w:sz w:val="20"/>
                <w:szCs w:val="20"/>
              </w:rPr>
              <w:t xml:space="preserve"> that are in receipt of </w:t>
            </w:r>
            <w:proofErr w:type="spellStart"/>
            <w:r w:rsidRPr="00B7533C">
              <w:rPr>
                <w:sz w:val="20"/>
                <w:szCs w:val="20"/>
              </w:rPr>
              <w:t>MCoC</w:t>
            </w:r>
            <w:proofErr w:type="spellEnd"/>
            <w:r w:rsidRPr="00B7533C">
              <w:rPr>
                <w:sz w:val="20"/>
                <w:szCs w:val="20"/>
              </w:rPr>
              <w:t xml:space="preserve"> during the antenatal and postnatal periods</w:t>
            </w:r>
          </w:p>
        </w:tc>
        <w:tc>
          <w:tcPr>
            <w:tcW w:w="1842" w:type="dxa"/>
          </w:tcPr>
          <w:p w14:paraId="7DE2F795" w14:textId="3E2CFDAE" w:rsidR="00E16B65" w:rsidRPr="00B7533C" w:rsidRDefault="003C10B4" w:rsidP="00541272">
            <w:pPr>
              <w:pStyle w:val="NoSpacing"/>
              <w:rPr>
                <w:sz w:val="16"/>
                <w:szCs w:val="16"/>
              </w:rPr>
            </w:pPr>
            <w:r w:rsidRPr="00B7533C">
              <w:rPr>
                <w:sz w:val="20"/>
                <w:szCs w:val="20"/>
              </w:rPr>
              <w:t>MIS-R Digital team</w:t>
            </w:r>
          </w:p>
        </w:tc>
      </w:tr>
      <w:tr w:rsidR="00FC494F" w:rsidRPr="00B7533C" w14:paraId="6CC8DDF1" w14:textId="77777777" w:rsidTr="00FD7435">
        <w:tc>
          <w:tcPr>
            <w:tcW w:w="15871" w:type="dxa"/>
            <w:gridSpan w:val="9"/>
            <w:shd w:val="clear" w:color="auto" w:fill="DBE5F1" w:themeFill="accent1" w:themeFillTint="33"/>
          </w:tcPr>
          <w:p w14:paraId="5FE19974" w14:textId="7E32BB67" w:rsidR="00FC494F" w:rsidRPr="00B7533C" w:rsidRDefault="00FC494F" w:rsidP="00541272">
            <w:pPr>
              <w:pStyle w:val="NoSpacing"/>
              <w:rPr>
                <w:sz w:val="20"/>
                <w:szCs w:val="20"/>
              </w:rPr>
            </w:pPr>
            <w:r w:rsidRPr="00B7533C">
              <w:rPr>
                <w:sz w:val="20"/>
                <w:szCs w:val="20"/>
              </w:rPr>
              <w:t>Medium Term - for implementation in 202</w:t>
            </w:r>
            <w:r w:rsidR="00F66F84" w:rsidRPr="00B7533C">
              <w:rPr>
                <w:sz w:val="20"/>
                <w:szCs w:val="20"/>
              </w:rPr>
              <w:t>4/25</w:t>
            </w:r>
          </w:p>
        </w:tc>
      </w:tr>
      <w:tr w:rsidR="00877AA5" w:rsidRPr="00B7533C" w14:paraId="6636224F" w14:textId="77777777" w:rsidTr="00FD7435">
        <w:tc>
          <w:tcPr>
            <w:tcW w:w="1696" w:type="dxa"/>
          </w:tcPr>
          <w:p w14:paraId="683475C4" w14:textId="77777777" w:rsidR="00877AA5" w:rsidRPr="00B7533C" w:rsidRDefault="00877AA5" w:rsidP="00CE312B">
            <w:pPr>
              <w:pStyle w:val="NoSpacing"/>
              <w:rPr>
                <w:sz w:val="20"/>
                <w:szCs w:val="20"/>
              </w:rPr>
            </w:pPr>
            <w:r w:rsidRPr="00B7533C">
              <w:rPr>
                <w:sz w:val="20"/>
                <w:szCs w:val="20"/>
              </w:rPr>
              <w:t>Rotation models</w:t>
            </w:r>
          </w:p>
          <w:p w14:paraId="3F96C43C" w14:textId="77777777" w:rsidR="00877AA5" w:rsidRPr="00B7533C" w:rsidRDefault="00877AA5" w:rsidP="00CE312B">
            <w:pPr>
              <w:pStyle w:val="NoSpacing"/>
              <w:rPr>
                <w:sz w:val="20"/>
                <w:szCs w:val="20"/>
              </w:rPr>
            </w:pPr>
          </w:p>
        </w:tc>
        <w:tc>
          <w:tcPr>
            <w:tcW w:w="1560" w:type="dxa"/>
          </w:tcPr>
          <w:p w14:paraId="15F2F815" w14:textId="77777777" w:rsidR="00877AA5" w:rsidRPr="00B7533C" w:rsidRDefault="00877AA5" w:rsidP="00CE312B">
            <w:pPr>
              <w:pStyle w:val="NoSpacing"/>
              <w:rPr>
                <w:sz w:val="20"/>
                <w:szCs w:val="20"/>
              </w:rPr>
            </w:pPr>
            <w:r w:rsidRPr="00B7533C">
              <w:rPr>
                <w:sz w:val="20"/>
                <w:szCs w:val="20"/>
              </w:rPr>
              <w:t>All maternity service-users</w:t>
            </w:r>
          </w:p>
          <w:p w14:paraId="2523FFA5" w14:textId="77777777" w:rsidR="00877AA5" w:rsidRPr="00B7533C" w:rsidRDefault="00877AA5" w:rsidP="00CE312B">
            <w:pPr>
              <w:pStyle w:val="NoSpacing"/>
              <w:rPr>
                <w:sz w:val="20"/>
                <w:szCs w:val="20"/>
              </w:rPr>
            </w:pPr>
          </w:p>
        </w:tc>
        <w:tc>
          <w:tcPr>
            <w:tcW w:w="7087" w:type="dxa"/>
            <w:gridSpan w:val="3"/>
          </w:tcPr>
          <w:p w14:paraId="71131163" w14:textId="77777777" w:rsidR="00877AA5" w:rsidRPr="00B7533C" w:rsidRDefault="00877AA5" w:rsidP="00CE312B">
            <w:pPr>
              <w:pStyle w:val="NoSpacing"/>
              <w:rPr>
                <w:sz w:val="20"/>
                <w:szCs w:val="20"/>
              </w:rPr>
            </w:pPr>
            <w:r w:rsidRPr="00B7533C">
              <w:rPr>
                <w:sz w:val="20"/>
                <w:szCs w:val="20"/>
              </w:rPr>
              <w:t>Explore and develop effective models for staff to rotate between community and hospital teams across the system</w:t>
            </w:r>
          </w:p>
          <w:p w14:paraId="038F08DE" w14:textId="77777777" w:rsidR="00877AA5" w:rsidRPr="00B7533C" w:rsidRDefault="00877AA5" w:rsidP="00CE312B">
            <w:pPr>
              <w:pStyle w:val="NoSpacing"/>
              <w:rPr>
                <w:sz w:val="20"/>
                <w:szCs w:val="20"/>
              </w:rPr>
            </w:pPr>
          </w:p>
        </w:tc>
        <w:tc>
          <w:tcPr>
            <w:tcW w:w="2126" w:type="dxa"/>
            <w:gridSpan w:val="2"/>
          </w:tcPr>
          <w:p w14:paraId="2153D08B" w14:textId="77777777" w:rsidR="00877AA5" w:rsidRPr="00B7533C" w:rsidRDefault="00877AA5" w:rsidP="00CE312B">
            <w:pPr>
              <w:pStyle w:val="NoSpacing"/>
              <w:rPr>
                <w:sz w:val="20"/>
                <w:szCs w:val="20"/>
              </w:rPr>
            </w:pPr>
            <w:r w:rsidRPr="00B7533C">
              <w:rPr>
                <w:sz w:val="20"/>
                <w:szCs w:val="20"/>
              </w:rPr>
              <w:t>Internal rotation of staff increases workforce exposure to alternate practice areas, improving care provision, referral/ escalation processes.</w:t>
            </w:r>
          </w:p>
          <w:p w14:paraId="27741833" w14:textId="77777777" w:rsidR="00877AA5" w:rsidRPr="00B7533C" w:rsidRDefault="00877AA5" w:rsidP="00CE312B">
            <w:pPr>
              <w:pStyle w:val="NoSpacing"/>
              <w:rPr>
                <w:sz w:val="20"/>
                <w:szCs w:val="20"/>
              </w:rPr>
            </w:pPr>
            <w:r w:rsidRPr="00B7533C">
              <w:rPr>
                <w:sz w:val="20"/>
                <w:szCs w:val="20"/>
              </w:rPr>
              <w:t xml:space="preserve">External rotation (NUH </w:t>
            </w:r>
            <w:r w:rsidRPr="00B7533C">
              <w:rPr>
                <w:rFonts w:ascii="Cambria Math" w:hAnsi="Cambria Math" w:cs="Cambria Math"/>
                <w:sz w:val="20"/>
                <w:szCs w:val="20"/>
              </w:rPr>
              <w:t>⇄</w:t>
            </w:r>
            <w:r w:rsidRPr="00B7533C">
              <w:rPr>
                <w:sz w:val="20"/>
                <w:szCs w:val="20"/>
              </w:rPr>
              <w:t xml:space="preserve"> SFHT) increased workforce exposure to differing demographics</w:t>
            </w:r>
          </w:p>
          <w:p w14:paraId="2BD11CBE" w14:textId="77777777" w:rsidR="00877AA5" w:rsidRPr="00B7533C" w:rsidRDefault="00877AA5" w:rsidP="00CE312B">
            <w:pPr>
              <w:pStyle w:val="NoSpacing"/>
              <w:rPr>
                <w:sz w:val="20"/>
                <w:szCs w:val="20"/>
              </w:rPr>
            </w:pPr>
            <w:r w:rsidRPr="00B7533C">
              <w:rPr>
                <w:sz w:val="20"/>
                <w:szCs w:val="20"/>
              </w:rPr>
              <w:t>Workforce rotation promotes shared learning across the system, championing best practice</w:t>
            </w:r>
          </w:p>
        </w:tc>
        <w:tc>
          <w:tcPr>
            <w:tcW w:w="1560" w:type="dxa"/>
          </w:tcPr>
          <w:p w14:paraId="1048720E" w14:textId="77777777" w:rsidR="00877AA5" w:rsidRPr="00B7533C" w:rsidRDefault="00877AA5" w:rsidP="00CE312B">
            <w:pPr>
              <w:pStyle w:val="NoSpacing"/>
              <w:rPr>
                <w:sz w:val="20"/>
                <w:szCs w:val="20"/>
              </w:rPr>
            </w:pPr>
            <w:r w:rsidRPr="00B7533C">
              <w:rPr>
                <w:sz w:val="20"/>
                <w:szCs w:val="20"/>
              </w:rPr>
              <w:t xml:space="preserve">Workforce competency attainment. </w:t>
            </w:r>
          </w:p>
          <w:p w14:paraId="464C2C12" w14:textId="77777777" w:rsidR="00877AA5" w:rsidRPr="00B7533C" w:rsidRDefault="00877AA5" w:rsidP="00CE312B">
            <w:pPr>
              <w:pStyle w:val="NoSpacing"/>
              <w:rPr>
                <w:sz w:val="20"/>
                <w:szCs w:val="20"/>
              </w:rPr>
            </w:pPr>
          </w:p>
          <w:p w14:paraId="73439616" w14:textId="77777777" w:rsidR="00877AA5" w:rsidRPr="00B7533C" w:rsidRDefault="00877AA5" w:rsidP="00CE312B">
            <w:pPr>
              <w:pStyle w:val="NoSpacing"/>
              <w:rPr>
                <w:sz w:val="16"/>
                <w:szCs w:val="16"/>
              </w:rPr>
            </w:pPr>
            <w:r w:rsidRPr="00B7533C">
              <w:rPr>
                <w:sz w:val="20"/>
                <w:szCs w:val="20"/>
              </w:rPr>
              <w:t>Compliance against competency framework (to be explored and developed)</w:t>
            </w:r>
          </w:p>
        </w:tc>
        <w:tc>
          <w:tcPr>
            <w:tcW w:w="1842" w:type="dxa"/>
          </w:tcPr>
          <w:p w14:paraId="02E1CB3F" w14:textId="77777777" w:rsidR="00877AA5" w:rsidRPr="00B7533C" w:rsidRDefault="00877AA5" w:rsidP="00CE312B">
            <w:pPr>
              <w:pStyle w:val="NoSpacing"/>
              <w:rPr>
                <w:sz w:val="20"/>
                <w:szCs w:val="20"/>
              </w:rPr>
            </w:pPr>
            <w:r w:rsidRPr="00B7533C">
              <w:rPr>
                <w:sz w:val="20"/>
                <w:szCs w:val="20"/>
              </w:rPr>
              <w:t>Trust Providers</w:t>
            </w:r>
          </w:p>
          <w:p w14:paraId="2B3EF01A" w14:textId="77777777" w:rsidR="00877AA5" w:rsidRPr="00B7533C" w:rsidRDefault="00877AA5" w:rsidP="00CE312B">
            <w:pPr>
              <w:pStyle w:val="NoSpacing"/>
              <w:rPr>
                <w:sz w:val="20"/>
                <w:szCs w:val="20"/>
              </w:rPr>
            </w:pPr>
          </w:p>
          <w:p w14:paraId="288DE27A" w14:textId="77777777" w:rsidR="00877AA5" w:rsidRPr="00B7533C" w:rsidRDefault="00877AA5" w:rsidP="00CE312B">
            <w:pPr>
              <w:pStyle w:val="NoSpacing"/>
            </w:pPr>
            <w:r w:rsidRPr="00B7533C">
              <w:rPr>
                <w:sz w:val="20"/>
                <w:szCs w:val="20"/>
              </w:rPr>
              <w:t xml:space="preserve">LMNS Workforce </w:t>
            </w:r>
            <w:r>
              <w:rPr>
                <w:sz w:val="20"/>
                <w:szCs w:val="20"/>
              </w:rPr>
              <w:t>W</w:t>
            </w:r>
            <w:r w:rsidRPr="00B7533C">
              <w:rPr>
                <w:sz w:val="20"/>
                <w:szCs w:val="20"/>
              </w:rPr>
              <w:t>orkstream</w:t>
            </w:r>
          </w:p>
        </w:tc>
      </w:tr>
      <w:bookmarkEnd w:id="33"/>
    </w:tbl>
    <w:p w14:paraId="13CA801E" w14:textId="6140D63D" w:rsidR="009F45E7" w:rsidRPr="00B7533C" w:rsidRDefault="009F45E7" w:rsidP="00541272">
      <w:pPr>
        <w:pStyle w:val="NoSpacing"/>
      </w:pPr>
    </w:p>
    <w:p w14:paraId="0F67C5BE" w14:textId="77777777" w:rsidR="00F87380" w:rsidRPr="00B7533C" w:rsidRDefault="00F87380" w:rsidP="00541272">
      <w:pPr>
        <w:pStyle w:val="NoSpacing"/>
      </w:pPr>
    </w:p>
    <w:tbl>
      <w:tblPr>
        <w:tblStyle w:val="TableGrid"/>
        <w:tblW w:w="15828" w:type="dxa"/>
        <w:tblLayout w:type="fixed"/>
        <w:tblLook w:val="04A0" w:firstRow="1" w:lastRow="0" w:firstColumn="1" w:lastColumn="0" w:noHBand="0" w:noVBand="1"/>
      </w:tblPr>
      <w:tblGrid>
        <w:gridCol w:w="1413"/>
        <w:gridCol w:w="1843"/>
        <w:gridCol w:w="701"/>
        <w:gridCol w:w="3957"/>
        <w:gridCol w:w="2287"/>
        <w:gridCol w:w="1670"/>
        <w:gridCol w:w="697"/>
        <w:gridCol w:w="1559"/>
        <w:gridCol w:w="1701"/>
      </w:tblGrid>
      <w:tr w:rsidR="004C6ECA" w:rsidRPr="00B7533C" w14:paraId="0E30EE69" w14:textId="77777777" w:rsidTr="00444D32">
        <w:tc>
          <w:tcPr>
            <w:tcW w:w="15828" w:type="dxa"/>
            <w:gridSpan w:val="9"/>
          </w:tcPr>
          <w:p w14:paraId="3FC81F92" w14:textId="7C1E828F" w:rsidR="004C6ECA" w:rsidRPr="00B7533C" w:rsidRDefault="00F87380" w:rsidP="00541272">
            <w:pPr>
              <w:pStyle w:val="NoSpacing"/>
              <w:rPr>
                <w:b/>
                <w:bCs/>
                <w:color w:val="548DD4" w:themeColor="text2" w:themeTint="99"/>
              </w:rPr>
            </w:pPr>
            <w:bookmarkStart w:id="35" w:name="_Hlk109814754"/>
            <w:bookmarkStart w:id="36" w:name="_Hlk108433647"/>
            <w:r w:rsidRPr="00B7533C">
              <w:rPr>
                <w:b/>
                <w:bCs/>
                <w:color w:val="548DD4" w:themeColor="text2" w:themeTint="99"/>
              </w:rPr>
              <w:t>3.6</w:t>
            </w:r>
            <w:r w:rsidRPr="00B7533C">
              <w:rPr>
                <w:rFonts w:eastAsiaTheme="minorEastAsia"/>
                <w:b/>
                <w:bCs/>
                <w:color w:val="548DD4" w:themeColor="text2" w:themeTint="99"/>
              </w:rPr>
              <w:t xml:space="preserve">| </w:t>
            </w:r>
            <w:r w:rsidR="004C6ECA" w:rsidRPr="00B7533C">
              <w:rPr>
                <w:b/>
                <w:bCs/>
                <w:color w:val="548DD4" w:themeColor="text2" w:themeTint="99"/>
              </w:rPr>
              <w:t>Maternal Health:</w:t>
            </w:r>
          </w:p>
          <w:p w14:paraId="0B36BC42" w14:textId="4F43F9FF" w:rsidR="00A9244C" w:rsidRPr="00B7533C" w:rsidRDefault="00D00EDE" w:rsidP="00541272">
            <w:pPr>
              <w:pStyle w:val="NoSpacing"/>
              <w:rPr>
                <w:sz w:val="20"/>
                <w:szCs w:val="20"/>
              </w:rPr>
            </w:pPr>
            <w:r w:rsidRPr="00B7533C">
              <w:rPr>
                <w:sz w:val="20"/>
                <w:szCs w:val="20"/>
              </w:rPr>
              <w:t>Addressing prevention and promoting maternal health</w:t>
            </w:r>
            <w:r w:rsidR="00EB6A36" w:rsidRPr="00B7533C">
              <w:rPr>
                <w:sz w:val="20"/>
                <w:szCs w:val="20"/>
              </w:rPr>
              <w:t xml:space="preserve">. The </w:t>
            </w:r>
            <w:r w:rsidR="00A9244C" w:rsidRPr="00B7533C">
              <w:rPr>
                <w:sz w:val="20"/>
                <w:szCs w:val="20"/>
              </w:rPr>
              <w:t xml:space="preserve">City JSNA </w:t>
            </w:r>
            <w:r w:rsidR="00EB6A36" w:rsidRPr="00B7533C">
              <w:rPr>
                <w:sz w:val="20"/>
                <w:szCs w:val="20"/>
              </w:rPr>
              <w:t>highlights  that w</w:t>
            </w:r>
            <w:r w:rsidR="00A9244C" w:rsidRPr="00B7533C">
              <w:rPr>
                <w:sz w:val="20"/>
                <w:szCs w:val="20"/>
              </w:rPr>
              <w:t xml:space="preserve">hite British </w:t>
            </w:r>
            <w:r w:rsidR="00927873" w:rsidRPr="00B7533C">
              <w:rPr>
                <w:sz w:val="20"/>
                <w:szCs w:val="20"/>
              </w:rPr>
              <w:t xml:space="preserve">women and birthing people </w:t>
            </w:r>
            <w:r w:rsidR="00A9244C" w:rsidRPr="00B7533C">
              <w:rPr>
                <w:sz w:val="20"/>
                <w:szCs w:val="20"/>
              </w:rPr>
              <w:t xml:space="preserve">aged 21-25 living in areas of high deprivation, are least likely to access smoking cessation services and/or successfully quit. This is consistent with the trend of greater smoking prevalence in areas of greater deprivation. A new approach is needed that involves all partners across the local maternity system to support </w:t>
            </w:r>
            <w:r w:rsidR="00927873" w:rsidRPr="00B7533C">
              <w:rPr>
                <w:sz w:val="20"/>
                <w:szCs w:val="20"/>
              </w:rPr>
              <w:t xml:space="preserve">women and birthing people </w:t>
            </w:r>
            <w:r w:rsidR="00A9244C" w:rsidRPr="00B7533C">
              <w:rPr>
                <w:sz w:val="20"/>
                <w:szCs w:val="20"/>
              </w:rPr>
              <w:t>to stop smoking during pregnancy and prevent high levels of postnatal relapse.</w:t>
            </w:r>
          </w:p>
          <w:p w14:paraId="5AA4F680" w14:textId="07DCB375" w:rsidR="00A9244C" w:rsidRPr="00B7533C" w:rsidRDefault="00A9244C" w:rsidP="00541272">
            <w:pPr>
              <w:pStyle w:val="NoSpacing"/>
              <w:rPr>
                <w:sz w:val="20"/>
                <w:szCs w:val="20"/>
              </w:rPr>
            </w:pPr>
            <w:r w:rsidRPr="00B7533C">
              <w:rPr>
                <w:sz w:val="20"/>
                <w:szCs w:val="20"/>
              </w:rPr>
              <w:t xml:space="preserve">The public health subgroup of the LMS should lead work with partners to develop specific interventions to reduce smoking in pregnancy and support </w:t>
            </w:r>
            <w:r w:rsidR="00927873" w:rsidRPr="00B7533C">
              <w:rPr>
                <w:sz w:val="20"/>
                <w:szCs w:val="20"/>
              </w:rPr>
              <w:t xml:space="preserve">women and birthing people </w:t>
            </w:r>
            <w:r w:rsidRPr="00B7533C">
              <w:rPr>
                <w:sz w:val="20"/>
                <w:szCs w:val="20"/>
              </w:rPr>
              <w:t>who want to quit smoking, including the utilisation of the NHSE grant.</w:t>
            </w:r>
            <w:r w:rsidR="00EB6A36" w:rsidRPr="00B7533C">
              <w:rPr>
                <w:sz w:val="20"/>
                <w:szCs w:val="20"/>
              </w:rPr>
              <w:t xml:space="preserve"> In addition the system should e</w:t>
            </w:r>
            <w:r w:rsidRPr="00B7533C">
              <w:rPr>
                <w:sz w:val="20"/>
                <w:szCs w:val="20"/>
              </w:rPr>
              <w:t>xplore the potential for nominated midwives, maternity support workers and sonographers to be trained to the same level as specialist NHS Stop Smoking advisers to enable them to offer more intensive support.</w:t>
            </w:r>
          </w:p>
          <w:p w14:paraId="58503A4C" w14:textId="4582B249" w:rsidR="00F8388C" w:rsidRPr="00F94A77" w:rsidRDefault="00EB6A36" w:rsidP="00541272">
            <w:pPr>
              <w:pStyle w:val="NoSpacing"/>
              <w:rPr>
                <w:sz w:val="20"/>
                <w:szCs w:val="20"/>
              </w:rPr>
            </w:pPr>
            <w:r w:rsidRPr="00B7533C">
              <w:rPr>
                <w:sz w:val="20"/>
                <w:szCs w:val="20"/>
              </w:rPr>
              <w:t xml:space="preserve">The </w:t>
            </w:r>
            <w:r w:rsidR="00F8388C" w:rsidRPr="00B7533C">
              <w:rPr>
                <w:sz w:val="20"/>
                <w:szCs w:val="20"/>
              </w:rPr>
              <w:t>County JSNA</w:t>
            </w:r>
            <w:r w:rsidRPr="00B7533C">
              <w:rPr>
                <w:sz w:val="20"/>
                <w:szCs w:val="20"/>
              </w:rPr>
              <w:t xml:space="preserve"> states l</w:t>
            </w:r>
            <w:r w:rsidR="00F8388C" w:rsidRPr="00B7533C">
              <w:rPr>
                <w:sz w:val="20"/>
                <w:szCs w:val="20"/>
              </w:rPr>
              <w:t xml:space="preserve">ocal Maternity Systems, public health leads, Healthy Family teams, children’s centres services should work in close partnership to support health and wellbeing in pregnancy, with a specific focus to reduce the proportion of </w:t>
            </w:r>
            <w:r w:rsidR="004E5B3D" w:rsidRPr="00B7533C">
              <w:rPr>
                <w:sz w:val="20"/>
                <w:szCs w:val="20"/>
              </w:rPr>
              <w:t xml:space="preserve">women and birthing people </w:t>
            </w:r>
            <w:r w:rsidR="00927873" w:rsidRPr="00F94A77">
              <w:rPr>
                <w:sz w:val="20"/>
                <w:szCs w:val="20"/>
              </w:rPr>
              <w:t xml:space="preserve">smoking </w:t>
            </w:r>
            <w:r w:rsidR="00F8388C" w:rsidRPr="00F94A77">
              <w:rPr>
                <w:sz w:val="20"/>
                <w:szCs w:val="20"/>
              </w:rPr>
              <w:t>in pregnancy in line with locally agreed trajectories</w:t>
            </w:r>
            <w:r w:rsidR="00087576" w:rsidRPr="00F94A77">
              <w:rPr>
                <w:sz w:val="20"/>
                <w:szCs w:val="20"/>
              </w:rPr>
              <w:t>.</w:t>
            </w:r>
          </w:p>
          <w:p w14:paraId="41FE80A6" w14:textId="3CD523B6" w:rsidR="00AB4306" w:rsidRPr="00B7533C" w:rsidRDefault="00AB4306" w:rsidP="00541272">
            <w:pPr>
              <w:pStyle w:val="NoSpacing"/>
              <w:rPr>
                <w:sz w:val="20"/>
                <w:szCs w:val="20"/>
              </w:rPr>
            </w:pPr>
            <w:r w:rsidRPr="00F94A77">
              <w:rPr>
                <w:sz w:val="20"/>
                <w:szCs w:val="20"/>
              </w:rPr>
              <w:t>This area of work will align closely with the Best Start strategies and approach at County and City to ensure work commitments are aligned to have maximum impact for women and families. Existing alignment is in place for perinatal mental health and maternal health (with workstreams supporting both LMNS and Best Start priorities) and this will develop further as Ockenden recommendations inform LMNS deliverables set by NHSE. This will include pre-conception care.</w:t>
            </w:r>
          </w:p>
          <w:p w14:paraId="3568BD3F" w14:textId="01895F9D" w:rsidR="00087576" w:rsidRPr="00B7533C" w:rsidRDefault="00087576" w:rsidP="00541272">
            <w:pPr>
              <w:pStyle w:val="NoSpacing"/>
              <w:rPr>
                <w:sz w:val="20"/>
                <w:szCs w:val="20"/>
              </w:rPr>
            </w:pPr>
            <w:r w:rsidRPr="00B7533C">
              <w:rPr>
                <w:sz w:val="20"/>
                <w:szCs w:val="20"/>
              </w:rPr>
              <w:t xml:space="preserve">Activities detailed below will support maternity services to restore NHS services inclusively following Covid-19, support improvements in maternal </w:t>
            </w:r>
            <w:r w:rsidR="0049108B" w:rsidRPr="00B7533C">
              <w:rPr>
                <w:sz w:val="20"/>
                <w:szCs w:val="20"/>
              </w:rPr>
              <w:t xml:space="preserve">&amp; perinatal </w:t>
            </w:r>
            <w:r w:rsidRPr="00B7533C">
              <w:rPr>
                <w:sz w:val="20"/>
                <w:szCs w:val="20"/>
              </w:rPr>
              <w:t>mortality, morbidity and experience</w:t>
            </w:r>
            <w:r w:rsidR="0049108B" w:rsidRPr="00B7533C">
              <w:rPr>
                <w:sz w:val="20"/>
                <w:szCs w:val="20"/>
              </w:rPr>
              <w:t>.</w:t>
            </w:r>
          </w:p>
        </w:tc>
      </w:tr>
      <w:tr w:rsidR="008D671D" w:rsidRPr="00B7533C" w14:paraId="3ADBFFF5" w14:textId="77777777" w:rsidTr="008D671D">
        <w:tc>
          <w:tcPr>
            <w:tcW w:w="15828" w:type="dxa"/>
            <w:gridSpan w:val="9"/>
            <w:shd w:val="clear" w:color="auto" w:fill="FDE9D9" w:themeFill="accent6" w:themeFillTint="33"/>
          </w:tcPr>
          <w:p w14:paraId="540ABC05" w14:textId="37B04151" w:rsidR="008D671D" w:rsidRPr="008D671D" w:rsidRDefault="008D671D" w:rsidP="00541272">
            <w:pPr>
              <w:pStyle w:val="NoSpacing"/>
              <w:rPr>
                <w:color w:val="548DD4" w:themeColor="text2" w:themeTint="99"/>
              </w:rPr>
            </w:pPr>
            <w:r w:rsidRPr="008D671D">
              <w:rPr>
                <w:sz w:val="20"/>
                <w:szCs w:val="20"/>
              </w:rPr>
              <w:t>NB: This is a high-level plan as approaved by our ICS/LMNS Board. Following this, our next steps will be to coproduce separate and detailed action plans for the agreed milestones &amp; deliverables, with named responsible owners, all overseen by the accountable LMNS Pillar &amp; Workstream Leads.</w:t>
            </w:r>
          </w:p>
        </w:tc>
      </w:tr>
      <w:tr w:rsidR="00E16B65" w:rsidRPr="00B7533C" w14:paraId="0BAF0FD7" w14:textId="77777777" w:rsidTr="00444D32">
        <w:tc>
          <w:tcPr>
            <w:tcW w:w="15828" w:type="dxa"/>
            <w:gridSpan w:val="9"/>
            <w:shd w:val="clear" w:color="auto" w:fill="E5DFEC" w:themeFill="accent4" w:themeFillTint="33"/>
          </w:tcPr>
          <w:p w14:paraId="0272DDAE" w14:textId="77777777" w:rsidR="00E16B65" w:rsidRPr="00B7533C" w:rsidRDefault="00E16B65" w:rsidP="00BA639F">
            <w:pPr>
              <w:pStyle w:val="NoSpacing"/>
              <w:jc w:val="center"/>
            </w:pPr>
            <w:r w:rsidRPr="00B7533C">
              <w:rPr>
                <w:sz w:val="20"/>
                <w:szCs w:val="20"/>
              </w:rPr>
              <w:t>Aligning to partner strategies ambitions</w:t>
            </w:r>
          </w:p>
        </w:tc>
      </w:tr>
      <w:tr w:rsidR="00E16B65" w:rsidRPr="00B7533C" w14:paraId="2038710B" w14:textId="77777777" w:rsidTr="00444D32">
        <w:tc>
          <w:tcPr>
            <w:tcW w:w="3957" w:type="dxa"/>
            <w:gridSpan w:val="3"/>
            <w:shd w:val="clear" w:color="auto" w:fill="E5DFEC" w:themeFill="accent4" w:themeFillTint="33"/>
          </w:tcPr>
          <w:p w14:paraId="0B538B2F" w14:textId="6FB03673" w:rsidR="00E16B65" w:rsidRPr="00B7533C" w:rsidRDefault="00E16B65" w:rsidP="00BA639F">
            <w:pPr>
              <w:pStyle w:val="NoSpacing"/>
              <w:jc w:val="center"/>
              <w:rPr>
                <w:sz w:val="16"/>
                <w:szCs w:val="16"/>
              </w:rPr>
            </w:pPr>
            <w:r w:rsidRPr="00B7533C">
              <w:rPr>
                <w:sz w:val="16"/>
                <w:szCs w:val="16"/>
              </w:rPr>
              <w:t>Maternity Equity Guidance</w:t>
            </w:r>
          </w:p>
          <w:p w14:paraId="091CF3ED" w14:textId="4F31E7FF" w:rsidR="00E16B65" w:rsidRPr="00B7533C" w:rsidRDefault="00E16B65" w:rsidP="00BA639F">
            <w:pPr>
              <w:pStyle w:val="NoSpacing"/>
              <w:jc w:val="center"/>
              <w:rPr>
                <w:sz w:val="20"/>
                <w:szCs w:val="20"/>
              </w:rPr>
            </w:pPr>
            <w:r w:rsidRPr="00B7533C">
              <w:rPr>
                <w:i/>
                <w:iCs/>
                <w:sz w:val="16"/>
                <w:szCs w:val="16"/>
              </w:rPr>
              <w:t xml:space="preserve">1.3, </w:t>
            </w:r>
            <w:r w:rsidR="00EC1942" w:rsidRPr="00B7533C">
              <w:rPr>
                <w:i/>
                <w:iCs/>
                <w:sz w:val="16"/>
                <w:szCs w:val="16"/>
              </w:rPr>
              <w:t xml:space="preserve">4b, </w:t>
            </w:r>
            <w:r w:rsidRPr="00B7533C">
              <w:rPr>
                <w:i/>
                <w:iCs/>
                <w:sz w:val="16"/>
                <w:szCs w:val="16"/>
              </w:rPr>
              <w:t xml:space="preserve">4b.2, </w:t>
            </w:r>
            <w:r w:rsidR="00B7533C" w:rsidRPr="00B7533C">
              <w:rPr>
                <w:i/>
                <w:iCs/>
                <w:sz w:val="16"/>
                <w:szCs w:val="16"/>
              </w:rPr>
              <w:t xml:space="preserve">4c, </w:t>
            </w:r>
            <w:r w:rsidRPr="00B7533C">
              <w:rPr>
                <w:i/>
                <w:iCs/>
                <w:sz w:val="16"/>
                <w:szCs w:val="16"/>
              </w:rPr>
              <w:t>4</w:t>
            </w:r>
            <w:r w:rsidR="00B7533C" w:rsidRPr="00B7533C">
              <w:rPr>
                <w:i/>
                <w:iCs/>
                <w:sz w:val="16"/>
                <w:szCs w:val="16"/>
              </w:rPr>
              <w:t>c</w:t>
            </w:r>
            <w:r w:rsidRPr="00B7533C">
              <w:rPr>
                <w:i/>
                <w:iCs/>
                <w:sz w:val="16"/>
                <w:szCs w:val="16"/>
              </w:rPr>
              <w:t>.2, 4</w:t>
            </w:r>
            <w:r w:rsidR="00B7533C" w:rsidRPr="00B7533C">
              <w:rPr>
                <w:i/>
                <w:iCs/>
                <w:sz w:val="16"/>
                <w:szCs w:val="16"/>
              </w:rPr>
              <w:t>c</w:t>
            </w:r>
            <w:r w:rsidRPr="00B7533C">
              <w:rPr>
                <w:i/>
                <w:iCs/>
                <w:sz w:val="16"/>
                <w:szCs w:val="16"/>
              </w:rPr>
              <w:t>.3</w:t>
            </w:r>
          </w:p>
        </w:tc>
        <w:tc>
          <w:tcPr>
            <w:tcW w:w="3957" w:type="dxa"/>
            <w:shd w:val="clear" w:color="auto" w:fill="E5DFEC" w:themeFill="accent4" w:themeFillTint="33"/>
          </w:tcPr>
          <w:p w14:paraId="46666FBC" w14:textId="77777777" w:rsidR="00E16B65" w:rsidRPr="00B7533C" w:rsidRDefault="00E16B65" w:rsidP="00BA639F">
            <w:pPr>
              <w:pStyle w:val="NoSpacing"/>
              <w:jc w:val="center"/>
              <w:rPr>
                <w:sz w:val="16"/>
                <w:szCs w:val="16"/>
              </w:rPr>
            </w:pPr>
            <w:r w:rsidRPr="00B7533C">
              <w:rPr>
                <w:sz w:val="16"/>
                <w:szCs w:val="16"/>
              </w:rPr>
              <w:t>ICS Outcomes Framework</w:t>
            </w:r>
          </w:p>
          <w:p w14:paraId="36C67402" w14:textId="7D2C5EAF" w:rsidR="00E16B65" w:rsidRPr="00B7533C" w:rsidRDefault="00E16B65" w:rsidP="00BA639F">
            <w:pPr>
              <w:pStyle w:val="NoSpacing"/>
              <w:jc w:val="center"/>
              <w:rPr>
                <w:i/>
                <w:iCs/>
                <w:sz w:val="20"/>
                <w:szCs w:val="20"/>
              </w:rPr>
            </w:pPr>
            <w:r w:rsidRPr="00B7533C">
              <w:rPr>
                <w:i/>
                <w:iCs/>
                <w:sz w:val="16"/>
                <w:szCs w:val="16"/>
              </w:rPr>
              <w:t>SLO-06, SLO-07, SLO-08, SLO-09</w:t>
            </w:r>
          </w:p>
        </w:tc>
        <w:tc>
          <w:tcPr>
            <w:tcW w:w="3957" w:type="dxa"/>
            <w:gridSpan w:val="2"/>
            <w:shd w:val="clear" w:color="auto" w:fill="E5DFEC" w:themeFill="accent4" w:themeFillTint="33"/>
          </w:tcPr>
          <w:p w14:paraId="5F933219" w14:textId="49A5CFB8" w:rsidR="00E16B65" w:rsidRPr="00B7533C" w:rsidRDefault="00E16B65" w:rsidP="00BA639F">
            <w:pPr>
              <w:pStyle w:val="NoSpacing"/>
              <w:jc w:val="center"/>
              <w:rPr>
                <w:sz w:val="16"/>
                <w:szCs w:val="16"/>
              </w:rPr>
            </w:pPr>
            <w:r w:rsidRPr="00B7533C">
              <w:rPr>
                <w:sz w:val="16"/>
                <w:szCs w:val="16"/>
              </w:rPr>
              <w:t>ICS Health Inequalities Plan</w:t>
            </w:r>
          </w:p>
          <w:p w14:paraId="765D514E" w14:textId="77777777" w:rsidR="00E16B65" w:rsidRPr="00B7533C" w:rsidRDefault="00E16B65" w:rsidP="00BA639F">
            <w:pPr>
              <w:pStyle w:val="NoSpacing"/>
              <w:jc w:val="center"/>
              <w:rPr>
                <w:sz w:val="20"/>
                <w:szCs w:val="20"/>
              </w:rPr>
            </w:pPr>
          </w:p>
        </w:tc>
        <w:tc>
          <w:tcPr>
            <w:tcW w:w="3957" w:type="dxa"/>
            <w:gridSpan w:val="3"/>
            <w:shd w:val="clear" w:color="auto" w:fill="E5DFEC" w:themeFill="accent4" w:themeFillTint="33"/>
          </w:tcPr>
          <w:p w14:paraId="14074346" w14:textId="77777777" w:rsidR="00E16B65" w:rsidRPr="00B7533C" w:rsidRDefault="00E16B65" w:rsidP="00BA639F">
            <w:pPr>
              <w:pStyle w:val="NoSpacing"/>
              <w:jc w:val="center"/>
              <w:rPr>
                <w:sz w:val="16"/>
                <w:szCs w:val="16"/>
              </w:rPr>
            </w:pPr>
            <w:r w:rsidRPr="00B7533C">
              <w:rPr>
                <w:sz w:val="16"/>
                <w:szCs w:val="16"/>
              </w:rPr>
              <w:t>Place Based Partnerships</w:t>
            </w:r>
          </w:p>
          <w:p w14:paraId="1F872F90" w14:textId="75AC8EB9" w:rsidR="00E16B65" w:rsidRPr="00B7533C" w:rsidRDefault="00E16B65" w:rsidP="00BA639F">
            <w:pPr>
              <w:pStyle w:val="NoSpacing"/>
              <w:jc w:val="center"/>
              <w:rPr>
                <w:i/>
                <w:iCs/>
                <w:sz w:val="20"/>
                <w:szCs w:val="20"/>
              </w:rPr>
            </w:pPr>
            <w:r w:rsidRPr="00B7533C">
              <w:rPr>
                <w:i/>
                <w:iCs/>
                <w:sz w:val="16"/>
                <w:szCs w:val="16"/>
              </w:rPr>
              <w:t>√</w:t>
            </w:r>
          </w:p>
        </w:tc>
      </w:tr>
      <w:tr w:rsidR="00E16B65" w:rsidRPr="00B7533C" w14:paraId="554008F9" w14:textId="77777777" w:rsidTr="00444D32">
        <w:trPr>
          <w:cantSplit/>
          <w:trHeight w:val="264"/>
        </w:trPr>
        <w:tc>
          <w:tcPr>
            <w:tcW w:w="1413" w:type="dxa"/>
          </w:tcPr>
          <w:p w14:paraId="55FF645A" w14:textId="77777777" w:rsidR="00E16B65" w:rsidRPr="00B7533C" w:rsidRDefault="00E16B65" w:rsidP="00541272">
            <w:pPr>
              <w:pStyle w:val="NoSpacing"/>
              <w:rPr>
                <w:sz w:val="20"/>
                <w:szCs w:val="20"/>
              </w:rPr>
            </w:pPr>
            <w:r w:rsidRPr="00B7533C">
              <w:rPr>
                <w:sz w:val="20"/>
                <w:szCs w:val="20"/>
              </w:rPr>
              <w:t>Initiatives</w:t>
            </w:r>
          </w:p>
        </w:tc>
        <w:tc>
          <w:tcPr>
            <w:tcW w:w="1843" w:type="dxa"/>
          </w:tcPr>
          <w:p w14:paraId="41B9B8D6" w14:textId="77777777" w:rsidR="00E16B65" w:rsidRPr="00B7533C" w:rsidRDefault="00E16B65" w:rsidP="00541272">
            <w:pPr>
              <w:pStyle w:val="NoSpacing"/>
              <w:rPr>
                <w:sz w:val="20"/>
                <w:szCs w:val="20"/>
              </w:rPr>
            </w:pPr>
            <w:r w:rsidRPr="00B7533C">
              <w:rPr>
                <w:sz w:val="20"/>
                <w:szCs w:val="20"/>
              </w:rPr>
              <w:t>Cohort</w:t>
            </w:r>
          </w:p>
        </w:tc>
        <w:tc>
          <w:tcPr>
            <w:tcW w:w="6945" w:type="dxa"/>
            <w:gridSpan w:val="3"/>
          </w:tcPr>
          <w:p w14:paraId="0CF4C6BB" w14:textId="77777777" w:rsidR="00E16B65" w:rsidRPr="00B7533C" w:rsidRDefault="00E16B65" w:rsidP="00541272">
            <w:pPr>
              <w:pStyle w:val="NoSpacing"/>
              <w:rPr>
                <w:sz w:val="20"/>
                <w:szCs w:val="20"/>
              </w:rPr>
            </w:pPr>
            <w:r w:rsidRPr="00B7533C">
              <w:rPr>
                <w:sz w:val="20"/>
                <w:szCs w:val="20"/>
              </w:rPr>
              <w:t>Description</w:t>
            </w:r>
          </w:p>
        </w:tc>
        <w:tc>
          <w:tcPr>
            <w:tcW w:w="2367" w:type="dxa"/>
            <w:gridSpan w:val="2"/>
          </w:tcPr>
          <w:p w14:paraId="2578B75F" w14:textId="77777777" w:rsidR="00E16B65" w:rsidRPr="00B7533C" w:rsidRDefault="00E16B65" w:rsidP="00541272">
            <w:pPr>
              <w:pStyle w:val="NoSpacing"/>
              <w:rPr>
                <w:sz w:val="20"/>
                <w:szCs w:val="20"/>
              </w:rPr>
            </w:pPr>
            <w:r w:rsidRPr="00B7533C">
              <w:rPr>
                <w:sz w:val="20"/>
                <w:szCs w:val="20"/>
              </w:rPr>
              <w:t>Impact</w:t>
            </w:r>
          </w:p>
        </w:tc>
        <w:tc>
          <w:tcPr>
            <w:tcW w:w="1559" w:type="dxa"/>
          </w:tcPr>
          <w:p w14:paraId="6A719266" w14:textId="3A4E3909" w:rsidR="00E16B65" w:rsidRPr="00B7533C" w:rsidRDefault="00E16B65" w:rsidP="00541272">
            <w:pPr>
              <w:pStyle w:val="NoSpacing"/>
              <w:rPr>
                <w:sz w:val="20"/>
                <w:szCs w:val="20"/>
              </w:rPr>
            </w:pPr>
            <w:r w:rsidRPr="00B7533C">
              <w:rPr>
                <w:sz w:val="20"/>
                <w:szCs w:val="20"/>
              </w:rPr>
              <w:t>Metrics</w:t>
            </w:r>
          </w:p>
        </w:tc>
        <w:tc>
          <w:tcPr>
            <w:tcW w:w="1701" w:type="dxa"/>
          </w:tcPr>
          <w:p w14:paraId="5519AE49" w14:textId="318B4BFF" w:rsidR="00E16B65" w:rsidRPr="00B7533C" w:rsidRDefault="001E0811" w:rsidP="00541272">
            <w:pPr>
              <w:pStyle w:val="NoSpacing"/>
              <w:rPr>
                <w:sz w:val="20"/>
                <w:szCs w:val="20"/>
              </w:rPr>
            </w:pPr>
            <w:r w:rsidRPr="00B7533C">
              <w:rPr>
                <w:sz w:val="20"/>
                <w:szCs w:val="20"/>
              </w:rPr>
              <w:t>Responsibility</w:t>
            </w:r>
          </w:p>
        </w:tc>
      </w:tr>
      <w:tr w:rsidR="003167B9" w:rsidRPr="00B7533C" w14:paraId="01B17D00" w14:textId="77777777" w:rsidTr="00444D32">
        <w:tc>
          <w:tcPr>
            <w:tcW w:w="15828" w:type="dxa"/>
            <w:gridSpan w:val="9"/>
            <w:shd w:val="clear" w:color="auto" w:fill="DBE5F1" w:themeFill="accent1" w:themeFillTint="33"/>
          </w:tcPr>
          <w:p w14:paraId="2F44E928" w14:textId="136758B0" w:rsidR="003167B9" w:rsidRPr="00B7533C" w:rsidRDefault="005A1B15" w:rsidP="00541272">
            <w:pPr>
              <w:pStyle w:val="NoSpacing"/>
              <w:rPr>
                <w:sz w:val="16"/>
                <w:szCs w:val="16"/>
              </w:rPr>
            </w:pPr>
            <w:r w:rsidRPr="00B7533C">
              <w:rPr>
                <w:sz w:val="20"/>
                <w:szCs w:val="20"/>
              </w:rPr>
              <w:t>Short</w:t>
            </w:r>
            <w:r w:rsidR="003167B9" w:rsidRPr="00B7533C">
              <w:rPr>
                <w:sz w:val="20"/>
                <w:szCs w:val="20"/>
              </w:rPr>
              <w:t xml:space="preserve"> Term - for implementation in 2022/23</w:t>
            </w:r>
          </w:p>
        </w:tc>
      </w:tr>
      <w:tr w:rsidR="00670BF8" w:rsidRPr="00B7533C" w14:paraId="699DA485" w14:textId="77777777" w:rsidTr="00444D32">
        <w:trPr>
          <w:trHeight w:val="1492"/>
        </w:trPr>
        <w:tc>
          <w:tcPr>
            <w:tcW w:w="1413" w:type="dxa"/>
          </w:tcPr>
          <w:p w14:paraId="76DE83EC" w14:textId="60677A4D" w:rsidR="00670BF8" w:rsidRPr="00B7533C" w:rsidRDefault="00670BF8" w:rsidP="00541272">
            <w:pPr>
              <w:pStyle w:val="NoSpacing"/>
              <w:rPr>
                <w:sz w:val="20"/>
                <w:szCs w:val="20"/>
              </w:rPr>
            </w:pPr>
            <w:r w:rsidRPr="00B7533C">
              <w:rPr>
                <w:sz w:val="20"/>
                <w:szCs w:val="20"/>
              </w:rPr>
              <w:t>CO</w:t>
            </w:r>
            <w:r w:rsidR="00D84694">
              <w:rPr>
                <w:sz w:val="20"/>
                <w:szCs w:val="20"/>
                <w:vertAlign w:val="superscript"/>
              </w:rPr>
              <w:t xml:space="preserve"> </w:t>
            </w:r>
            <w:r w:rsidRPr="00B7533C">
              <w:rPr>
                <w:sz w:val="20"/>
                <w:szCs w:val="20"/>
              </w:rPr>
              <w:t>monitoring</w:t>
            </w:r>
          </w:p>
        </w:tc>
        <w:tc>
          <w:tcPr>
            <w:tcW w:w="1843" w:type="dxa"/>
          </w:tcPr>
          <w:p w14:paraId="5177E533" w14:textId="77777777" w:rsidR="00670BF8" w:rsidRPr="00B7533C" w:rsidRDefault="00670BF8" w:rsidP="00541272">
            <w:pPr>
              <w:pStyle w:val="NoSpacing"/>
              <w:rPr>
                <w:sz w:val="20"/>
                <w:szCs w:val="20"/>
              </w:rPr>
            </w:pPr>
            <w:r w:rsidRPr="00B7533C">
              <w:rPr>
                <w:sz w:val="20"/>
                <w:szCs w:val="20"/>
              </w:rPr>
              <w:t>Pregnant women and birthing people   who are identified as smokers</w:t>
            </w:r>
          </w:p>
        </w:tc>
        <w:tc>
          <w:tcPr>
            <w:tcW w:w="6945" w:type="dxa"/>
            <w:gridSpan w:val="3"/>
          </w:tcPr>
          <w:p w14:paraId="2C73DF6E" w14:textId="2DC00199" w:rsidR="00997AE2" w:rsidRDefault="00C41D12" w:rsidP="00541272">
            <w:pPr>
              <w:pStyle w:val="NoSpacing"/>
              <w:rPr>
                <w:sz w:val="20"/>
                <w:szCs w:val="20"/>
              </w:rPr>
            </w:pPr>
            <w:r>
              <w:rPr>
                <w:sz w:val="20"/>
                <w:szCs w:val="20"/>
              </w:rPr>
              <w:t xml:space="preserve">Trust providers </w:t>
            </w:r>
            <w:r w:rsidR="00997AE2">
              <w:rPr>
                <w:sz w:val="20"/>
                <w:szCs w:val="20"/>
              </w:rPr>
              <w:t>updated their CO processes in line with the NHS guideline brought out in Oct 2021. This has meant testing pregnant persons identified as non-smokers at booking and 36 weeks. Identified smokers were tested at every contact.</w:t>
            </w:r>
            <w:r w:rsidR="00997AE2" w:rsidRPr="00B7533C">
              <w:rPr>
                <w:sz w:val="20"/>
                <w:szCs w:val="20"/>
              </w:rPr>
              <w:t xml:space="preserve"> All women and birthing people with a reading of &gt; 4ppm to be referred to smoking cessation support / tobacco dependence treatment via an opt out method within 1 working day.</w:t>
            </w:r>
          </w:p>
          <w:p w14:paraId="229B8752" w14:textId="3A0A1C08" w:rsidR="00997AE2" w:rsidRPr="00997AE2" w:rsidRDefault="00997AE2" w:rsidP="00541272">
            <w:pPr>
              <w:pStyle w:val="NoSpacing"/>
              <w:rPr>
                <w:sz w:val="20"/>
                <w:szCs w:val="20"/>
              </w:rPr>
            </w:pPr>
            <w:r>
              <w:rPr>
                <w:sz w:val="20"/>
                <w:szCs w:val="20"/>
              </w:rPr>
              <w:t>New NICE guidance has been published and trusts are implementing new processes to align with this. This will include testing every pregnant woman or birthing person at every contact regardless of smoking status and also once postnatally. Also, CO</w:t>
            </w:r>
            <w:r>
              <w:rPr>
                <w:sz w:val="20"/>
                <w:szCs w:val="20"/>
                <w:vertAlign w:val="superscript"/>
              </w:rPr>
              <w:t xml:space="preserve"> </w:t>
            </w:r>
            <w:r>
              <w:rPr>
                <w:sz w:val="20"/>
                <w:szCs w:val="20"/>
              </w:rPr>
              <w:t xml:space="preserve">readings at &gt;3ppm will be referred for smoking cessation support. </w:t>
            </w:r>
          </w:p>
          <w:p w14:paraId="56291024" w14:textId="30E22364" w:rsidR="00670BF8" w:rsidRPr="00997AE2" w:rsidRDefault="00997AE2" w:rsidP="00997AE2">
            <w:pPr>
              <w:pStyle w:val="NoSpacing"/>
              <w:rPr>
                <w:sz w:val="20"/>
                <w:szCs w:val="20"/>
              </w:rPr>
            </w:pPr>
            <w:r>
              <w:rPr>
                <w:sz w:val="20"/>
                <w:szCs w:val="20"/>
              </w:rPr>
              <w:t>In addition, maternity staff will receive some brief advice training on how to use the CO</w:t>
            </w:r>
            <w:r>
              <w:rPr>
                <w:sz w:val="20"/>
                <w:szCs w:val="20"/>
                <w:vertAlign w:val="superscript"/>
              </w:rPr>
              <w:t xml:space="preserve"> </w:t>
            </w:r>
            <w:r>
              <w:rPr>
                <w:sz w:val="20"/>
                <w:szCs w:val="20"/>
              </w:rPr>
              <w:t>devices via a video uploaded on staff networks and Facebook groups.</w:t>
            </w:r>
          </w:p>
        </w:tc>
        <w:tc>
          <w:tcPr>
            <w:tcW w:w="2367" w:type="dxa"/>
            <w:gridSpan w:val="2"/>
          </w:tcPr>
          <w:p w14:paraId="005D239A" w14:textId="58B49F5A" w:rsidR="00670BF8" w:rsidRPr="00B7533C" w:rsidRDefault="00670BF8" w:rsidP="00541272">
            <w:pPr>
              <w:pStyle w:val="NoSpacing"/>
              <w:rPr>
                <w:sz w:val="20"/>
                <w:szCs w:val="20"/>
              </w:rPr>
            </w:pPr>
            <w:r w:rsidRPr="00B7533C">
              <w:rPr>
                <w:sz w:val="20"/>
                <w:szCs w:val="20"/>
              </w:rPr>
              <w:t>Links to the NHS Long Term Plan to reduce smoking in pregnancy</w:t>
            </w:r>
          </w:p>
        </w:tc>
        <w:tc>
          <w:tcPr>
            <w:tcW w:w="1559" w:type="dxa"/>
          </w:tcPr>
          <w:p w14:paraId="130C4507" w14:textId="1465458C" w:rsidR="00670BF8" w:rsidRPr="00B7533C" w:rsidRDefault="00670BF8" w:rsidP="00541272">
            <w:pPr>
              <w:pStyle w:val="NoSpacing"/>
              <w:rPr>
                <w:sz w:val="20"/>
                <w:szCs w:val="20"/>
              </w:rPr>
            </w:pPr>
            <w:r w:rsidRPr="00B7533C">
              <w:rPr>
                <w:sz w:val="20"/>
                <w:szCs w:val="20"/>
              </w:rPr>
              <w:t>C</w:t>
            </w:r>
            <w:r w:rsidR="00C66036">
              <w:rPr>
                <w:sz w:val="20"/>
                <w:szCs w:val="20"/>
              </w:rPr>
              <w:t>O</w:t>
            </w:r>
            <w:r w:rsidRPr="00B7533C">
              <w:rPr>
                <w:sz w:val="20"/>
                <w:szCs w:val="20"/>
                <w:vertAlign w:val="superscript"/>
              </w:rPr>
              <w:t xml:space="preserve"> </w:t>
            </w:r>
            <w:r w:rsidRPr="00B7533C">
              <w:rPr>
                <w:sz w:val="20"/>
                <w:szCs w:val="20"/>
              </w:rPr>
              <w:t>recordings</w:t>
            </w:r>
          </w:p>
          <w:p w14:paraId="48D8F5E2" w14:textId="77777777" w:rsidR="00670BF8" w:rsidRPr="00B7533C" w:rsidRDefault="00670BF8" w:rsidP="00541272">
            <w:pPr>
              <w:pStyle w:val="NoSpacing"/>
              <w:rPr>
                <w:sz w:val="20"/>
                <w:szCs w:val="20"/>
              </w:rPr>
            </w:pPr>
          </w:p>
          <w:p w14:paraId="6A377F14" w14:textId="77777777" w:rsidR="00670BF8" w:rsidRDefault="00670BF8" w:rsidP="00541272">
            <w:pPr>
              <w:pStyle w:val="NoSpacing"/>
              <w:rPr>
                <w:sz w:val="20"/>
                <w:szCs w:val="20"/>
              </w:rPr>
            </w:pPr>
            <w:r w:rsidRPr="00B7533C">
              <w:rPr>
                <w:sz w:val="20"/>
                <w:szCs w:val="20"/>
              </w:rPr>
              <w:t>No. of referrals to smoking cessation services</w:t>
            </w:r>
          </w:p>
          <w:p w14:paraId="6A38DFA6" w14:textId="77777777" w:rsidR="00C66036" w:rsidRDefault="00C66036" w:rsidP="00541272">
            <w:pPr>
              <w:pStyle w:val="NoSpacing"/>
              <w:rPr>
                <w:sz w:val="20"/>
                <w:szCs w:val="20"/>
              </w:rPr>
            </w:pPr>
          </w:p>
          <w:p w14:paraId="12208B94" w14:textId="77777777" w:rsidR="00C66036" w:rsidRDefault="00C66036" w:rsidP="00541272">
            <w:pPr>
              <w:pStyle w:val="NoSpacing"/>
              <w:rPr>
                <w:sz w:val="20"/>
                <w:szCs w:val="20"/>
              </w:rPr>
            </w:pPr>
            <w:r>
              <w:rPr>
                <w:sz w:val="20"/>
                <w:szCs w:val="20"/>
              </w:rPr>
              <w:t>No. of staff trained</w:t>
            </w:r>
          </w:p>
          <w:p w14:paraId="1D7063E2" w14:textId="77777777" w:rsidR="00C66036" w:rsidRDefault="00C66036" w:rsidP="00541272">
            <w:pPr>
              <w:pStyle w:val="NoSpacing"/>
              <w:rPr>
                <w:sz w:val="20"/>
                <w:szCs w:val="20"/>
              </w:rPr>
            </w:pPr>
          </w:p>
          <w:p w14:paraId="102B7B5A" w14:textId="0C29B779" w:rsidR="00C66036" w:rsidRPr="00C66036" w:rsidRDefault="00C66036" w:rsidP="00541272">
            <w:pPr>
              <w:pStyle w:val="NoSpacing"/>
              <w:rPr>
                <w:sz w:val="20"/>
                <w:szCs w:val="20"/>
              </w:rPr>
            </w:pPr>
            <w:r>
              <w:rPr>
                <w:sz w:val="20"/>
                <w:szCs w:val="20"/>
              </w:rPr>
              <w:t>Compliance to CO</w:t>
            </w:r>
            <w:r>
              <w:rPr>
                <w:sz w:val="20"/>
                <w:szCs w:val="20"/>
                <w:vertAlign w:val="superscript"/>
              </w:rPr>
              <w:t xml:space="preserve"> </w:t>
            </w:r>
            <w:r>
              <w:rPr>
                <w:sz w:val="20"/>
                <w:szCs w:val="20"/>
              </w:rPr>
              <w:t>monitoring processes</w:t>
            </w:r>
          </w:p>
        </w:tc>
        <w:tc>
          <w:tcPr>
            <w:tcW w:w="1701" w:type="dxa"/>
          </w:tcPr>
          <w:p w14:paraId="6F27EC35" w14:textId="77A3C6CB" w:rsidR="00670BF8" w:rsidRPr="00B7533C" w:rsidRDefault="00670BF8" w:rsidP="00541272">
            <w:pPr>
              <w:pStyle w:val="NoSpacing"/>
              <w:rPr>
                <w:sz w:val="20"/>
                <w:szCs w:val="20"/>
              </w:rPr>
            </w:pPr>
            <w:r w:rsidRPr="00B7533C">
              <w:rPr>
                <w:sz w:val="20"/>
                <w:szCs w:val="20"/>
              </w:rPr>
              <w:t>Midwifery Teams</w:t>
            </w:r>
          </w:p>
        </w:tc>
      </w:tr>
      <w:tr w:rsidR="00670BF8" w:rsidRPr="00B7533C" w14:paraId="442D963A" w14:textId="77777777" w:rsidTr="00444D32">
        <w:trPr>
          <w:trHeight w:val="1451"/>
        </w:trPr>
        <w:tc>
          <w:tcPr>
            <w:tcW w:w="1413" w:type="dxa"/>
          </w:tcPr>
          <w:p w14:paraId="5FBD6AB1" w14:textId="0D3CAA75" w:rsidR="00670BF8" w:rsidRPr="00B7533C" w:rsidRDefault="00877AA5" w:rsidP="00541272">
            <w:pPr>
              <w:pStyle w:val="NoSpacing"/>
            </w:pPr>
            <w:r>
              <w:rPr>
                <w:sz w:val="20"/>
                <w:szCs w:val="20"/>
              </w:rPr>
              <w:t xml:space="preserve">Tobacco </w:t>
            </w:r>
            <w:r w:rsidR="00670BF8" w:rsidRPr="00B7533C">
              <w:rPr>
                <w:sz w:val="20"/>
                <w:szCs w:val="20"/>
              </w:rPr>
              <w:t>Early Implementer Site</w:t>
            </w:r>
          </w:p>
        </w:tc>
        <w:tc>
          <w:tcPr>
            <w:tcW w:w="1843" w:type="dxa"/>
          </w:tcPr>
          <w:p w14:paraId="00B2E31E" w14:textId="77777777" w:rsidR="00670BF8" w:rsidRPr="00B7533C" w:rsidRDefault="00670BF8" w:rsidP="00541272">
            <w:pPr>
              <w:pStyle w:val="NoSpacing"/>
            </w:pPr>
            <w:r w:rsidRPr="00B7533C">
              <w:rPr>
                <w:sz w:val="20"/>
                <w:szCs w:val="20"/>
              </w:rPr>
              <w:t>Pregnant women and birthing people   who are identified as smokers</w:t>
            </w:r>
          </w:p>
        </w:tc>
        <w:tc>
          <w:tcPr>
            <w:tcW w:w="6945" w:type="dxa"/>
            <w:gridSpan w:val="3"/>
          </w:tcPr>
          <w:p w14:paraId="69BFAF11" w14:textId="77777777" w:rsidR="00670BF8" w:rsidRPr="00B7533C" w:rsidRDefault="00670BF8" w:rsidP="00541272">
            <w:pPr>
              <w:pStyle w:val="NoSpacing"/>
              <w:rPr>
                <w:sz w:val="20"/>
                <w:szCs w:val="20"/>
              </w:rPr>
            </w:pPr>
            <w:r w:rsidRPr="00B7533C">
              <w:rPr>
                <w:sz w:val="20"/>
                <w:szCs w:val="20"/>
              </w:rPr>
              <w:t xml:space="preserve">SFH will implement an in-house team who will provide a tobacco dependency treatment service (TDTS) during pregnancy following the NHSE/I Long Term Plan Maternity Delivery Model. </w:t>
            </w:r>
          </w:p>
          <w:p w14:paraId="79AC0FB7" w14:textId="08753B01" w:rsidR="00670BF8" w:rsidRPr="00B7533C" w:rsidRDefault="00670BF8" w:rsidP="00541272">
            <w:pPr>
              <w:pStyle w:val="NoSpacing"/>
              <w:rPr>
                <w:sz w:val="20"/>
                <w:szCs w:val="20"/>
              </w:rPr>
            </w:pPr>
            <w:r w:rsidRPr="00B7533C">
              <w:rPr>
                <w:sz w:val="20"/>
                <w:szCs w:val="20"/>
              </w:rPr>
              <w:t>An additional element will include a pilot incentive scheme for pregnant women and birthing people. The rewards are Love2Shop vouchers issued along the pregnancy course for CO verified 100% abstinence of smoking tobacco and for one other person in household who achieves CO verified personal quit throughout the course of the pregnancy.</w:t>
            </w:r>
          </w:p>
          <w:p w14:paraId="39BE2640" w14:textId="08E3A7B9" w:rsidR="00670BF8" w:rsidRPr="00B7533C" w:rsidRDefault="00670BF8" w:rsidP="00541272">
            <w:pPr>
              <w:pStyle w:val="NoSpacing"/>
              <w:rPr>
                <w:sz w:val="20"/>
                <w:szCs w:val="20"/>
              </w:rPr>
            </w:pPr>
            <w:r w:rsidRPr="00B7533C">
              <w:rPr>
                <w:sz w:val="20"/>
                <w:szCs w:val="20"/>
              </w:rPr>
              <w:t>Carry out a local evaluation of the pathway.</w:t>
            </w:r>
          </w:p>
        </w:tc>
        <w:tc>
          <w:tcPr>
            <w:tcW w:w="2367" w:type="dxa"/>
            <w:gridSpan w:val="2"/>
          </w:tcPr>
          <w:p w14:paraId="4ECE2F21" w14:textId="77777777" w:rsidR="00670BF8" w:rsidRPr="00B7533C" w:rsidRDefault="00670BF8" w:rsidP="00541272">
            <w:pPr>
              <w:pStyle w:val="NoSpacing"/>
              <w:rPr>
                <w:sz w:val="20"/>
                <w:szCs w:val="20"/>
              </w:rPr>
            </w:pPr>
            <w:r w:rsidRPr="00B7533C">
              <w:rPr>
                <w:sz w:val="20"/>
                <w:szCs w:val="20"/>
              </w:rPr>
              <w:t>Women and birthing people and their partners will cease smoking prior to conception / between pregnancies / postnatally.</w:t>
            </w:r>
          </w:p>
          <w:p w14:paraId="56F2E293" w14:textId="77777777" w:rsidR="00670BF8" w:rsidRPr="00B7533C" w:rsidRDefault="00670BF8" w:rsidP="00541272">
            <w:pPr>
              <w:pStyle w:val="NoSpacing"/>
              <w:rPr>
                <w:sz w:val="20"/>
                <w:szCs w:val="20"/>
              </w:rPr>
            </w:pPr>
          </w:p>
          <w:p w14:paraId="3EEAF639" w14:textId="77777777" w:rsidR="00670BF8" w:rsidRPr="00B7533C" w:rsidRDefault="00670BF8" w:rsidP="00541272">
            <w:pPr>
              <w:pStyle w:val="NoSpacing"/>
              <w:rPr>
                <w:sz w:val="20"/>
                <w:szCs w:val="20"/>
              </w:rPr>
            </w:pPr>
            <w:r w:rsidRPr="00B7533C">
              <w:rPr>
                <w:sz w:val="20"/>
                <w:szCs w:val="20"/>
              </w:rPr>
              <w:t xml:space="preserve">As this is in house this model also enables the team to track smokers across their pregnancy journey and really target efforts to engage women in tobacco treatment in a more personalised way helping to reduce inequity.  </w:t>
            </w:r>
          </w:p>
        </w:tc>
        <w:tc>
          <w:tcPr>
            <w:tcW w:w="1559" w:type="dxa"/>
          </w:tcPr>
          <w:p w14:paraId="0AC9ECBB" w14:textId="77777777" w:rsidR="00670BF8" w:rsidRPr="00B7533C" w:rsidRDefault="00670BF8" w:rsidP="00541272">
            <w:pPr>
              <w:pStyle w:val="NoSpacing"/>
              <w:rPr>
                <w:sz w:val="20"/>
                <w:szCs w:val="20"/>
              </w:rPr>
            </w:pPr>
            <w:r w:rsidRPr="00B7533C">
              <w:rPr>
                <w:sz w:val="20"/>
                <w:szCs w:val="20"/>
              </w:rPr>
              <w:t>No. of patients on the TDTS scheme</w:t>
            </w:r>
          </w:p>
          <w:p w14:paraId="2415AF77" w14:textId="77777777" w:rsidR="00670BF8" w:rsidRPr="00B7533C" w:rsidRDefault="00670BF8" w:rsidP="00541272">
            <w:pPr>
              <w:pStyle w:val="NoSpacing"/>
              <w:rPr>
                <w:sz w:val="20"/>
                <w:szCs w:val="20"/>
              </w:rPr>
            </w:pPr>
          </w:p>
          <w:p w14:paraId="56F4B3DC" w14:textId="3109FDB5" w:rsidR="00670BF8" w:rsidRPr="00B7533C" w:rsidRDefault="00670BF8" w:rsidP="00541272">
            <w:pPr>
              <w:pStyle w:val="NoSpacing"/>
              <w:rPr>
                <w:sz w:val="20"/>
                <w:szCs w:val="20"/>
              </w:rPr>
            </w:pPr>
            <w:r w:rsidRPr="00B7533C">
              <w:rPr>
                <w:sz w:val="20"/>
                <w:szCs w:val="20"/>
              </w:rPr>
              <w:t>Abstinence rates</w:t>
            </w:r>
          </w:p>
        </w:tc>
        <w:tc>
          <w:tcPr>
            <w:tcW w:w="1701" w:type="dxa"/>
          </w:tcPr>
          <w:p w14:paraId="04A4DFE2" w14:textId="5D2FABEE" w:rsidR="00670BF8" w:rsidRPr="00B7533C" w:rsidRDefault="00670BF8" w:rsidP="00541272">
            <w:pPr>
              <w:pStyle w:val="NoSpacing"/>
              <w:rPr>
                <w:sz w:val="20"/>
                <w:szCs w:val="20"/>
              </w:rPr>
            </w:pPr>
            <w:r w:rsidRPr="00B7533C">
              <w:rPr>
                <w:sz w:val="20"/>
                <w:szCs w:val="20"/>
              </w:rPr>
              <w:t>SFH</w:t>
            </w:r>
          </w:p>
        </w:tc>
      </w:tr>
      <w:tr w:rsidR="003167B9" w:rsidRPr="00B7533C" w14:paraId="7BCC0BAF" w14:textId="77777777" w:rsidTr="00444D32">
        <w:tc>
          <w:tcPr>
            <w:tcW w:w="1413" w:type="dxa"/>
          </w:tcPr>
          <w:p w14:paraId="57BC4746" w14:textId="3B2F09ED" w:rsidR="002212E6" w:rsidRDefault="002212E6" w:rsidP="00541272">
            <w:pPr>
              <w:pStyle w:val="NoSpacing"/>
              <w:rPr>
                <w:sz w:val="20"/>
                <w:szCs w:val="20"/>
              </w:rPr>
            </w:pPr>
            <w:r>
              <w:rPr>
                <w:sz w:val="20"/>
                <w:szCs w:val="20"/>
              </w:rPr>
              <w:t>Implement Covid-19 four actions:</w:t>
            </w:r>
          </w:p>
          <w:p w14:paraId="4A0D30F3" w14:textId="77777777" w:rsidR="002212E6" w:rsidRDefault="002212E6" w:rsidP="00541272">
            <w:pPr>
              <w:pStyle w:val="NoSpacing"/>
              <w:rPr>
                <w:sz w:val="20"/>
                <w:szCs w:val="20"/>
              </w:rPr>
            </w:pPr>
          </w:p>
          <w:p w14:paraId="42096885" w14:textId="6D073F1D" w:rsidR="003167B9" w:rsidRPr="00B7533C" w:rsidRDefault="003167B9" w:rsidP="00541272">
            <w:pPr>
              <w:pStyle w:val="NoSpacing"/>
              <w:rPr>
                <w:sz w:val="20"/>
                <w:szCs w:val="20"/>
              </w:rPr>
            </w:pPr>
            <w:r w:rsidRPr="00B7533C">
              <w:rPr>
                <w:sz w:val="20"/>
                <w:szCs w:val="20"/>
              </w:rPr>
              <w:t xml:space="preserve">Healthy Start scheme </w:t>
            </w:r>
          </w:p>
          <w:p w14:paraId="34329E99" w14:textId="77777777" w:rsidR="003167B9" w:rsidRPr="00B7533C" w:rsidRDefault="003167B9" w:rsidP="00541272">
            <w:pPr>
              <w:pStyle w:val="NoSpacing"/>
              <w:rPr>
                <w:sz w:val="20"/>
                <w:szCs w:val="20"/>
              </w:rPr>
            </w:pPr>
          </w:p>
          <w:p w14:paraId="1725B1D8" w14:textId="77777777" w:rsidR="003167B9" w:rsidRPr="00B7533C" w:rsidRDefault="003167B9" w:rsidP="00541272">
            <w:pPr>
              <w:pStyle w:val="NoSpacing"/>
            </w:pPr>
          </w:p>
          <w:p w14:paraId="3D2CC6A1" w14:textId="77777777" w:rsidR="003167B9" w:rsidRPr="00B7533C" w:rsidRDefault="003167B9" w:rsidP="00541272">
            <w:pPr>
              <w:pStyle w:val="NoSpacing"/>
            </w:pPr>
          </w:p>
          <w:p w14:paraId="41914767" w14:textId="77777777" w:rsidR="003167B9" w:rsidRPr="00B7533C" w:rsidRDefault="003167B9" w:rsidP="00541272">
            <w:pPr>
              <w:pStyle w:val="NoSpacing"/>
            </w:pPr>
          </w:p>
          <w:p w14:paraId="7624B87B" w14:textId="77777777" w:rsidR="003167B9" w:rsidRPr="00B7533C" w:rsidRDefault="003167B9" w:rsidP="00541272">
            <w:pPr>
              <w:pStyle w:val="NoSpacing"/>
            </w:pPr>
          </w:p>
          <w:p w14:paraId="451E7A14" w14:textId="77777777" w:rsidR="003167B9" w:rsidRPr="00B7533C" w:rsidRDefault="003167B9" w:rsidP="00541272">
            <w:pPr>
              <w:pStyle w:val="NoSpacing"/>
            </w:pPr>
          </w:p>
          <w:p w14:paraId="17B1BDD5" w14:textId="77777777" w:rsidR="003167B9" w:rsidRPr="00B7533C" w:rsidRDefault="003167B9" w:rsidP="00541272">
            <w:pPr>
              <w:pStyle w:val="NoSpacing"/>
            </w:pPr>
          </w:p>
          <w:p w14:paraId="72F86B2E" w14:textId="77777777" w:rsidR="003167B9" w:rsidRPr="00B7533C" w:rsidRDefault="003167B9" w:rsidP="00541272">
            <w:pPr>
              <w:pStyle w:val="NoSpacing"/>
            </w:pPr>
          </w:p>
          <w:p w14:paraId="6597A1D3" w14:textId="77777777" w:rsidR="003167B9" w:rsidRPr="00B7533C" w:rsidRDefault="003167B9" w:rsidP="00541272">
            <w:pPr>
              <w:pStyle w:val="NoSpacing"/>
            </w:pPr>
          </w:p>
          <w:p w14:paraId="4D7A5D3E" w14:textId="20B6E847" w:rsidR="003167B9" w:rsidRPr="00B7533C" w:rsidRDefault="003167B9" w:rsidP="00541272">
            <w:pPr>
              <w:pStyle w:val="NoSpacing"/>
            </w:pPr>
          </w:p>
        </w:tc>
        <w:tc>
          <w:tcPr>
            <w:tcW w:w="1843" w:type="dxa"/>
          </w:tcPr>
          <w:p w14:paraId="6A57E86A" w14:textId="2C7B0D42" w:rsidR="003167B9" w:rsidRPr="00B7533C" w:rsidRDefault="003167B9" w:rsidP="00541272">
            <w:pPr>
              <w:pStyle w:val="NoSpacing"/>
              <w:rPr>
                <w:sz w:val="20"/>
                <w:szCs w:val="20"/>
              </w:rPr>
            </w:pPr>
            <w:r w:rsidRPr="00B7533C">
              <w:rPr>
                <w:sz w:val="20"/>
                <w:szCs w:val="20"/>
              </w:rPr>
              <w:t>All women and birthing people</w:t>
            </w:r>
          </w:p>
        </w:tc>
        <w:tc>
          <w:tcPr>
            <w:tcW w:w="6945" w:type="dxa"/>
            <w:gridSpan w:val="3"/>
          </w:tcPr>
          <w:p w14:paraId="35B313FF" w14:textId="1B316611" w:rsidR="002212E6" w:rsidRPr="002212E6" w:rsidRDefault="002212E6" w:rsidP="00541272">
            <w:pPr>
              <w:pStyle w:val="NoSpacing"/>
              <w:rPr>
                <w:i/>
                <w:iCs/>
                <w:sz w:val="20"/>
                <w:szCs w:val="20"/>
              </w:rPr>
            </w:pPr>
            <w:r w:rsidRPr="002212E6">
              <w:rPr>
                <w:i/>
                <w:iCs/>
                <w:sz w:val="20"/>
                <w:szCs w:val="20"/>
              </w:rPr>
              <w:t>Ensure hospitals discuss vitamins, supplements and nutrition in pregnancy with all women and birthing people</w:t>
            </w:r>
            <w:r>
              <w:rPr>
                <w:i/>
                <w:iCs/>
                <w:sz w:val="20"/>
                <w:szCs w:val="20"/>
              </w:rPr>
              <w:t>:</w:t>
            </w:r>
          </w:p>
          <w:p w14:paraId="418A6BC3" w14:textId="6C6F05F9" w:rsidR="003167B9" w:rsidRDefault="003167B9" w:rsidP="00541272">
            <w:pPr>
              <w:pStyle w:val="NoSpacing"/>
              <w:rPr>
                <w:sz w:val="20"/>
                <w:szCs w:val="20"/>
              </w:rPr>
            </w:pPr>
            <w:r w:rsidRPr="00B7533C">
              <w:rPr>
                <w:sz w:val="20"/>
                <w:szCs w:val="20"/>
              </w:rPr>
              <w:t>Community Midwives discuss vitamins, supplements and nutrition</w:t>
            </w:r>
            <w:r w:rsidR="00496671">
              <w:rPr>
                <w:sz w:val="20"/>
                <w:szCs w:val="20"/>
              </w:rPr>
              <w:t>, including folic acid,</w:t>
            </w:r>
            <w:r w:rsidRPr="00B7533C">
              <w:rPr>
                <w:sz w:val="20"/>
                <w:szCs w:val="20"/>
              </w:rPr>
              <w:t xml:space="preserve"> at booking and follow up appt</w:t>
            </w:r>
            <w:r w:rsidR="002212E6">
              <w:rPr>
                <w:sz w:val="20"/>
                <w:szCs w:val="20"/>
              </w:rPr>
              <w:t>, and is recorded on the current maternity information system.</w:t>
            </w:r>
          </w:p>
          <w:p w14:paraId="1B12D7CC" w14:textId="77777777" w:rsidR="002212E6" w:rsidRPr="00B7533C" w:rsidRDefault="002212E6" w:rsidP="00541272">
            <w:pPr>
              <w:pStyle w:val="NoSpacing"/>
              <w:rPr>
                <w:sz w:val="20"/>
                <w:szCs w:val="20"/>
              </w:rPr>
            </w:pPr>
          </w:p>
          <w:p w14:paraId="0705F5EE" w14:textId="7DDA9283" w:rsidR="003167B9" w:rsidRPr="00B7533C" w:rsidRDefault="002212E6" w:rsidP="00541272">
            <w:pPr>
              <w:pStyle w:val="NoSpacing"/>
              <w:rPr>
                <w:sz w:val="20"/>
                <w:szCs w:val="20"/>
              </w:rPr>
            </w:pPr>
            <w:r>
              <w:rPr>
                <w:sz w:val="20"/>
                <w:szCs w:val="20"/>
              </w:rPr>
              <w:t>In addition, t</w:t>
            </w:r>
            <w:r w:rsidR="003167B9" w:rsidRPr="00B7533C">
              <w:rPr>
                <w:sz w:val="20"/>
                <w:szCs w:val="20"/>
              </w:rPr>
              <w:t xml:space="preserve">o support women and birthing people getting their recommended pregnancy vitamins, a system wide approach to promoting the </w:t>
            </w:r>
            <w:r w:rsidR="003167B9" w:rsidRPr="00B7533C">
              <w:rPr>
                <w:i/>
                <w:iCs/>
                <w:sz w:val="20"/>
                <w:szCs w:val="20"/>
              </w:rPr>
              <w:t>Healthy Start Scheme</w:t>
            </w:r>
            <w:r w:rsidR="003167B9" w:rsidRPr="00B7533C">
              <w:rPr>
                <w:sz w:val="20"/>
                <w:szCs w:val="20"/>
              </w:rPr>
              <w:t xml:space="preserve"> to increase access is being developed. The LMNS Maternal Health delivery plan includes the following stepped actions:</w:t>
            </w:r>
          </w:p>
          <w:p w14:paraId="0AB851C1" w14:textId="071D5F0D" w:rsidR="003167B9" w:rsidRPr="00B7533C" w:rsidRDefault="003167B9" w:rsidP="00541272">
            <w:pPr>
              <w:pStyle w:val="NoSpacing"/>
              <w:rPr>
                <w:sz w:val="20"/>
                <w:szCs w:val="20"/>
              </w:rPr>
            </w:pPr>
            <w:r w:rsidRPr="00B7533C">
              <w:rPr>
                <w:sz w:val="20"/>
                <w:szCs w:val="20"/>
              </w:rPr>
              <w:t>Free starter packs of vitamins at SFHFT and NUH.  The starter pack contains a bottle of vitamins and a leaflet about the Healthy Start scheme. It also includes information about the importance of vitamins in pregnancy and beyond and where to collect Healthy Start vitamins locally.</w:t>
            </w:r>
          </w:p>
          <w:p w14:paraId="164C2249" w14:textId="77777777" w:rsidR="003167B9" w:rsidRPr="00B7533C" w:rsidRDefault="003167B9" w:rsidP="00541272">
            <w:pPr>
              <w:pStyle w:val="NoSpacing"/>
              <w:rPr>
                <w:sz w:val="20"/>
                <w:szCs w:val="20"/>
              </w:rPr>
            </w:pPr>
            <w:r w:rsidRPr="00B7533C">
              <w:rPr>
                <w:sz w:val="20"/>
                <w:szCs w:val="20"/>
              </w:rPr>
              <w:t>Actions to promote and signpost eligible families to the scheme e.g. survey circulated widely to the workforce to raise awareness of the Healthy Start scheme and link to further information and resources.</w:t>
            </w:r>
          </w:p>
          <w:p w14:paraId="72FCCA71" w14:textId="424508D7" w:rsidR="003167B9" w:rsidRDefault="003167B9" w:rsidP="00541272">
            <w:pPr>
              <w:pStyle w:val="NoSpacing"/>
              <w:rPr>
                <w:sz w:val="20"/>
                <w:szCs w:val="20"/>
              </w:rPr>
            </w:pPr>
            <w:r w:rsidRPr="00B7533C">
              <w:rPr>
                <w:sz w:val="20"/>
                <w:szCs w:val="20"/>
              </w:rPr>
              <w:t>Nottinghamshire County Council (Public Health) has identified funding to provide vitamin starter packs until March 2026. Nottingham City Council (Public Health) is currently funding vitamin starter packs until March 2023.</w:t>
            </w:r>
          </w:p>
          <w:p w14:paraId="6D70F72B" w14:textId="182C7B30" w:rsidR="00164820" w:rsidRPr="00B7533C" w:rsidRDefault="00164820" w:rsidP="00541272">
            <w:pPr>
              <w:pStyle w:val="NoSpacing"/>
              <w:rPr>
                <w:sz w:val="20"/>
                <w:szCs w:val="20"/>
              </w:rPr>
            </w:pPr>
            <w:r>
              <w:rPr>
                <w:sz w:val="20"/>
                <w:szCs w:val="20"/>
              </w:rPr>
              <w:t>Some localised communications in a 2-pronged approach have been planned. One is aimed at service users to signpost them to the scheme with ideas of things to ask their midwife about. The second will be aimed at health professionals as an education tool to support with advice on healthy eating, advice and info around vitamins and conversations around future pregnancies.</w:t>
            </w:r>
          </w:p>
          <w:p w14:paraId="497C22FE" w14:textId="34ACE017" w:rsidR="003167B9" w:rsidRPr="00B7533C" w:rsidRDefault="003167B9" w:rsidP="00541272">
            <w:pPr>
              <w:pStyle w:val="NoSpacing"/>
              <w:rPr>
                <w:sz w:val="20"/>
                <w:szCs w:val="20"/>
              </w:rPr>
            </w:pPr>
            <w:r w:rsidRPr="00B7533C">
              <w:rPr>
                <w:sz w:val="20"/>
                <w:szCs w:val="20"/>
              </w:rPr>
              <w:t>An evaluation plan is in place to gain feedback on the starter packs from pregnant women and birthing people, new parents and maternity services. This will be completed by January 2023.  </w:t>
            </w:r>
          </w:p>
        </w:tc>
        <w:tc>
          <w:tcPr>
            <w:tcW w:w="2367" w:type="dxa"/>
            <w:gridSpan w:val="2"/>
          </w:tcPr>
          <w:p w14:paraId="3A57471C" w14:textId="17FB0D46" w:rsidR="003167B9" w:rsidRPr="00B7533C" w:rsidRDefault="003167B9" w:rsidP="00541272">
            <w:pPr>
              <w:pStyle w:val="NoSpacing"/>
              <w:rPr>
                <w:sz w:val="20"/>
                <w:szCs w:val="20"/>
              </w:rPr>
            </w:pPr>
            <w:r w:rsidRPr="00B7533C">
              <w:rPr>
                <w:sz w:val="20"/>
                <w:szCs w:val="20"/>
              </w:rPr>
              <w:t>Increased numbers of pregnant women and birthing people taking vitamins, supplements &amp; nutrition in pregnancy</w:t>
            </w:r>
          </w:p>
        </w:tc>
        <w:tc>
          <w:tcPr>
            <w:tcW w:w="1559" w:type="dxa"/>
          </w:tcPr>
          <w:p w14:paraId="7EA38C99" w14:textId="72BDC07F" w:rsidR="003167B9" w:rsidRPr="00B7533C" w:rsidRDefault="003167B9" w:rsidP="00541272">
            <w:pPr>
              <w:pStyle w:val="NoSpacing"/>
              <w:rPr>
                <w:sz w:val="20"/>
                <w:szCs w:val="20"/>
              </w:rPr>
            </w:pPr>
            <w:r w:rsidRPr="00B7533C">
              <w:rPr>
                <w:sz w:val="20"/>
                <w:szCs w:val="20"/>
              </w:rPr>
              <w:t xml:space="preserve">No of women and birthing </w:t>
            </w:r>
            <w:r w:rsidR="00670BF8" w:rsidRPr="00B7533C">
              <w:rPr>
                <w:sz w:val="20"/>
                <w:szCs w:val="20"/>
              </w:rPr>
              <w:t>people</w:t>
            </w:r>
            <w:r w:rsidRPr="00B7533C">
              <w:rPr>
                <w:sz w:val="20"/>
                <w:szCs w:val="20"/>
              </w:rPr>
              <w:t xml:space="preserve"> using folic acid</w:t>
            </w:r>
          </w:p>
          <w:p w14:paraId="6DBAAF4C" w14:textId="77777777" w:rsidR="003167B9" w:rsidRPr="00B7533C" w:rsidRDefault="003167B9" w:rsidP="00541272">
            <w:pPr>
              <w:pStyle w:val="NoSpacing"/>
              <w:rPr>
                <w:sz w:val="20"/>
                <w:szCs w:val="20"/>
              </w:rPr>
            </w:pPr>
          </w:p>
          <w:p w14:paraId="6EDBC41B" w14:textId="372322EA" w:rsidR="003167B9" w:rsidRPr="00B7533C" w:rsidRDefault="003167B9" w:rsidP="00541272">
            <w:pPr>
              <w:pStyle w:val="NoSpacing"/>
              <w:rPr>
                <w:sz w:val="20"/>
                <w:szCs w:val="20"/>
              </w:rPr>
            </w:pPr>
            <w:r w:rsidRPr="00B7533C">
              <w:rPr>
                <w:sz w:val="20"/>
                <w:szCs w:val="20"/>
              </w:rPr>
              <w:t>No. of women and birthing people signing up for healthy start scheme</w:t>
            </w:r>
          </w:p>
        </w:tc>
        <w:tc>
          <w:tcPr>
            <w:tcW w:w="1701" w:type="dxa"/>
          </w:tcPr>
          <w:p w14:paraId="4000DA86" w14:textId="0FF4781A" w:rsidR="003167B9" w:rsidRPr="00B7533C" w:rsidRDefault="003167B9" w:rsidP="00541272">
            <w:pPr>
              <w:pStyle w:val="NoSpacing"/>
              <w:rPr>
                <w:sz w:val="20"/>
                <w:szCs w:val="20"/>
              </w:rPr>
            </w:pPr>
            <w:r w:rsidRPr="00B7533C">
              <w:rPr>
                <w:sz w:val="20"/>
                <w:szCs w:val="20"/>
              </w:rPr>
              <w:t>Community Midwifery Teams</w:t>
            </w:r>
          </w:p>
        </w:tc>
      </w:tr>
      <w:tr w:rsidR="00444D32" w:rsidRPr="00B7533C" w14:paraId="19E7E34F" w14:textId="77777777" w:rsidTr="00444D32">
        <w:tc>
          <w:tcPr>
            <w:tcW w:w="1413" w:type="dxa"/>
          </w:tcPr>
          <w:p w14:paraId="0DE5F06C" w14:textId="77777777" w:rsidR="00444D32" w:rsidRPr="00B7533C" w:rsidRDefault="00444D32" w:rsidP="005B6F15">
            <w:pPr>
              <w:pStyle w:val="NoSpacing"/>
              <w:rPr>
                <w:sz w:val="20"/>
                <w:szCs w:val="20"/>
              </w:rPr>
            </w:pPr>
            <w:r w:rsidRPr="00444D32">
              <w:rPr>
                <w:sz w:val="20"/>
                <w:szCs w:val="20"/>
              </w:rPr>
              <w:t>Listening clinics for women accessing the PANDA clinic</w:t>
            </w:r>
          </w:p>
        </w:tc>
        <w:tc>
          <w:tcPr>
            <w:tcW w:w="1843" w:type="dxa"/>
          </w:tcPr>
          <w:p w14:paraId="494511E3" w14:textId="3C8446B6" w:rsidR="00444D32" w:rsidRPr="00B7533C" w:rsidRDefault="00444D32" w:rsidP="005B6F15">
            <w:pPr>
              <w:pStyle w:val="NoSpacing"/>
              <w:rPr>
                <w:sz w:val="20"/>
                <w:szCs w:val="20"/>
              </w:rPr>
            </w:pPr>
            <w:r w:rsidRPr="00B7533C">
              <w:rPr>
                <w:sz w:val="20"/>
                <w:szCs w:val="20"/>
              </w:rPr>
              <w:t>Women and birthing people and families</w:t>
            </w:r>
            <w:r>
              <w:rPr>
                <w:sz w:val="20"/>
                <w:szCs w:val="20"/>
              </w:rPr>
              <w:t xml:space="preserve"> accessing the Pregnancy, Alcohol &amp; Drug Antenatal clinic (PANDA)</w:t>
            </w:r>
          </w:p>
        </w:tc>
        <w:tc>
          <w:tcPr>
            <w:tcW w:w="6945" w:type="dxa"/>
            <w:gridSpan w:val="3"/>
          </w:tcPr>
          <w:p w14:paraId="54CAABF3" w14:textId="77777777" w:rsidR="00444D32" w:rsidRDefault="00444D32" w:rsidP="005B6F15">
            <w:pPr>
              <w:pStyle w:val="NoSpacing"/>
              <w:rPr>
                <w:sz w:val="20"/>
                <w:szCs w:val="20"/>
              </w:rPr>
            </w:pPr>
            <w:r w:rsidRPr="00444D32">
              <w:rPr>
                <w:sz w:val="20"/>
                <w:szCs w:val="20"/>
              </w:rPr>
              <w:t>Family Voices Champions running listening clinics and creating QR code for women</w:t>
            </w:r>
            <w:r>
              <w:rPr>
                <w:sz w:val="20"/>
                <w:szCs w:val="20"/>
              </w:rPr>
              <w:t xml:space="preserve"> and birthing people </w:t>
            </w:r>
            <w:r w:rsidRPr="00444D32">
              <w:rPr>
                <w:sz w:val="20"/>
                <w:szCs w:val="20"/>
              </w:rPr>
              <w:t xml:space="preserve">accessing PANDA clinic to share their feedback of maternity services. </w:t>
            </w:r>
          </w:p>
          <w:p w14:paraId="79CC0335" w14:textId="39999A8B" w:rsidR="00444D32" w:rsidRPr="00B7533C" w:rsidRDefault="00444D32" w:rsidP="005B6F15">
            <w:pPr>
              <w:pStyle w:val="NoSpacing"/>
              <w:rPr>
                <w:sz w:val="20"/>
                <w:szCs w:val="20"/>
              </w:rPr>
            </w:pPr>
            <w:r w:rsidRPr="00444D32">
              <w:rPr>
                <w:sz w:val="20"/>
                <w:szCs w:val="20"/>
              </w:rPr>
              <w:t>FVC to feedback to senior midwifery leadership team and Maternity Safety Champions to ensure any learning is shared and integrated into service improvements if needed</w:t>
            </w:r>
          </w:p>
        </w:tc>
        <w:tc>
          <w:tcPr>
            <w:tcW w:w="2367" w:type="dxa"/>
            <w:gridSpan w:val="2"/>
          </w:tcPr>
          <w:p w14:paraId="22A40EFA" w14:textId="77777777" w:rsidR="00444D32" w:rsidRPr="00B7533C" w:rsidRDefault="00444D32" w:rsidP="005B6F15">
            <w:pPr>
              <w:pStyle w:val="NoSpacing"/>
              <w:rPr>
                <w:sz w:val="20"/>
                <w:szCs w:val="20"/>
              </w:rPr>
            </w:pPr>
          </w:p>
        </w:tc>
        <w:tc>
          <w:tcPr>
            <w:tcW w:w="1559" w:type="dxa"/>
          </w:tcPr>
          <w:p w14:paraId="0ADF5714" w14:textId="77777777" w:rsidR="00444D32" w:rsidRPr="00B7533C" w:rsidRDefault="00444D32" w:rsidP="005B6F15">
            <w:pPr>
              <w:pStyle w:val="NoSpacing"/>
              <w:rPr>
                <w:sz w:val="20"/>
                <w:szCs w:val="20"/>
              </w:rPr>
            </w:pPr>
          </w:p>
        </w:tc>
        <w:tc>
          <w:tcPr>
            <w:tcW w:w="1701" w:type="dxa"/>
          </w:tcPr>
          <w:p w14:paraId="460538B1" w14:textId="7198A6D2" w:rsidR="00444D32" w:rsidRDefault="00444D32" w:rsidP="005B6F15">
            <w:pPr>
              <w:pStyle w:val="NoSpacing"/>
              <w:rPr>
                <w:sz w:val="20"/>
                <w:szCs w:val="20"/>
              </w:rPr>
            </w:pPr>
            <w:r>
              <w:rPr>
                <w:sz w:val="20"/>
                <w:szCs w:val="20"/>
              </w:rPr>
              <w:t>Consultant Midwife</w:t>
            </w:r>
          </w:p>
          <w:p w14:paraId="0844B9E8" w14:textId="4F9CB73F" w:rsidR="003B4691" w:rsidRDefault="003B4691" w:rsidP="005B6F15">
            <w:pPr>
              <w:pStyle w:val="NoSpacing"/>
              <w:rPr>
                <w:sz w:val="20"/>
                <w:szCs w:val="20"/>
              </w:rPr>
            </w:pPr>
          </w:p>
          <w:p w14:paraId="4A2ECE0B" w14:textId="1C11BEFA" w:rsidR="003B4691" w:rsidRDefault="003B4691" w:rsidP="005B6F15">
            <w:pPr>
              <w:pStyle w:val="NoSpacing"/>
              <w:rPr>
                <w:sz w:val="20"/>
                <w:szCs w:val="20"/>
              </w:rPr>
            </w:pPr>
            <w:r>
              <w:rPr>
                <w:sz w:val="20"/>
                <w:szCs w:val="20"/>
              </w:rPr>
              <w:t>MVP Volunteer</w:t>
            </w:r>
          </w:p>
          <w:p w14:paraId="6F9D9164" w14:textId="77777777" w:rsidR="00444D32" w:rsidRDefault="00444D32" w:rsidP="005B6F15">
            <w:pPr>
              <w:pStyle w:val="NoSpacing"/>
              <w:rPr>
                <w:sz w:val="20"/>
                <w:szCs w:val="20"/>
              </w:rPr>
            </w:pPr>
          </w:p>
          <w:p w14:paraId="351C4DF8" w14:textId="515CC926" w:rsidR="00444D32" w:rsidRPr="00B7533C" w:rsidRDefault="00444D32" w:rsidP="005B6F15">
            <w:pPr>
              <w:pStyle w:val="NoSpacing"/>
              <w:rPr>
                <w:sz w:val="20"/>
                <w:szCs w:val="20"/>
              </w:rPr>
            </w:pPr>
          </w:p>
        </w:tc>
      </w:tr>
      <w:tr w:rsidR="003167B9" w:rsidRPr="00B7533C" w14:paraId="58E048B2" w14:textId="77777777" w:rsidTr="00444D32">
        <w:tc>
          <w:tcPr>
            <w:tcW w:w="15828" w:type="dxa"/>
            <w:gridSpan w:val="9"/>
            <w:shd w:val="clear" w:color="auto" w:fill="DBE5F1" w:themeFill="accent1" w:themeFillTint="33"/>
          </w:tcPr>
          <w:p w14:paraId="5DE943F0" w14:textId="6EDDDDA3" w:rsidR="003167B9" w:rsidRPr="00B7533C" w:rsidRDefault="005A1B15" w:rsidP="00541272">
            <w:pPr>
              <w:pStyle w:val="NoSpacing"/>
              <w:rPr>
                <w:sz w:val="20"/>
                <w:szCs w:val="20"/>
              </w:rPr>
            </w:pPr>
            <w:r w:rsidRPr="00B7533C">
              <w:rPr>
                <w:sz w:val="20"/>
                <w:szCs w:val="20"/>
              </w:rPr>
              <w:t xml:space="preserve">Medium Term - for implementation in </w:t>
            </w:r>
            <w:r w:rsidR="008D671D">
              <w:rPr>
                <w:sz w:val="20"/>
                <w:szCs w:val="20"/>
              </w:rPr>
              <w:t>2024/2025</w:t>
            </w:r>
          </w:p>
        </w:tc>
      </w:tr>
      <w:tr w:rsidR="003167B9" w:rsidRPr="00B7533C" w14:paraId="2DAA4EC5" w14:textId="77777777" w:rsidTr="00444D32">
        <w:tc>
          <w:tcPr>
            <w:tcW w:w="1413" w:type="dxa"/>
          </w:tcPr>
          <w:p w14:paraId="4F21E3E0" w14:textId="6BCCFC00" w:rsidR="003167B9" w:rsidRPr="00B7533C" w:rsidRDefault="00647C89" w:rsidP="00541272">
            <w:pPr>
              <w:pStyle w:val="NoSpacing"/>
              <w:rPr>
                <w:sz w:val="20"/>
                <w:szCs w:val="20"/>
              </w:rPr>
            </w:pPr>
            <w:r>
              <w:rPr>
                <w:sz w:val="20"/>
                <w:szCs w:val="20"/>
              </w:rPr>
              <w:t>W</w:t>
            </w:r>
            <w:r w:rsidR="003167B9" w:rsidRPr="00B7533C">
              <w:rPr>
                <w:sz w:val="20"/>
                <w:szCs w:val="20"/>
              </w:rPr>
              <w:t>eight management</w:t>
            </w:r>
          </w:p>
        </w:tc>
        <w:tc>
          <w:tcPr>
            <w:tcW w:w="1843" w:type="dxa"/>
          </w:tcPr>
          <w:p w14:paraId="622FEA28" w14:textId="4C26A0AA" w:rsidR="003167B9" w:rsidRPr="00B7533C" w:rsidRDefault="003167B9" w:rsidP="00541272">
            <w:pPr>
              <w:pStyle w:val="NoSpacing"/>
              <w:rPr>
                <w:sz w:val="20"/>
                <w:szCs w:val="20"/>
              </w:rPr>
            </w:pPr>
            <w:r w:rsidRPr="00B7533C">
              <w:rPr>
                <w:sz w:val="20"/>
                <w:szCs w:val="20"/>
              </w:rPr>
              <w:t xml:space="preserve">Patients at risk of pre-diabetes and Type 2 diabetes </w:t>
            </w:r>
          </w:p>
        </w:tc>
        <w:tc>
          <w:tcPr>
            <w:tcW w:w="6945" w:type="dxa"/>
            <w:gridSpan w:val="3"/>
          </w:tcPr>
          <w:p w14:paraId="4BEC7D33" w14:textId="77777777" w:rsidR="00164820" w:rsidRDefault="003167B9" w:rsidP="00541272">
            <w:pPr>
              <w:pStyle w:val="NoSpacing"/>
              <w:rPr>
                <w:sz w:val="20"/>
                <w:szCs w:val="20"/>
              </w:rPr>
            </w:pPr>
            <w:r w:rsidRPr="00164820">
              <w:rPr>
                <w:sz w:val="20"/>
                <w:szCs w:val="20"/>
              </w:rPr>
              <w:t xml:space="preserve">Current </w:t>
            </w:r>
            <w:r w:rsidR="00647C89" w:rsidRPr="00164820">
              <w:rPr>
                <w:sz w:val="20"/>
                <w:szCs w:val="20"/>
              </w:rPr>
              <w:t>signposting</w:t>
            </w:r>
            <w:r w:rsidRPr="00164820">
              <w:rPr>
                <w:sz w:val="20"/>
                <w:szCs w:val="20"/>
              </w:rPr>
              <w:t xml:space="preserve"> to weight management services delivered in the community for women with a BMI of over 30</w:t>
            </w:r>
            <w:r w:rsidR="00164820">
              <w:rPr>
                <w:sz w:val="20"/>
                <w:szCs w:val="20"/>
              </w:rPr>
              <w:t>, including to organisations like Slimming World</w:t>
            </w:r>
            <w:r w:rsidRPr="00164820">
              <w:rPr>
                <w:sz w:val="20"/>
                <w:szCs w:val="20"/>
              </w:rPr>
              <w:t xml:space="preserve">. </w:t>
            </w:r>
          </w:p>
          <w:p w14:paraId="736E2B02" w14:textId="10975B88" w:rsidR="00164820" w:rsidRDefault="00164820" w:rsidP="00541272">
            <w:pPr>
              <w:pStyle w:val="NoSpacing"/>
              <w:rPr>
                <w:sz w:val="20"/>
                <w:szCs w:val="20"/>
              </w:rPr>
            </w:pPr>
            <w:r>
              <w:rPr>
                <w:sz w:val="20"/>
                <w:szCs w:val="20"/>
              </w:rPr>
              <w:t>For clients with a BMI over 35, they are supported through consultant led care.</w:t>
            </w:r>
          </w:p>
          <w:p w14:paraId="30C1118C" w14:textId="7D319D58" w:rsidR="003167B9" w:rsidRPr="00164820" w:rsidRDefault="005A1B15" w:rsidP="00541272">
            <w:pPr>
              <w:pStyle w:val="NoSpacing"/>
              <w:rPr>
                <w:sz w:val="20"/>
                <w:szCs w:val="20"/>
              </w:rPr>
            </w:pPr>
            <w:r w:rsidRPr="00164820">
              <w:rPr>
                <w:sz w:val="20"/>
                <w:szCs w:val="20"/>
              </w:rPr>
              <w:t>Next steps activity will include:</w:t>
            </w:r>
          </w:p>
          <w:p w14:paraId="7E89F5B3" w14:textId="03504F04" w:rsidR="003167B9" w:rsidRPr="00164820" w:rsidRDefault="003167B9" w:rsidP="00541272">
            <w:pPr>
              <w:pStyle w:val="NoSpacing"/>
              <w:rPr>
                <w:sz w:val="20"/>
                <w:szCs w:val="20"/>
              </w:rPr>
            </w:pPr>
            <w:r w:rsidRPr="00164820">
              <w:rPr>
                <w:sz w:val="20"/>
                <w:szCs w:val="20"/>
              </w:rPr>
              <w:t>Understand</w:t>
            </w:r>
            <w:r w:rsidR="005A1B15" w:rsidRPr="00164820">
              <w:rPr>
                <w:sz w:val="20"/>
                <w:szCs w:val="20"/>
              </w:rPr>
              <w:t>ing</w:t>
            </w:r>
            <w:r w:rsidRPr="00164820">
              <w:rPr>
                <w:sz w:val="20"/>
                <w:szCs w:val="20"/>
              </w:rPr>
              <w:t xml:space="preserve"> and address</w:t>
            </w:r>
            <w:r w:rsidR="005A1B15" w:rsidRPr="00164820">
              <w:rPr>
                <w:sz w:val="20"/>
                <w:szCs w:val="20"/>
              </w:rPr>
              <w:t>ing</w:t>
            </w:r>
            <w:r w:rsidRPr="00164820">
              <w:rPr>
                <w:sz w:val="20"/>
                <w:szCs w:val="20"/>
              </w:rPr>
              <w:t xml:space="preserve"> barriers to engagement to support this activity further.</w:t>
            </w:r>
          </w:p>
          <w:p w14:paraId="228766FD" w14:textId="3896716B" w:rsidR="003167B9" w:rsidRPr="00164820" w:rsidRDefault="003167B9" w:rsidP="00541272">
            <w:pPr>
              <w:pStyle w:val="NoSpacing"/>
              <w:rPr>
                <w:sz w:val="20"/>
                <w:szCs w:val="20"/>
              </w:rPr>
            </w:pPr>
            <w:r w:rsidRPr="00164820">
              <w:rPr>
                <w:sz w:val="20"/>
                <w:szCs w:val="20"/>
              </w:rPr>
              <w:t>Scoping the potential for this referral to be ‘opt out’ as standard for both maternity provider trusts.</w:t>
            </w:r>
          </w:p>
          <w:p w14:paraId="6336DBF1" w14:textId="2C45D508" w:rsidR="003167B9" w:rsidRPr="00164820" w:rsidRDefault="003167B9" w:rsidP="00541272">
            <w:pPr>
              <w:pStyle w:val="NoSpacing"/>
              <w:rPr>
                <w:sz w:val="20"/>
                <w:szCs w:val="20"/>
              </w:rPr>
            </w:pPr>
            <w:r w:rsidRPr="00164820">
              <w:rPr>
                <w:sz w:val="20"/>
                <w:szCs w:val="20"/>
              </w:rPr>
              <w:t>Review uptake of the weight management pathway by ethnicity and deprivation.</w:t>
            </w:r>
          </w:p>
        </w:tc>
        <w:tc>
          <w:tcPr>
            <w:tcW w:w="2367" w:type="dxa"/>
            <w:gridSpan w:val="2"/>
          </w:tcPr>
          <w:p w14:paraId="4AA09D78" w14:textId="7E5261D1" w:rsidR="003167B9" w:rsidRPr="00B7533C" w:rsidRDefault="005A1B15" w:rsidP="00541272">
            <w:pPr>
              <w:pStyle w:val="NoSpacing"/>
              <w:rPr>
                <w:sz w:val="20"/>
                <w:szCs w:val="20"/>
              </w:rPr>
            </w:pPr>
            <w:r w:rsidRPr="00B7533C">
              <w:rPr>
                <w:sz w:val="20"/>
                <w:szCs w:val="20"/>
              </w:rPr>
              <w:t>Weight Management &amp; Gestational Diabetes</w:t>
            </w:r>
          </w:p>
        </w:tc>
        <w:tc>
          <w:tcPr>
            <w:tcW w:w="1559" w:type="dxa"/>
          </w:tcPr>
          <w:p w14:paraId="56694BB6" w14:textId="58511BBB" w:rsidR="003167B9" w:rsidRPr="00B7533C" w:rsidRDefault="000879AD" w:rsidP="00541272">
            <w:pPr>
              <w:pStyle w:val="NoSpacing"/>
              <w:rPr>
                <w:sz w:val="20"/>
                <w:szCs w:val="20"/>
              </w:rPr>
            </w:pPr>
            <w:r w:rsidRPr="00B7533C">
              <w:rPr>
                <w:sz w:val="20"/>
                <w:szCs w:val="20"/>
              </w:rPr>
              <w:t>No. of referrals &amp; uptake to weight management services for pregnant women and birthing people</w:t>
            </w:r>
          </w:p>
        </w:tc>
        <w:tc>
          <w:tcPr>
            <w:tcW w:w="1701" w:type="dxa"/>
          </w:tcPr>
          <w:p w14:paraId="7B775FFC" w14:textId="3657D106" w:rsidR="003167B9" w:rsidRPr="00B7533C" w:rsidRDefault="00670BF8" w:rsidP="00541272">
            <w:pPr>
              <w:pStyle w:val="NoSpacing"/>
              <w:rPr>
                <w:sz w:val="20"/>
                <w:szCs w:val="20"/>
              </w:rPr>
            </w:pPr>
            <w:r w:rsidRPr="00B7533C">
              <w:rPr>
                <w:sz w:val="20"/>
                <w:szCs w:val="20"/>
              </w:rPr>
              <w:t>ICB HI Project Managers</w:t>
            </w:r>
          </w:p>
        </w:tc>
      </w:tr>
      <w:tr w:rsidR="003167B9" w:rsidRPr="00B7533C" w14:paraId="069B1B79" w14:textId="77777777" w:rsidTr="00444D32">
        <w:tc>
          <w:tcPr>
            <w:tcW w:w="1413" w:type="dxa"/>
          </w:tcPr>
          <w:p w14:paraId="6A308A1B" w14:textId="4714406D" w:rsidR="003167B9" w:rsidRPr="00B7533C" w:rsidRDefault="003167B9" w:rsidP="00541272">
            <w:pPr>
              <w:pStyle w:val="NoSpacing"/>
              <w:rPr>
                <w:sz w:val="20"/>
                <w:szCs w:val="20"/>
              </w:rPr>
            </w:pPr>
            <w:bookmarkStart w:id="37" w:name="_Hlk108789809"/>
            <w:r w:rsidRPr="00B7533C">
              <w:rPr>
                <w:sz w:val="20"/>
                <w:szCs w:val="20"/>
              </w:rPr>
              <w:t>UNICEF Baby Friendly Initiative</w:t>
            </w:r>
          </w:p>
          <w:p w14:paraId="1F30F260" w14:textId="33CF073F" w:rsidR="003167B9" w:rsidRPr="00B7533C" w:rsidRDefault="003167B9" w:rsidP="00541272">
            <w:pPr>
              <w:pStyle w:val="NoSpacing"/>
              <w:rPr>
                <w:sz w:val="20"/>
                <w:szCs w:val="20"/>
              </w:rPr>
            </w:pPr>
          </w:p>
          <w:p w14:paraId="2855C279" w14:textId="7D12537A" w:rsidR="003167B9" w:rsidRPr="00B7533C" w:rsidRDefault="003167B9" w:rsidP="00541272">
            <w:pPr>
              <w:pStyle w:val="NoSpacing"/>
              <w:rPr>
                <w:sz w:val="20"/>
                <w:szCs w:val="20"/>
              </w:rPr>
            </w:pPr>
          </w:p>
          <w:p w14:paraId="43196003" w14:textId="3F85341F" w:rsidR="003167B9" w:rsidRPr="00B7533C" w:rsidRDefault="003167B9" w:rsidP="00541272">
            <w:pPr>
              <w:pStyle w:val="NoSpacing"/>
              <w:rPr>
                <w:sz w:val="20"/>
                <w:szCs w:val="20"/>
              </w:rPr>
            </w:pPr>
          </w:p>
          <w:p w14:paraId="742D6BB7" w14:textId="0D8A3F40" w:rsidR="003167B9" w:rsidRPr="00B7533C" w:rsidRDefault="003167B9" w:rsidP="00541272">
            <w:pPr>
              <w:pStyle w:val="NoSpacing"/>
              <w:rPr>
                <w:sz w:val="20"/>
                <w:szCs w:val="20"/>
              </w:rPr>
            </w:pPr>
          </w:p>
          <w:p w14:paraId="0BA91FCB" w14:textId="7235624B" w:rsidR="003167B9" w:rsidRPr="00B7533C" w:rsidRDefault="003167B9" w:rsidP="00541272">
            <w:pPr>
              <w:pStyle w:val="NoSpacing"/>
              <w:rPr>
                <w:sz w:val="20"/>
                <w:szCs w:val="20"/>
              </w:rPr>
            </w:pPr>
          </w:p>
          <w:p w14:paraId="0508D641" w14:textId="3F102A98" w:rsidR="003167B9" w:rsidRPr="00B7533C" w:rsidRDefault="003167B9" w:rsidP="00541272">
            <w:pPr>
              <w:pStyle w:val="NoSpacing"/>
              <w:rPr>
                <w:sz w:val="20"/>
                <w:szCs w:val="20"/>
              </w:rPr>
            </w:pPr>
          </w:p>
          <w:p w14:paraId="6A3EDEC9" w14:textId="08F5AF7F" w:rsidR="003167B9" w:rsidRPr="00B7533C" w:rsidRDefault="003167B9" w:rsidP="00541272">
            <w:pPr>
              <w:pStyle w:val="NoSpacing"/>
              <w:rPr>
                <w:sz w:val="20"/>
                <w:szCs w:val="20"/>
              </w:rPr>
            </w:pPr>
          </w:p>
          <w:p w14:paraId="545A52E2" w14:textId="282A8756" w:rsidR="003167B9" w:rsidRPr="00B7533C" w:rsidRDefault="003167B9" w:rsidP="00541272">
            <w:pPr>
              <w:pStyle w:val="NoSpacing"/>
              <w:rPr>
                <w:sz w:val="20"/>
                <w:szCs w:val="20"/>
              </w:rPr>
            </w:pPr>
          </w:p>
          <w:p w14:paraId="0296C2EA" w14:textId="6CC04839" w:rsidR="003167B9" w:rsidRPr="00B7533C" w:rsidRDefault="003167B9" w:rsidP="00541272">
            <w:pPr>
              <w:pStyle w:val="NoSpacing"/>
              <w:rPr>
                <w:sz w:val="20"/>
                <w:szCs w:val="20"/>
              </w:rPr>
            </w:pPr>
          </w:p>
          <w:p w14:paraId="1B8C2C18" w14:textId="77777777" w:rsidR="003167B9" w:rsidRPr="00B7533C" w:rsidRDefault="003167B9" w:rsidP="00541272">
            <w:pPr>
              <w:pStyle w:val="NoSpacing"/>
              <w:rPr>
                <w:sz w:val="20"/>
                <w:szCs w:val="20"/>
              </w:rPr>
            </w:pPr>
          </w:p>
          <w:p w14:paraId="45DE80BA" w14:textId="423B0F75" w:rsidR="003167B9" w:rsidRPr="00B7533C" w:rsidRDefault="003167B9" w:rsidP="00541272">
            <w:pPr>
              <w:pStyle w:val="NoSpacing"/>
              <w:rPr>
                <w:sz w:val="20"/>
                <w:szCs w:val="20"/>
              </w:rPr>
            </w:pPr>
          </w:p>
        </w:tc>
        <w:tc>
          <w:tcPr>
            <w:tcW w:w="1843" w:type="dxa"/>
          </w:tcPr>
          <w:p w14:paraId="03FD37BA" w14:textId="08F1BE5A" w:rsidR="003167B9" w:rsidRPr="00B7533C" w:rsidRDefault="003167B9" w:rsidP="00541272">
            <w:pPr>
              <w:pStyle w:val="NoSpacing"/>
              <w:rPr>
                <w:sz w:val="20"/>
                <w:szCs w:val="20"/>
              </w:rPr>
            </w:pPr>
            <w:r w:rsidRPr="00B7533C">
              <w:rPr>
                <w:sz w:val="20"/>
                <w:szCs w:val="20"/>
              </w:rPr>
              <w:t>Pregnant women and birthing people   in areas of deprivation</w:t>
            </w:r>
          </w:p>
        </w:tc>
        <w:tc>
          <w:tcPr>
            <w:tcW w:w="6945" w:type="dxa"/>
            <w:gridSpan w:val="3"/>
          </w:tcPr>
          <w:p w14:paraId="68DC77D1" w14:textId="18026660" w:rsidR="000879AD" w:rsidRPr="00EB7744" w:rsidRDefault="003167B9" w:rsidP="00541272">
            <w:pPr>
              <w:pStyle w:val="NoSpacing"/>
              <w:rPr>
                <w:i/>
                <w:iCs/>
                <w:sz w:val="20"/>
                <w:szCs w:val="20"/>
              </w:rPr>
            </w:pPr>
            <w:r w:rsidRPr="00EB7744">
              <w:rPr>
                <w:i/>
                <w:iCs/>
                <w:sz w:val="20"/>
                <w:szCs w:val="20"/>
              </w:rPr>
              <w:t>Promote the benefits of breastfeeding through the implementation of an externally evaluated, structured programme that encourages breastfeeding, using the UNICEF Baby Friendly Initiative as a minimum standard</w:t>
            </w:r>
            <w:r w:rsidR="00EB7744">
              <w:rPr>
                <w:i/>
                <w:iCs/>
                <w:sz w:val="20"/>
                <w:szCs w:val="20"/>
              </w:rPr>
              <w:t>:</w:t>
            </w:r>
          </w:p>
          <w:p w14:paraId="3C8A4075" w14:textId="14B2CBDC" w:rsidR="004D10D4" w:rsidRDefault="004D10D4" w:rsidP="00541272">
            <w:pPr>
              <w:pStyle w:val="NoSpacing"/>
              <w:rPr>
                <w:sz w:val="20"/>
                <w:szCs w:val="20"/>
              </w:rPr>
            </w:pPr>
            <w:r>
              <w:rPr>
                <w:sz w:val="20"/>
                <w:szCs w:val="20"/>
              </w:rPr>
              <w:t>NUH made the informed decision not to maintain their BFI accreditation due to staffing and other challenges. They have continued infant feeding support and have 3 WTE maternity support workers as part of the infant feeding team. However NUH they have recently taken up the offer to have a planning meeting with NHSE/I. This will include an interim audit of BFI standards to understand their baseline, current evidence, and then future plans. The audit is within the portfolio of a consultant midwife and support by the DOM.</w:t>
            </w:r>
          </w:p>
          <w:p w14:paraId="4DECA4A3" w14:textId="77777777" w:rsidR="004D10D4" w:rsidRDefault="004D10D4" w:rsidP="00541272">
            <w:pPr>
              <w:pStyle w:val="NoSpacing"/>
              <w:rPr>
                <w:sz w:val="20"/>
                <w:szCs w:val="20"/>
              </w:rPr>
            </w:pPr>
          </w:p>
          <w:p w14:paraId="1A8BAB40" w14:textId="1D5D0246" w:rsidR="003167B9" w:rsidRPr="00164820" w:rsidRDefault="004D10D4" w:rsidP="00541272">
            <w:pPr>
              <w:pStyle w:val="NoSpacing"/>
              <w:rPr>
                <w:sz w:val="20"/>
                <w:szCs w:val="20"/>
              </w:rPr>
            </w:pPr>
            <w:r>
              <w:rPr>
                <w:sz w:val="20"/>
                <w:szCs w:val="20"/>
              </w:rPr>
              <w:t xml:space="preserve">Nottingham </w:t>
            </w:r>
            <w:r w:rsidR="003167B9" w:rsidRPr="00164820">
              <w:rPr>
                <w:sz w:val="20"/>
                <w:szCs w:val="20"/>
              </w:rPr>
              <w:t xml:space="preserve">City </w:t>
            </w:r>
            <w:r>
              <w:rPr>
                <w:sz w:val="20"/>
                <w:szCs w:val="20"/>
              </w:rPr>
              <w:t xml:space="preserve">Public Health teams </w:t>
            </w:r>
            <w:r w:rsidR="003167B9" w:rsidRPr="00164820">
              <w:rPr>
                <w:sz w:val="20"/>
                <w:szCs w:val="20"/>
              </w:rPr>
              <w:t xml:space="preserve">are developing a breastfeeding charter in partnership with SSBC, while this is not the UK Baby Friendly Initiative, it as a step in the right direction and will help support </w:t>
            </w:r>
            <w:r>
              <w:rPr>
                <w:sz w:val="20"/>
                <w:szCs w:val="20"/>
              </w:rPr>
              <w:t>NUH’s</w:t>
            </w:r>
            <w:r w:rsidR="003167B9" w:rsidRPr="00164820">
              <w:rPr>
                <w:sz w:val="20"/>
                <w:szCs w:val="20"/>
              </w:rPr>
              <w:t xml:space="preserve"> </w:t>
            </w:r>
            <w:r>
              <w:rPr>
                <w:sz w:val="20"/>
                <w:szCs w:val="20"/>
              </w:rPr>
              <w:t>plans</w:t>
            </w:r>
            <w:r w:rsidR="003167B9" w:rsidRPr="00164820">
              <w:rPr>
                <w:sz w:val="20"/>
                <w:szCs w:val="20"/>
              </w:rPr>
              <w:t xml:space="preserve"> to achieve </w:t>
            </w:r>
            <w:proofErr w:type="spellStart"/>
            <w:r w:rsidR="003167B9" w:rsidRPr="00164820">
              <w:rPr>
                <w:sz w:val="20"/>
                <w:szCs w:val="20"/>
              </w:rPr>
              <w:t>Unicef</w:t>
            </w:r>
            <w:proofErr w:type="spellEnd"/>
            <w:r w:rsidR="003167B9" w:rsidRPr="00164820">
              <w:rPr>
                <w:sz w:val="20"/>
                <w:szCs w:val="20"/>
              </w:rPr>
              <w:t xml:space="preserve"> accreditation</w:t>
            </w:r>
          </w:p>
          <w:p w14:paraId="2C38F2FA" w14:textId="77777777" w:rsidR="00070C7C" w:rsidRDefault="004D10D4" w:rsidP="00070C7C">
            <w:pPr>
              <w:pStyle w:val="NoSpacing"/>
              <w:rPr>
                <w:sz w:val="20"/>
                <w:szCs w:val="20"/>
              </w:rPr>
            </w:pPr>
            <w:r>
              <w:rPr>
                <w:sz w:val="20"/>
                <w:szCs w:val="20"/>
              </w:rPr>
              <w:t xml:space="preserve">In the county, work continues </w:t>
            </w:r>
            <w:proofErr w:type="spellStart"/>
            <w:r w:rsidR="003167B9" w:rsidRPr="00164820">
              <w:rPr>
                <w:sz w:val="20"/>
                <w:szCs w:val="20"/>
              </w:rPr>
              <w:t>o</w:t>
            </w:r>
            <w:proofErr w:type="spellEnd"/>
            <w:r w:rsidR="003167B9" w:rsidRPr="00164820">
              <w:rPr>
                <w:sz w:val="20"/>
                <w:szCs w:val="20"/>
              </w:rPr>
              <w:t xml:space="preserve"> develop and promote the Breastfeeding Friendly Scheme to encourage businesses and venues within Nottinghamshire to sign up to being ‘Breastfeeding Friendly’ as part of action to provide a more welcoming and positive environment for breastfeeding mothers.</w:t>
            </w:r>
            <w:r w:rsidR="00070C7C" w:rsidRPr="00164820">
              <w:rPr>
                <w:sz w:val="20"/>
                <w:szCs w:val="20"/>
              </w:rPr>
              <w:t xml:space="preserve"> </w:t>
            </w:r>
          </w:p>
          <w:p w14:paraId="244F95C4" w14:textId="08ED5A6D" w:rsidR="003167B9" w:rsidRPr="00164820" w:rsidRDefault="00070C7C" w:rsidP="00070C7C">
            <w:pPr>
              <w:pStyle w:val="NoSpacing"/>
              <w:rPr>
                <w:sz w:val="20"/>
                <w:szCs w:val="20"/>
              </w:rPr>
            </w:pPr>
            <w:r w:rsidRPr="00164820">
              <w:rPr>
                <w:sz w:val="20"/>
                <w:szCs w:val="20"/>
              </w:rPr>
              <w:t>SFH Maternity department is working towards Gold Award status for UNICEF Baby Friendly Accreditation.</w:t>
            </w:r>
            <w:r>
              <w:rPr>
                <w:sz w:val="20"/>
                <w:szCs w:val="20"/>
              </w:rPr>
              <w:t xml:space="preserve"> </w:t>
            </w:r>
            <w:r w:rsidR="003167B9" w:rsidRPr="00164820">
              <w:rPr>
                <w:sz w:val="20"/>
                <w:szCs w:val="20"/>
              </w:rPr>
              <w:t xml:space="preserve">The Neonatal Team at SFH is </w:t>
            </w:r>
            <w:r>
              <w:rPr>
                <w:sz w:val="20"/>
                <w:szCs w:val="20"/>
              </w:rPr>
              <w:t xml:space="preserve">also </w:t>
            </w:r>
            <w:r w:rsidR="003167B9" w:rsidRPr="00164820">
              <w:rPr>
                <w:sz w:val="20"/>
                <w:szCs w:val="20"/>
              </w:rPr>
              <w:t>working toward obtaining level 1 and level 2 accreditation.</w:t>
            </w:r>
          </w:p>
        </w:tc>
        <w:tc>
          <w:tcPr>
            <w:tcW w:w="2367" w:type="dxa"/>
            <w:gridSpan w:val="2"/>
          </w:tcPr>
          <w:p w14:paraId="19F185E5" w14:textId="2CAEF99C" w:rsidR="003167B9" w:rsidRPr="00B7533C" w:rsidRDefault="003167B9" w:rsidP="00541272">
            <w:pPr>
              <w:pStyle w:val="NoSpacing"/>
              <w:rPr>
                <w:sz w:val="20"/>
                <w:szCs w:val="20"/>
              </w:rPr>
            </w:pPr>
            <w:r w:rsidRPr="00B7533C">
              <w:rPr>
                <w:sz w:val="20"/>
                <w:szCs w:val="20"/>
              </w:rPr>
              <w:t xml:space="preserve">Increased proportion of women and birthing people breastfeeding at 6 to 8 weeks </w:t>
            </w:r>
          </w:p>
          <w:p w14:paraId="5DBC7D44" w14:textId="231E8DFE" w:rsidR="003167B9" w:rsidRPr="00B7533C" w:rsidRDefault="003167B9" w:rsidP="00541272">
            <w:pPr>
              <w:pStyle w:val="NoSpacing"/>
              <w:rPr>
                <w:sz w:val="20"/>
                <w:szCs w:val="20"/>
              </w:rPr>
            </w:pPr>
          </w:p>
          <w:p w14:paraId="663A1F84" w14:textId="5ED7E76A" w:rsidR="003167B9" w:rsidRPr="00B7533C" w:rsidRDefault="003167B9" w:rsidP="00541272">
            <w:pPr>
              <w:pStyle w:val="NoSpacing"/>
              <w:rPr>
                <w:sz w:val="20"/>
                <w:szCs w:val="20"/>
              </w:rPr>
            </w:pPr>
          </w:p>
          <w:p w14:paraId="1BD5ACE5" w14:textId="6F56896E" w:rsidR="003167B9" w:rsidRPr="00B7533C" w:rsidRDefault="003167B9" w:rsidP="00541272">
            <w:pPr>
              <w:pStyle w:val="NoSpacing"/>
              <w:rPr>
                <w:sz w:val="20"/>
                <w:szCs w:val="20"/>
              </w:rPr>
            </w:pPr>
          </w:p>
          <w:p w14:paraId="1C3146B7" w14:textId="77777777" w:rsidR="003167B9" w:rsidRPr="00B7533C" w:rsidRDefault="003167B9" w:rsidP="00541272">
            <w:pPr>
              <w:pStyle w:val="NoSpacing"/>
              <w:rPr>
                <w:sz w:val="20"/>
                <w:szCs w:val="20"/>
              </w:rPr>
            </w:pPr>
          </w:p>
        </w:tc>
        <w:tc>
          <w:tcPr>
            <w:tcW w:w="1559" w:type="dxa"/>
          </w:tcPr>
          <w:p w14:paraId="2A4CA6B9" w14:textId="6CED8A21" w:rsidR="003167B9" w:rsidRPr="00B7533C" w:rsidRDefault="003167B9" w:rsidP="00541272">
            <w:pPr>
              <w:pStyle w:val="NoSpacing"/>
              <w:rPr>
                <w:sz w:val="20"/>
                <w:szCs w:val="20"/>
              </w:rPr>
            </w:pPr>
            <w:r w:rsidRPr="00B7533C">
              <w:rPr>
                <w:sz w:val="20"/>
                <w:szCs w:val="20"/>
              </w:rPr>
              <w:t xml:space="preserve">Baby Friendly accreditation </w:t>
            </w:r>
          </w:p>
        </w:tc>
        <w:tc>
          <w:tcPr>
            <w:tcW w:w="1701" w:type="dxa"/>
          </w:tcPr>
          <w:p w14:paraId="2F900C5E" w14:textId="77777777" w:rsidR="003167B9" w:rsidRPr="00B7533C" w:rsidRDefault="000879AD" w:rsidP="00541272">
            <w:pPr>
              <w:pStyle w:val="NoSpacing"/>
              <w:rPr>
                <w:sz w:val="20"/>
                <w:szCs w:val="20"/>
              </w:rPr>
            </w:pPr>
            <w:r w:rsidRPr="00B7533C">
              <w:rPr>
                <w:sz w:val="20"/>
                <w:szCs w:val="20"/>
              </w:rPr>
              <w:t>Public Health Teams</w:t>
            </w:r>
          </w:p>
          <w:p w14:paraId="142C6B78" w14:textId="77777777" w:rsidR="000879AD" w:rsidRPr="00B7533C" w:rsidRDefault="000879AD" w:rsidP="00541272">
            <w:pPr>
              <w:pStyle w:val="NoSpacing"/>
              <w:rPr>
                <w:sz w:val="20"/>
                <w:szCs w:val="20"/>
              </w:rPr>
            </w:pPr>
          </w:p>
          <w:p w14:paraId="3C96F754" w14:textId="51F1AF28" w:rsidR="000879AD" w:rsidRPr="00B7533C" w:rsidRDefault="000879AD" w:rsidP="00541272">
            <w:pPr>
              <w:pStyle w:val="NoSpacing"/>
              <w:rPr>
                <w:sz w:val="20"/>
                <w:szCs w:val="20"/>
              </w:rPr>
            </w:pPr>
            <w:r w:rsidRPr="00B7533C">
              <w:rPr>
                <w:sz w:val="20"/>
                <w:szCs w:val="20"/>
              </w:rPr>
              <w:t>Trust Providers</w:t>
            </w:r>
          </w:p>
        </w:tc>
      </w:tr>
      <w:tr w:rsidR="00670BF8" w:rsidRPr="00B7533C" w14:paraId="77B0BDF1" w14:textId="77777777" w:rsidTr="00444D32">
        <w:trPr>
          <w:trHeight w:val="1568"/>
        </w:trPr>
        <w:tc>
          <w:tcPr>
            <w:tcW w:w="1413" w:type="dxa"/>
          </w:tcPr>
          <w:p w14:paraId="3AFEACC7" w14:textId="08D4E683" w:rsidR="00670BF8" w:rsidRPr="00B7533C" w:rsidRDefault="00EB6A36" w:rsidP="00541272">
            <w:pPr>
              <w:pStyle w:val="NoSpacing"/>
              <w:rPr>
                <w:sz w:val="20"/>
                <w:szCs w:val="20"/>
              </w:rPr>
            </w:pPr>
            <w:r w:rsidRPr="00B7533C">
              <w:rPr>
                <w:sz w:val="20"/>
                <w:szCs w:val="20"/>
              </w:rPr>
              <w:t xml:space="preserve">Smoke free pregnancy </w:t>
            </w:r>
            <w:r w:rsidR="00670BF8" w:rsidRPr="00B7533C">
              <w:rPr>
                <w:sz w:val="20"/>
                <w:szCs w:val="20"/>
              </w:rPr>
              <w:t xml:space="preserve"> </w:t>
            </w:r>
            <w:r w:rsidR="000879AD" w:rsidRPr="00B7533C">
              <w:rPr>
                <w:sz w:val="20"/>
                <w:szCs w:val="20"/>
              </w:rPr>
              <w:t>pathway</w:t>
            </w:r>
            <w:r w:rsidR="00EB7744">
              <w:rPr>
                <w:sz w:val="20"/>
                <w:szCs w:val="20"/>
              </w:rPr>
              <w:t>s</w:t>
            </w:r>
          </w:p>
        </w:tc>
        <w:tc>
          <w:tcPr>
            <w:tcW w:w="1843" w:type="dxa"/>
          </w:tcPr>
          <w:p w14:paraId="57371BEB" w14:textId="4423C731" w:rsidR="000879AD" w:rsidRPr="00B7533C" w:rsidRDefault="000879AD" w:rsidP="00541272">
            <w:pPr>
              <w:pStyle w:val="NoSpacing"/>
              <w:rPr>
                <w:sz w:val="20"/>
                <w:szCs w:val="20"/>
              </w:rPr>
            </w:pPr>
            <w:r w:rsidRPr="00B7533C">
              <w:rPr>
                <w:sz w:val="20"/>
                <w:szCs w:val="20"/>
              </w:rPr>
              <w:t>Pregnant women and birthing people   who are identified as smokers</w:t>
            </w:r>
          </w:p>
        </w:tc>
        <w:tc>
          <w:tcPr>
            <w:tcW w:w="6945" w:type="dxa"/>
            <w:gridSpan w:val="3"/>
          </w:tcPr>
          <w:p w14:paraId="166A7360" w14:textId="52990475" w:rsidR="00EB7744" w:rsidRDefault="00EB7744" w:rsidP="00541272">
            <w:pPr>
              <w:pStyle w:val="NoSpacing"/>
              <w:rPr>
                <w:sz w:val="20"/>
                <w:szCs w:val="20"/>
              </w:rPr>
            </w:pPr>
            <w:r>
              <w:rPr>
                <w:sz w:val="20"/>
                <w:szCs w:val="20"/>
              </w:rPr>
              <w:t xml:space="preserve">Currently there are 3 stop smoking community based offers (ABL Health, </w:t>
            </w:r>
            <w:proofErr w:type="spellStart"/>
            <w:r>
              <w:rPr>
                <w:sz w:val="20"/>
                <w:szCs w:val="20"/>
              </w:rPr>
              <w:t>CityCare</w:t>
            </w:r>
            <w:proofErr w:type="spellEnd"/>
            <w:r>
              <w:rPr>
                <w:sz w:val="20"/>
                <w:szCs w:val="20"/>
              </w:rPr>
              <w:t xml:space="preserve">  &amp; Stub It). We also have a pilot community pharmacy scheme for pregnant woman and birthing people to access smoking cessation treatments from their local pharmacies. </w:t>
            </w:r>
            <w:r w:rsidR="00B560D3">
              <w:rPr>
                <w:sz w:val="20"/>
                <w:szCs w:val="20"/>
              </w:rPr>
              <w:t>Th</w:t>
            </w:r>
            <w:r>
              <w:rPr>
                <w:sz w:val="20"/>
                <w:szCs w:val="20"/>
              </w:rPr>
              <w:t>is pilot is being delivered throughout 2022-23 and will then be evaluated to determine impact and next steps.</w:t>
            </w:r>
          </w:p>
          <w:p w14:paraId="41AEC516" w14:textId="77777777" w:rsidR="00670BF8" w:rsidRDefault="00EB7744" w:rsidP="00EB7744">
            <w:pPr>
              <w:pStyle w:val="NoSpacing"/>
              <w:rPr>
                <w:sz w:val="20"/>
                <w:szCs w:val="20"/>
              </w:rPr>
            </w:pPr>
            <w:r>
              <w:rPr>
                <w:sz w:val="20"/>
                <w:szCs w:val="20"/>
              </w:rPr>
              <w:t>To enhance the exiting offer and to work in line with NHS LTP, a</w:t>
            </w:r>
            <w:r w:rsidR="00670BF8" w:rsidRPr="00647C89">
              <w:rPr>
                <w:sz w:val="20"/>
                <w:szCs w:val="20"/>
              </w:rPr>
              <w:t xml:space="preserve"> multi-agency plan</w:t>
            </w:r>
            <w:r w:rsidR="000879AD" w:rsidRPr="00647C89">
              <w:rPr>
                <w:sz w:val="20"/>
                <w:szCs w:val="20"/>
              </w:rPr>
              <w:t xml:space="preserve"> to identify &amp; establish</w:t>
            </w:r>
            <w:r w:rsidR="00670BF8" w:rsidRPr="00647C89">
              <w:rPr>
                <w:sz w:val="20"/>
                <w:szCs w:val="20"/>
              </w:rPr>
              <w:t xml:space="preserve"> a tobacco reduction pathway is in place </w:t>
            </w:r>
            <w:r w:rsidR="000879AD" w:rsidRPr="00647C89">
              <w:rPr>
                <w:sz w:val="20"/>
                <w:szCs w:val="20"/>
              </w:rPr>
              <w:t xml:space="preserve">with trust and </w:t>
            </w:r>
            <w:r w:rsidR="00670BF8" w:rsidRPr="00647C89">
              <w:rPr>
                <w:sz w:val="20"/>
                <w:szCs w:val="20"/>
              </w:rPr>
              <w:t>community providers that includes additional, targeted support to parts of Nottingham City with highest smoking rates and a tailored programme of care to women in Nottinghamshire County</w:t>
            </w:r>
            <w:r w:rsidR="000879AD" w:rsidRPr="00647C89">
              <w:rPr>
                <w:sz w:val="20"/>
                <w:szCs w:val="20"/>
              </w:rPr>
              <w:t>.</w:t>
            </w:r>
            <w:r w:rsidR="00997AE2">
              <w:rPr>
                <w:sz w:val="20"/>
                <w:szCs w:val="20"/>
              </w:rPr>
              <w:t xml:space="preserve"> </w:t>
            </w:r>
            <w:r w:rsidR="000879AD" w:rsidRPr="00647C89">
              <w:rPr>
                <w:sz w:val="20"/>
                <w:szCs w:val="20"/>
              </w:rPr>
              <w:t>D</w:t>
            </w:r>
            <w:r w:rsidR="00670BF8" w:rsidRPr="00647C89">
              <w:rPr>
                <w:sz w:val="20"/>
                <w:szCs w:val="20"/>
              </w:rPr>
              <w:t xml:space="preserve">ifferent options </w:t>
            </w:r>
            <w:r w:rsidR="000879AD" w:rsidRPr="00647C89">
              <w:rPr>
                <w:sz w:val="20"/>
                <w:szCs w:val="20"/>
              </w:rPr>
              <w:t>will be considered which will include p</w:t>
            </w:r>
            <w:r w:rsidR="00670BF8" w:rsidRPr="00647C89">
              <w:rPr>
                <w:sz w:val="20"/>
                <w:szCs w:val="20"/>
              </w:rPr>
              <w:t xml:space="preserve">atient experience feedback to be included in the </w:t>
            </w:r>
            <w:r w:rsidR="000879AD" w:rsidRPr="00647C89">
              <w:rPr>
                <w:sz w:val="20"/>
                <w:szCs w:val="20"/>
              </w:rPr>
              <w:t xml:space="preserve">chosen </w:t>
            </w:r>
            <w:r w:rsidR="00670BF8" w:rsidRPr="00647C89">
              <w:rPr>
                <w:sz w:val="20"/>
                <w:szCs w:val="20"/>
              </w:rPr>
              <w:t xml:space="preserve">pathway. </w:t>
            </w:r>
          </w:p>
          <w:p w14:paraId="125E5F21" w14:textId="6BAEF7CA" w:rsidR="00EB7744" w:rsidRPr="00647C89" w:rsidRDefault="00EB7744" w:rsidP="00EB7744">
            <w:pPr>
              <w:pStyle w:val="NoSpacing"/>
              <w:rPr>
                <w:color w:val="FF0000"/>
                <w:sz w:val="20"/>
                <w:szCs w:val="20"/>
              </w:rPr>
            </w:pPr>
            <w:r>
              <w:rPr>
                <w:sz w:val="20"/>
                <w:szCs w:val="20"/>
              </w:rPr>
              <w:t>SFH are doing the EIS work (see above) and NUH are planning their own in-house model using expertise from the smokefree lead in the trust.</w:t>
            </w:r>
          </w:p>
        </w:tc>
        <w:tc>
          <w:tcPr>
            <w:tcW w:w="2367" w:type="dxa"/>
            <w:gridSpan w:val="2"/>
          </w:tcPr>
          <w:p w14:paraId="4C59CE84" w14:textId="77777777" w:rsidR="000879AD" w:rsidRPr="00B7533C" w:rsidRDefault="000879AD" w:rsidP="00541272">
            <w:pPr>
              <w:pStyle w:val="NoSpacing"/>
              <w:rPr>
                <w:sz w:val="20"/>
                <w:szCs w:val="20"/>
              </w:rPr>
            </w:pPr>
            <w:r w:rsidRPr="00B7533C">
              <w:rPr>
                <w:sz w:val="20"/>
                <w:szCs w:val="20"/>
              </w:rPr>
              <w:t>Women and birthing people and their partners will cease smoking prior to conception / between pregnancies / postnatally.</w:t>
            </w:r>
          </w:p>
          <w:p w14:paraId="49742E62" w14:textId="77777777" w:rsidR="00670BF8" w:rsidRPr="00B7533C" w:rsidRDefault="00670BF8" w:rsidP="00541272">
            <w:pPr>
              <w:pStyle w:val="NoSpacing"/>
              <w:rPr>
                <w:sz w:val="20"/>
                <w:szCs w:val="20"/>
              </w:rPr>
            </w:pPr>
          </w:p>
        </w:tc>
        <w:tc>
          <w:tcPr>
            <w:tcW w:w="1559" w:type="dxa"/>
          </w:tcPr>
          <w:p w14:paraId="092444B0" w14:textId="24E01641" w:rsidR="00670BF8" w:rsidRPr="00B7533C" w:rsidRDefault="000879AD" w:rsidP="00541272">
            <w:pPr>
              <w:pStyle w:val="NoSpacing"/>
              <w:rPr>
                <w:sz w:val="16"/>
                <w:szCs w:val="16"/>
              </w:rPr>
            </w:pPr>
            <w:r w:rsidRPr="00B7533C">
              <w:rPr>
                <w:sz w:val="20"/>
                <w:szCs w:val="20"/>
              </w:rPr>
              <w:t>Quit &amp; Abstinence rates</w:t>
            </w:r>
            <w:r w:rsidR="00EB7744">
              <w:rPr>
                <w:sz w:val="20"/>
                <w:szCs w:val="20"/>
              </w:rPr>
              <w:t xml:space="preserve"> </w:t>
            </w:r>
            <w:r w:rsidR="00EB7744" w:rsidRPr="00EB7744">
              <w:rPr>
                <w:sz w:val="18"/>
                <w:szCs w:val="18"/>
              </w:rPr>
              <w:t xml:space="preserve">(although smoking cessation is often delivered antenatally by other trust providers, due to cross boundary working) </w:t>
            </w:r>
          </w:p>
        </w:tc>
        <w:tc>
          <w:tcPr>
            <w:tcW w:w="1701" w:type="dxa"/>
          </w:tcPr>
          <w:p w14:paraId="2AA1ED33" w14:textId="08547865" w:rsidR="000879AD" w:rsidRPr="00B7533C" w:rsidRDefault="000879AD" w:rsidP="00541272">
            <w:pPr>
              <w:pStyle w:val="NoSpacing"/>
              <w:rPr>
                <w:sz w:val="20"/>
                <w:szCs w:val="20"/>
              </w:rPr>
            </w:pPr>
            <w:r w:rsidRPr="00B7533C">
              <w:rPr>
                <w:sz w:val="20"/>
                <w:szCs w:val="20"/>
              </w:rPr>
              <w:t>Community Stop Smoking Providers</w:t>
            </w:r>
          </w:p>
          <w:p w14:paraId="2B9B6494" w14:textId="77777777" w:rsidR="000879AD" w:rsidRPr="00B7533C" w:rsidRDefault="000879AD" w:rsidP="00541272">
            <w:pPr>
              <w:pStyle w:val="NoSpacing"/>
              <w:rPr>
                <w:sz w:val="20"/>
                <w:szCs w:val="20"/>
              </w:rPr>
            </w:pPr>
          </w:p>
          <w:p w14:paraId="53FB0737" w14:textId="77777777" w:rsidR="000879AD" w:rsidRPr="00B7533C" w:rsidRDefault="000879AD" w:rsidP="00541272">
            <w:pPr>
              <w:pStyle w:val="NoSpacing"/>
              <w:rPr>
                <w:sz w:val="20"/>
                <w:szCs w:val="20"/>
              </w:rPr>
            </w:pPr>
            <w:r w:rsidRPr="00B7533C">
              <w:rPr>
                <w:sz w:val="20"/>
                <w:szCs w:val="20"/>
              </w:rPr>
              <w:t xml:space="preserve">Public Health </w:t>
            </w:r>
          </w:p>
          <w:p w14:paraId="1431F98C" w14:textId="77777777" w:rsidR="000879AD" w:rsidRPr="00B7533C" w:rsidRDefault="000879AD" w:rsidP="00541272">
            <w:pPr>
              <w:pStyle w:val="NoSpacing"/>
              <w:rPr>
                <w:sz w:val="20"/>
                <w:szCs w:val="20"/>
              </w:rPr>
            </w:pPr>
          </w:p>
          <w:p w14:paraId="4F6BDAAB" w14:textId="4990E07C" w:rsidR="00670BF8" w:rsidRPr="00B7533C" w:rsidRDefault="000879AD" w:rsidP="00541272">
            <w:pPr>
              <w:pStyle w:val="NoSpacing"/>
            </w:pPr>
            <w:r w:rsidRPr="00B7533C">
              <w:rPr>
                <w:sz w:val="20"/>
                <w:szCs w:val="20"/>
              </w:rPr>
              <w:t>Nottingham &amp; Nottinghamshire ICB</w:t>
            </w:r>
          </w:p>
        </w:tc>
      </w:tr>
      <w:bookmarkEnd w:id="37"/>
      <w:tr w:rsidR="00877AA5" w:rsidRPr="00B7533C" w14:paraId="053D40DD" w14:textId="77777777" w:rsidTr="00444D32">
        <w:tc>
          <w:tcPr>
            <w:tcW w:w="1413" w:type="dxa"/>
          </w:tcPr>
          <w:p w14:paraId="52FF4B04" w14:textId="77777777" w:rsidR="00877AA5" w:rsidRPr="00B7533C" w:rsidRDefault="00877AA5" w:rsidP="00CE312B">
            <w:pPr>
              <w:pStyle w:val="NoSpacing"/>
              <w:rPr>
                <w:sz w:val="20"/>
                <w:szCs w:val="20"/>
              </w:rPr>
            </w:pPr>
            <w:r w:rsidRPr="00B7533C">
              <w:rPr>
                <w:sz w:val="20"/>
                <w:szCs w:val="20"/>
              </w:rPr>
              <w:t>Diabetes and Pre-Diabetes</w:t>
            </w:r>
          </w:p>
          <w:p w14:paraId="26EDBF08" w14:textId="77777777" w:rsidR="00877AA5" w:rsidRPr="00B7533C" w:rsidRDefault="00877AA5" w:rsidP="00CE312B">
            <w:pPr>
              <w:pStyle w:val="NoSpacing"/>
            </w:pPr>
            <w:r w:rsidRPr="00B7533C">
              <w:rPr>
                <w:sz w:val="20"/>
                <w:szCs w:val="20"/>
              </w:rPr>
              <w:t>awareness</w:t>
            </w:r>
          </w:p>
          <w:p w14:paraId="09C662F0" w14:textId="77777777" w:rsidR="00877AA5" w:rsidRPr="00B7533C" w:rsidRDefault="00877AA5" w:rsidP="00CE312B">
            <w:pPr>
              <w:pStyle w:val="NoSpacing"/>
              <w:rPr>
                <w:sz w:val="20"/>
                <w:szCs w:val="20"/>
              </w:rPr>
            </w:pPr>
          </w:p>
          <w:p w14:paraId="1ACE3A2D" w14:textId="77777777" w:rsidR="00877AA5" w:rsidRPr="00B7533C" w:rsidRDefault="00877AA5" w:rsidP="00CE312B">
            <w:pPr>
              <w:pStyle w:val="NoSpacing"/>
              <w:rPr>
                <w:sz w:val="20"/>
                <w:szCs w:val="20"/>
              </w:rPr>
            </w:pPr>
          </w:p>
          <w:p w14:paraId="749A9188" w14:textId="77777777" w:rsidR="00877AA5" w:rsidRPr="00B7533C" w:rsidRDefault="00877AA5" w:rsidP="00CE312B">
            <w:pPr>
              <w:pStyle w:val="NoSpacing"/>
              <w:rPr>
                <w:sz w:val="20"/>
                <w:szCs w:val="20"/>
              </w:rPr>
            </w:pPr>
          </w:p>
        </w:tc>
        <w:tc>
          <w:tcPr>
            <w:tcW w:w="1843" w:type="dxa"/>
          </w:tcPr>
          <w:p w14:paraId="68CE0FA8" w14:textId="77777777" w:rsidR="00877AA5" w:rsidRPr="00B7533C" w:rsidRDefault="00877AA5" w:rsidP="00CE312B">
            <w:pPr>
              <w:pStyle w:val="NoSpacing"/>
              <w:rPr>
                <w:sz w:val="20"/>
                <w:szCs w:val="20"/>
              </w:rPr>
            </w:pPr>
            <w:r w:rsidRPr="00B7533C">
              <w:rPr>
                <w:sz w:val="20"/>
                <w:szCs w:val="20"/>
              </w:rPr>
              <w:t>Patients as risk of diabetes with an emphasis on the BAME community</w:t>
            </w:r>
          </w:p>
          <w:p w14:paraId="443B869C" w14:textId="77777777" w:rsidR="00877AA5" w:rsidRPr="00B7533C" w:rsidRDefault="00877AA5" w:rsidP="00CE312B">
            <w:pPr>
              <w:pStyle w:val="NoSpacing"/>
              <w:rPr>
                <w:sz w:val="20"/>
                <w:szCs w:val="20"/>
              </w:rPr>
            </w:pPr>
          </w:p>
        </w:tc>
        <w:tc>
          <w:tcPr>
            <w:tcW w:w="6945" w:type="dxa"/>
            <w:gridSpan w:val="3"/>
          </w:tcPr>
          <w:p w14:paraId="3AA7DBB3" w14:textId="77777777" w:rsidR="00877AA5" w:rsidRPr="00BD79B0" w:rsidRDefault="00877AA5" w:rsidP="00CE312B">
            <w:pPr>
              <w:pStyle w:val="NoSpacing"/>
              <w:rPr>
                <w:sz w:val="20"/>
                <w:szCs w:val="20"/>
              </w:rPr>
            </w:pPr>
            <w:r w:rsidRPr="00BD79B0">
              <w:rPr>
                <w:sz w:val="20"/>
                <w:szCs w:val="20"/>
              </w:rPr>
              <w:t>Women with a BMI over 35 are on consultant-led care and receive additional support via the maternity services in dedicated clinics. Postnatally, patients with a past diagnosis of gestational diabetes are given a letter and information leaflet with their diagnosis, care plan and postnatal advice which includes referral/ invitation to the National DPP. GPs also have processes to make referrals to the programme.</w:t>
            </w:r>
          </w:p>
          <w:p w14:paraId="54A43160" w14:textId="77777777" w:rsidR="00877AA5" w:rsidRPr="00BD79B0" w:rsidRDefault="00877AA5" w:rsidP="00CE312B">
            <w:pPr>
              <w:pStyle w:val="NoSpacing"/>
              <w:rPr>
                <w:sz w:val="20"/>
                <w:szCs w:val="20"/>
              </w:rPr>
            </w:pPr>
            <w:r w:rsidRPr="00BD79B0">
              <w:rPr>
                <w:sz w:val="20"/>
                <w:szCs w:val="20"/>
              </w:rPr>
              <w:t>Additional activity will include:</w:t>
            </w:r>
          </w:p>
          <w:p w14:paraId="3A07176D" w14:textId="77777777" w:rsidR="00877AA5" w:rsidRPr="00B7533C" w:rsidRDefault="00877AA5" w:rsidP="00CE312B">
            <w:pPr>
              <w:pStyle w:val="NoSpacing"/>
              <w:rPr>
                <w:sz w:val="16"/>
                <w:szCs w:val="16"/>
              </w:rPr>
            </w:pPr>
            <w:r w:rsidRPr="00B7533C">
              <w:rPr>
                <w:sz w:val="20"/>
                <w:szCs w:val="20"/>
              </w:rPr>
              <w:t>Increasing opportunities to engage women in achieving healthy weight prior to conception and postnatally.</w:t>
            </w:r>
          </w:p>
          <w:p w14:paraId="3D1A8B7C" w14:textId="77777777" w:rsidR="00877AA5" w:rsidRPr="00B7533C" w:rsidRDefault="00877AA5" w:rsidP="00CE312B">
            <w:pPr>
              <w:pStyle w:val="NoSpacing"/>
              <w:rPr>
                <w:sz w:val="20"/>
                <w:szCs w:val="20"/>
              </w:rPr>
            </w:pPr>
            <w:r w:rsidRPr="00B7533C">
              <w:rPr>
                <w:sz w:val="20"/>
                <w:szCs w:val="20"/>
              </w:rPr>
              <w:t xml:space="preserve">Engaging with patients who do not currently access services </w:t>
            </w:r>
          </w:p>
          <w:p w14:paraId="3E65FA8D" w14:textId="77777777" w:rsidR="00877AA5" w:rsidRPr="00B7533C" w:rsidRDefault="00877AA5" w:rsidP="00CE312B">
            <w:pPr>
              <w:pStyle w:val="NoSpacing"/>
              <w:rPr>
                <w:sz w:val="20"/>
                <w:szCs w:val="20"/>
              </w:rPr>
            </w:pPr>
            <w:r w:rsidRPr="00B7533C">
              <w:rPr>
                <w:sz w:val="20"/>
                <w:szCs w:val="20"/>
              </w:rPr>
              <w:t>Offer patient education and opportunity to upskill staffing –increasing knowledge</w:t>
            </w:r>
          </w:p>
          <w:p w14:paraId="6949B947" w14:textId="77777777" w:rsidR="00877AA5" w:rsidRPr="00B7533C" w:rsidRDefault="00877AA5" w:rsidP="00CE312B">
            <w:pPr>
              <w:pStyle w:val="NoSpacing"/>
              <w:rPr>
                <w:sz w:val="20"/>
                <w:szCs w:val="20"/>
              </w:rPr>
            </w:pPr>
            <w:r w:rsidRPr="00B7533C">
              <w:rPr>
                <w:sz w:val="20"/>
                <w:szCs w:val="20"/>
              </w:rPr>
              <w:t>Undertake a review of potential barriers in the BAME population around risk of diabetes and co-design of the existing pathway to ensure it meets the needs of BAME population.</w:t>
            </w:r>
          </w:p>
        </w:tc>
        <w:tc>
          <w:tcPr>
            <w:tcW w:w="2367" w:type="dxa"/>
            <w:gridSpan w:val="2"/>
          </w:tcPr>
          <w:p w14:paraId="4C55D2A0" w14:textId="77777777" w:rsidR="00877AA5" w:rsidRPr="00B7533C" w:rsidRDefault="00877AA5" w:rsidP="00CE312B">
            <w:pPr>
              <w:pStyle w:val="NoSpacing"/>
              <w:rPr>
                <w:sz w:val="20"/>
                <w:szCs w:val="20"/>
              </w:rPr>
            </w:pPr>
            <w:r w:rsidRPr="00B7533C">
              <w:rPr>
                <w:sz w:val="20"/>
                <w:szCs w:val="20"/>
              </w:rPr>
              <w:t xml:space="preserve">Reduction in the risk of pre-diabetes to improve quality of life outcomes and the debilitating impact and risk factors associated </w:t>
            </w:r>
          </w:p>
          <w:p w14:paraId="137E2B4E" w14:textId="77777777" w:rsidR="00877AA5" w:rsidRPr="00B7533C" w:rsidRDefault="00877AA5" w:rsidP="00CE312B">
            <w:pPr>
              <w:pStyle w:val="NoSpacing"/>
            </w:pPr>
            <w:r w:rsidRPr="00B7533C">
              <w:rPr>
                <w:sz w:val="20"/>
                <w:szCs w:val="20"/>
              </w:rPr>
              <w:t xml:space="preserve">Reduce the burden on the NHS </w:t>
            </w:r>
          </w:p>
        </w:tc>
        <w:tc>
          <w:tcPr>
            <w:tcW w:w="1559" w:type="dxa"/>
          </w:tcPr>
          <w:p w14:paraId="6A500761" w14:textId="77777777" w:rsidR="00877AA5" w:rsidRPr="00B7533C" w:rsidRDefault="00877AA5" w:rsidP="00CE312B">
            <w:pPr>
              <w:pStyle w:val="NoSpacing"/>
              <w:rPr>
                <w:sz w:val="20"/>
                <w:szCs w:val="20"/>
              </w:rPr>
            </w:pPr>
            <w:r w:rsidRPr="00B7533C">
              <w:rPr>
                <w:sz w:val="20"/>
                <w:szCs w:val="20"/>
              </w:rPr>
              <w:t>No. of BAME women and birthing people who are referred to National DPP</w:t>
            </w:r>
          </w:p>
          <w:p w14:paraId="1B380F59" w14:textId="77777777" w:rsidR="00877AA5" w:rsidRPr="00B7533C" w:rsidRDefault="00877AA5" w:rsidP="00CE312B">
            <w:pPr>
              <w:pStyle w:val="NoSpacing"/>
              <w:rPr>
                <w:sz w:val="20"/>
                <w:szCs w:val="20"/>
              </w:rPr>
            </w:pPr>
          </w:p>
        </w:tc>
        <w:tc>
          <w:tcPr>
            <w:tcW w:w="1701" w:type="dxa"/>
          </w:tcPr>
          <w:p w14:paraId="50B18D84" w14:textId="77777777" w:rsidR="00877AA5" w:rsidRPr="00B7533C" w:rsidRDefault="00877AA5" w:rsidP="00CE312B">
            <w:pPr>
              <w:pStyle w:val="NoSpacing"/>
              <w:rPr>
                <w:sz w:val="20"/>
                <w:szCs w:val="20"/>
              </w:rPr>
            </w:pPr>
            <w:r w:rsidRPr="00B7533C">
              <w:rPr>
                <w:sz w:val="20"/>
                <w:szCs w:val="20"/>
              </w:rPr>
              <w:t>Community Midwifery Teams</w:t>
            </w:r>
          </w:p>
          <w:p w14:paraId="468EE608" w14:textId="77777777" w:rsidR="00877AA5" w:rsidRPr="00B7533C" w:rsidRDefault="00877AA5" w:rsidP="00CE312B">
            <w:pPr>
              <w:pStyle w:val="NoSpacing"/>
              <w:rPr>
                <w:sz w:val="20"/>
                <w:szCs w:val="20"/>
              </w:rPr>
            </w:pPr>
          </w:p>
          <w:p w14:paraId="731B9C04" w14:textId="77777777" w:rsidR="00877AA5" w:rsidRPr="00B7533C" w:rsidRDefault="00877AA5" w:rsidP="00CE312B">
            <w:pPr>
              <w:pStyle w:val="NoSpacing"/>
              <w:rPr>
                <w:sz w:val="20"/>
                <w:szCs w:val="20"/>
              </w:rPr>
            </w:pPr>
            <w:r w:rsidRPr="00B7533C">
              <w:rPr>
                <w:sz w:val="20"/>
                <w:szCs w:val="20"/>
              </w:rPr>
              <w:t>GPs</w:t>
            </w:r>
          </w:p>
        </w:tc>
      </w:tr>
      <w:tr w:rsidR="00877AA5" w:rsidRPr="00B7533C" w14:paraId="4A4BFC87" w14:textId="77777777" w:rsidTr="00444D32">
        <w:tc>
          <w:tcPr>
            <w:tcW w:w="1413" w:type="dxa"/>
          </w:tcPr>
          <w:p w14:paraId="19EE180F" w14:textId="77777777" w:rsidR="00877AA5" w:rsidRPr="00B7533C" w:rsidRDefault="00877AA5" w:rsidP="00CE312B">
            <w:pPr>
              <w:pStyle w:val="NoSpacing"/>
              <w:rPr>
                <w:sz w:val="20"/>
                <w:szCs w:val="20"/>
              </w:rPr>
            </w:pPr>
            <w:r w:rsidRPr="00B7533C">
              <w:rPr>
                <w:sz w:val="20"/>
                <w:szCs w:val="20"/>
              </w:rPr>
              <w:t xml:space="preserve">Breastfeeding Strategy </w:t>
            </w:r>
          </w:p>
          <w:p w14:paraId="5E1DACA6" w14:textId="77777777" w:rsidR="00877AA5" w:rsidRPr="00B7533C" w:rsidRDefault="00877AA5" w:rsidP="00CE312B">
            <w:pPr>
              <w:pStyle w:val="NoSpacing"/>
              <w:rPr>
                <w:sz w:val="20"/>
                <w:szCs w:val="20"/>
              </w:rPr>
            </w:pPr>
          </w:p>
        </w:tc>
        <w:tc>
          <w:tcPr>
            <w:tcW w:w="1843" w:type="dxa"/>
          </w:tcPr>
          <w:p w14:paraId="337534CC" w14:textId="77777777" w:rsidR="00877AA5" w:rsidRPr="00B7533C" w:rsidRDefault="00877AA5" w:rsidP="00CE312B">
            <w:pPr>
              <w:pStyle w:val="NoSpacing"/>
              <w:rPr>
                <w:sz w:val="20"/>
                <w:szCs w:val="20"/>
              </w:rPr>
            </w:pPr>
            <w:r w:rsidRPr="00B7533C">
              <w:rPr>
                <w:sz w:val="20"/>
                <w:szCs w:val="20"/>
              </w:rPr>
              <w:t>Pregnant women and birthing people   across the ICS footprint</w:t>
            </w:r>
          </w:p>
          <w:p w14:paraId="32773D71" w14:textId="77777777" w:rsidR="00877AA5" w:rsidRPr="00B7533C" w:rsidRDefault="00877AA5" w:rsidP="00CE312B">
            <w:pPr>
              <w:pStyle w:val="NoSpacing"/>
              <w:rPr>
                <w:sz w:val="20"/>
                <w:szCs w:val="20"/>
              </w:rPr>
            </w:pPr>
          </w:p>
        </w:tc>
        <w:tc>
          <w:tcPr>
            <w:tcW w:w="6945" w:type="dxa"/>
            <w:gridSpan w:val="3"/>
          </w:tcPr>
          <w:p w14:paraId="237CEEE5" w14:textId="77777777" w:rsidR="00877AA5" w:rsidRPr="009B34E0" w:rsidRDefault="00877AA5" w:rsidP="00CE312B">
            <w:pPr>
              <w:pStyle w:val="NoSpacing"/>
              <w:rPr>
                <w:sz w:val="20"/>
                <w:szCs w:val="20"/>
              </w:rPr>
            </w:pPr>
            <w:r w:rsidRPr="009B34E0">
              <w:rPr>
                <w:sz w:val="20"/>
                <w:szCs w:val="20"/>
              </w:rPr>
              <w:t xml:space="preserve">Develop a breastfeeding pathway, to map the offer across the LMNS system to support women and birthing people in understanding what is available to help them to breastfeed </w:t>
            </w:r>
          </w:p>
          <w:p w14:paraId="0AE58EAD" w14:textId="77777777" w:rsidR="00877AA5" w:rsidRPr="009B34E0" w:rsidRDefault="00877AA5" w:rsidP="00CE312B">
            <w:pPr>
              <w:pStyle w:val="NoSpacing"/>
              <w:rPr>
                <w:sz w:val="20"/>
                <w:szCs w:val="20"/>
              </w:rPr>
            </w:pPr>
            <w:r w:rsidRPr="009B34E0">
              <w:rPr>
                <w:sz w:val="20"/>
                <w:szCs w:val="20"/>
              </w:rPr>
              <w:t xml:space="preserve">The mapping activity will enable opportunities to strengthen / streamline the offer across the system. </w:t>
            </w:r>
            <w:r w:rsidRPr="009B34E0">
              <w:rPr>
                <w:sz w:val="20"/>
                <w:szCs w:val="20"/>
              </w:rPr>
              <w:tab/>
            </w:r>
          </w:p>
          <w:p w14:paraId="239F4144" w14:textId="77777777" w:rsidR="00877AA5" w:rsidRPr="009B34E0" w:rsidRDefault="00877AA5" w:rsidP="00CE312B">
            <w:pPr>
              <w:pStyle w:val="NoSpacing"/>
              <w:rPr>
                <w:sz w:val="20"/>
                <w:szCs w:val="20"/>
              </w:rPr>
            </w:pPr>
            <w:r w:rsidRPr="009B34E0">
              <w:rPr>
                <w:sz w:val="20"/>
                <w:szCs w:val="20"/>
              </w:rPr>
              <w:t>A breastfeeding data dashboard will be developed to monitor performance in initiation and maintenance rates.</w:t>
            </w:r>
          </w:p>
          <w:p w14:paraId="2F978CF2" w14:textId="77777777" w:rsidR="00877AA5" w:rsidRPr="009B34E0" w:rsidRDefault="00877AA5" w:rsidP="00CE312B">
            <w:pPr>
              <w:pStyle w:val="NoSpacing"/>
              <w:rPr>
                <w:sz w:val="20"/>
                <w:szCs w:val="20"/>
              </w:rPr>
            </w:pPr>
            <w:r w:rsidRPr="009B34E0">
              <w:rPr>
                <w:sz w:val="20"/>
                <w:szCs w:val="20"/>
              </w:rPr>
              <w:t>The pathway and dashboard development jointly led by a City and County Best Start on Breastfeeding Partnership group.</w:t>
            </w:r>
          </w:p>
          <w:p w14:paraId="0710FDA6" w14:textId="77777777" w:rsidR="00877AA5" w:rsidRPr="009B34E0" w:rsidRDefault="00877AA5" w:rsidP="00CE312B">
            <w:pPr>
              <w:pStyle w:val="NoSpacing"/>
              <w:rPr>
                <w:sz w:val="20"/>
                <w:szCs w:val="20"/>
              </w:rPr>
            </w:pPr>
            <w:r w:rsidRPr="009B34E0">
              <w:rPr>
                <w:sz w:val="20"/>
                <w:szCs w:val="20"/>
              </w:rPr>
              <w:t>In addition, A Joint City and County Breastfeeding Strategy will be developed to help give direction to the breastfeeding offer.</w:t>
            </w:r>
          </w:p>
          <w:p w14:paraId="6406DF14" w14:textId="52254EE3" w:rsidR="004277E9" w:rsidRPr="009B34E0" w:rsidRDefault="004277E9" w:rsidP="00CE312B">
            <w:pPr>
              <w:pStyle w:val="NoSpacing"/>
              <w:rPr>
                <w:sz w:val="20"/>
                <w:szCs w:val="20"/>
              </w:rPr>
            </w:pPr>
            <w:r w:rsidRPr="009B34E0">
              <w:rPr>
                <w:sz w:val="20"/>
                <w:szCs w:val="20"/>
              </w:rPr>
              <w:t xml:space="preserve">Nottingham </w:t>
            </w:r>
            <w:proofErr w:type="spellStart"/>
            <w:r w:rsidRPr="009B34E0">
              <w:rPr>
                <w:sz w:val="20"/>
                <w:szCs w:val="20"/>
              </w:rPr>
              <w:t>CityCare</w:t>
            </w:r>
            <w:proofErr w:type="spellEnd"/>
            <w:r w:rsidRPr="009B34E0">
              <w:rPr>
                <w:sz w:val="20"/>
                <w:szCs w:val="20"/>
              </w:rPr>
              <w:t xml:space="preserve"> partnership are involved with breastfeeding pathways and have employed nutrition peer support workers to work alongside Health Visiting teams. Seamless joined pathways with the community midwifery teams offering infant feeding advice are required.</w:t>
            </w:r>
          </w:p>
        </w:tc>
        <w:tc>
          <w:tcPr>
            <w:tcW w:w="2367" w:type="dxa"/>
            <w:gridSpan w:val="2"/>
          </w:tcPr>
          <w:p w14:paraId="76A8E0D2" w14:textId="77777777" w:rsidR="00877AA5" w:rsidRPr="009B34E0" w:rsidRDefault="00877AA5" w:rsidP="00CE312B">
            <w:pPr>
              <w:pStyle w:val="NoSpacing"/>
              <w:rPr>
                <w:sz w:val="20"/>
                <w:szCs w:val="20"/>
              </w:rPr>
            </w:pPr>
            <w:r w:rsidRPr="009B34E0">
              <w:rPr>
                <w:sz w:val="20"/>
                <w:szCs w:val="20"/>
              </w:rPr>
              <w:t xml:space="preserve">Increased proportion of women and birthing people breastfeeding at 6 to 8 weeks </w:t>
            </w:r>
          </w:p>
          <w:p w14:paraId="47C5E155" w14:textId="77777777" w:rsidR="00877AA5" w:rsidRPr="009B34E0" w:rsidRDefault="00877AA5" w:rsidP="00CE312B">
            <w:pPr>
              <w:pStyle w:val="NoSpacing"/>
              <w:rPr>
                <w:sz w:val="20"/>
                <w:szCs w:val="20"/>
              </w:rPr>
            </w:pPr>
          </w:p>
        </w:tc>
        <w:tc>
          <w:tcPr>
            <w:tcW w:w="1559" w:type="dxa"/>
          </w:tcPr>
          <w:p w14:paraId="0D625C43" w14:textId="77777777" w:rsidR="00877AA5" w:rsidRPr="009B34E0" w:rsidRDefault="00877AA5" w:rsidP="00CE312B">
            <w:pPr>
              <w:pStyle w:val="NoSpacing"/>
              <w:rPr>
                <w:sz w:val="20"/>
                <w:szCs w:val="20"/>
              </w:rPr>
            </w:pPr>
            <w:r w:rsidRPr="009B34E0">
              <w:rPr>
                <w:sz w:val="20"/>
                <w:szCs w:val="20"/>
              </w:rPr>
              <w:t>Breastfeeding initiation rates</w:t>
            </w:r>
          </w:p>
          <w:p w14:paraId="117A3CC7" w14:textId="77777777" w:rsidR="00877AA5" w:rsidRPr="009B34E0" w:rsidRDefault="00877AA5" w:rsidP="00CE312B">
            <w:pPr>
              <w:pStyle w:val="NoSpacing"/>
              <w:rPr>
                <w:sz w:val="20"/>
                <w:szCs w:val="20"/>
              </w:rPr>
            </w:pPr>
          </w:p>
          <w:p w14:paraId="197A47E1" w14:textId="77777777" w:rsidR="00877AA5" w:rsidRPr="009B34E0" w:rsidRDefault="00877AA5" w:rsidP="00CE312B">
            <w:pPr>
              <w:pStyle w:val="NoSpacing"/>
            </w:pPr>
            <w:r w:rsidRPr="009B34E0">
              <w:rPr>
                <w:sz w:val="20"/>
                <w:szCs w:val="20"/>
              </w:rPr>
              <w:t>Breastfeeding maintenance rates</w:t>
            </w:r>
          </w:p>
        </w:tc>
        <w:tc>
          <w:tcPr>
            <w:tcW w:w="1701" w:type="dxa"/>
          </w:tcPr>
          <w:p w14:paraId="03245550" w14:textId="4533947D" w:rsidR="00877AA5" w:rsidRPr="009B34E0" w:rsidRDefault="00877AA5" w:rsidP="00CE312B">
            <w:pPr>
              <w:pStyle w:val="NoSpacing"/>
              <w:rPr>
                <w:sz w:val="20"/>
                <w:szCs w:val="20"/>
              </w:rPr>
            </w:pPr>
            <w:r w:rsidRPr="009B34E0">
              <w:rPr>
                <w:sz w:val="20"/>
                <w:szCs w:val="20"/>
              </w:rPr>
              <w:t>LMNS Maternal Health Workstream</w:t>
            </w:r>
          </w:p>
          <w:p w14:paraId="23E997FC" w14:textId="77777777" w:rsidR="00877AA5" w:rsidRPr="009B34E0" w:rsidRDefault="00877AA5" w:rsidP="00CE312B">
            <w:pPr>
              <w:pStyle w:val="NoSpacing"/>
              <w:rPr>
                <w:sz w:val="20"/>
                <w:szCs w:val="20"/>
              </w:rPr>
            </w:pPr>
          </w:p>
          <w:p w14:paraId="537861AF" w14:textId="77777777" w:rsidR="00877AA5" w:rsidRPr="009B34E0" w:rsidRDefault="00877AA5" w:rsidP="00CE312B">
            <w:pPr>
              <w:pStyle w:val="NoSpacing"/>
              <w:rPr>
                <w:sz w:val="20"/>
                <w:szCs w:val="20"/>
              </w:rPr>
            </w:pPr>
            <w:r w:rsidRPr="009B34E0">
              <w:rPr>
                <w:sz w:val="20"/>
                <w:szCs w:val="20"/>
              </w:rPr>
              <w:t>Small Steps Big Changes</w:t>
            </w:r>
          </w:p>
          <w:p w14:paraId="4C485DD3" w14:textId="77777777" w:rsidR="00877AA5" w:rsidRPr="009B34E0" w:rsidRDefault="00877AA5" w:rsidP="00CE312B">
            <w:pPr>
              <w:pStyle w:val="NoSpacing"/>
              <w:rPr>
                <w:sz w:val="20"/>
                <w:szCs w:val="20"/>
              </w:rPr>
            </w:pPr>
          </w:p>
          <w:p w14:paraId="32721203" w14:textId="77777777" w:rsidR="00877AA5" w:rsidRPr="009B34E0" w:rsidRDefault="00877AA5" w:rsidP="00CE312B">
            <w:pPr>
              <w:pStyle w:val="NoSpacing"/>
              <w:rPr>
                <w:sz w:val="20"/>
                <w:szCs w:val="20"/>
              </w:rPr>
            </w:pPr>
            <w:r w:rsidRPr="009B34E0">
              <w:rPr>
                <w:sz w:val="20"/>
                <w:szCs w:val="20"/>
              </w:rPr>
              <w:t>Nottinghamshire Best Start</w:t>
            </w:r>
          </w:p>
          <w:p w14:paraId="28C29EA9" w14:textId="77777777" w:rsidR="004277E9" w:rsidRPr="009B34E0" w:rsidRDefault="004277E9" w:rsidP="00CE312B">
            <w:pPr>
              <w:pStyle w:val="NoSpacing"/>
              <w:rPr>
                <w:sz w:val="20"/>
                <w:szCs w:val="20"/>
              </w:rPr>
            </w:pPr>
          </w:p>
          <w:p w14:paraId="0F444D09" w14:textId="39DDF574" w:rsidR="004277E9" w:rsidRPr="009B34E0" w:rsidRDefault="004277E9" w:rsidP="00CE312B">
            <w:pPr>
              <w:pStyle w:val="NoSpacing"/>
            </w:pPr>
            <w:r w:rsidRPr="009B34E0">
              <w:rPr>
                <w:sz w:val="20"/>
                <w:szCs w:val="20"/>
              </w:rPr>
              <w:t xml:space="preserve">Nottingham </w:t>
            </w:r>
            <w:proofErr w:type="spellStart"/>
            <w:r w:rsidRPr="009B34E0">
              <w:rPr>
                <w:sz w:val="20"/>
                <w:szCs w:val="20"/>
              </w:rPr>
              <w:t>CityCare</w:t>
            </w:r>
            <w:proofErr w:type="spellEnd"/>
            <w:r w:rsidRPr="009B34E0">
              <w:rPr>
                <w:sz w:val="20"/>
                <w:szCs w:val="20"/>
              </w:rPr>
              <w:t xml:space="preserve"> Partnership</w:t>
            </w:r>
          </w:p>
        </w:tc>
      </w:tr>
      <w:tr w:rsidR="00877AA5" w:rsidRPr="00B7533C" w14:paraId="75BD8B91" w14:textId="77777777" w:rsidTr="00444D32">
        <w:tc>
          <w:tcPr>
            <w:tcW w:w="1413" w:type="dxa"/>
          </w:tcPr>
          <w:p w14:paraId="6023B1F7" w14:textId="77777777" w:rsidR="00877AA5" w:rsidRPr="00B7533C" w:rsidRDefault="00877AA5" w:rsidP="00CE312B">
            <w:pPr>
              <w:pStyle w:val="NoSpacing"/>
              <w:rPr>
                <w:sz w:val="20"/>
                <w:szCs w:val="20"/>
              </w:rPr>
            </w:pPr>
            <w:r w:rsidRPr="00B7533C">
              <w:rPr>
                <w:sz w:val="20"/>
                <w:szCs w:val="20"/>
              </w:rPr>
              <w:t xml:space="preserve">Interventions for Alcohol &amp; Substance Use </w:t>
            </w:r>
          </w:p>
          <w:p w14:paraId="546F3249" w14:textId="77777777" w:rsidR="00877AA5" w:rsidRPr="00B7533C" w:rsidRDefault="00877AA5" w:rsidP="00CE312B">
            <w:pPr>
              <w:pStyle w:val="NoSpacing"/>
            </w:pPr>
          </w:p>
        </w:tc>
        <w:tc>
          <w:tcPr>
            <w:tcW w:w="1843" w:type="dxa"/>
          </w:tcPr>
          <w:p w14:paraId="48E90764" w14:textId="77777777" w:rsidR="00877AA5" w:rsidRPr="00B7533C" w:rsidRDefault="00877AA5" w:rsidP="00CE312B">
            <w:pPr>
              <w:pStyle w:val="NoSpacing"/>
            </w:pPr>
            <w:r w:rsidRPr="00B7533C">
              <w:rPr>
                <w:sz w:val="20"/>
                <w:szCs w:val="20"/>
              </w:rPr>
              <w:t>Pregnant women and birthing people identified as users of alcohol &amp;/or substances</w:t>
            </w:r>
          </w:p>
        </w:tc>
        <w:tc>
          <w:tcPr>
            <w:tcW w:w="6945" w:type="dxa"/>
            <w:gridSpan w:val="3"/>
          </w:tcPr>
          <w:p w14:paraId="2ECD5E3F" w14:textId="24C1B1E4" w:rsidR="00877AA5" w:rsidRPr="009B34E0" w:rsidRDefault="00F944FA" w:rsidP="00CE312B">
            <w:pPr>
              <w:pStyle w:val="NoSpacing"/>
              <w:rPr>
                <w:sz w:val="20"/>
                <w:szCs w:val="20"/>
              </w:rPr>
            </w:pPr>
            <w:r w:rsidRPr="009B34E0">
              <w:rPr>
                <w:sz w:val="20"/>
                <w:szCs w:val="20"/>
              </w:rPr>
              <w:t xml:space="preserve">The Alcohol Care Team at </w:t>
            </w:r>
            <w:r w:rsidR="00877AA5" w:rsidRPr="009B34E0">
              <w:rPr>
                <w:sz w:val="20"/>
                <w:szCs w:val="20"/>
              </w:rPr>
              <w:t>NUH continue to ascertain alcohol usage in pregnancy through the Audit C tool to support women and birthing people to stop drinking, where appropriate, with support from alcohol services.  </w:t>
            </w:r>
          </w:p>
          <w:p w14:paraId="17A56557" w14:textId="77777777" w:rsidR="00877AA5" w:rsidRPr="009B34E0" w:rsidRDefault="00877AA5" w:rsidP="00CE312B">
            <w:pPr>
              <w:pStyle w:val="NoSpacing"/>
              <w:rPr>
                <w:sz w:val="20"/>
                <w:szCs w:val="20"/>
              </w:rPr>
            </w:pPr>
            <w:r w:rsidRPr="009B34E0">
              <w:rPr>
                <w:sz w:val="20"/>
                <w:szCs w:val="20"/>
              </w:rPr>
              <w:t>Additional plans to strengthen early identification and support for women and birthing people using drugs or drinking alcohol during pregnancy and postnatally. Specifically, this will include:</w:t>
            </w:r>
          </w:p>
          <w:p w14:paraId="3F2D74E6" w14:textId="77777777" w:rsidR="00877AA5" w:rsidRPr="009B34E0" w:rsidRDefault="00877AA5" w:rsidP="00CE312B">
            <w:pPr>
              <w:pStyle w:val="NoSpacing"/>
              <w:rPr>
                <w:sz w:val="20"/>
                <w:szCs w:val="20"/>
              </w:rPr>
            </w:pPr>
            <w:r w:rsidRPr="009B34E0">
              <w:rPr>
                <w:sz w:val="20"/>
                <w:szCs w:val="20"/>
              </w:rPr>
              <w:t xml:space="preserve">Improving information and raising awareness of the danger/harm of drinking during pregnancy (to include information around opiates and </w:t>
            </w:r>
            <w:proofErr w:type="spellStart"/>
            <w:r w:rsidRPr="009B34E0">
              <w:rPr>
                <w:sz w:val="20"/>
                <w:szCs w:val="20"/>
              </w:rPr>
              <w:t>oxycodene</w:t>
            </w:r>
            <w:proofErr w:type="spellEnd"/>
            <w:r w:rsidRPr="009B34E0">
              <w:rPr>
                <w:sz w:val="20"/>
                <w:szCs w:val="20"/>
              </w:rPr>
              <w:t>.</w:t>
            </w:r>
          </w:p>
          <w:p w14:paraId="4DEA8188" w14:textId="77777777" w:rsidR="00877AA5" w:rsidRPr="009B34E0" w:rsidRDefault="00877AA5" w:rsidP="00CE312B">
            <w:pPr>
              <w:pStyle w:val="NoSpacing"/>
              <w:rPr>
                <w:sz w:val="20"/>
                <w:szCs w:val="20"/>
              </w:rPr>
            </w:pPr>
            <w:r w:rsidRPr="009B34E0">
              <w:rPr>
                <w:sz w:val="20"/>
                <w:szCs w:val="20"/>
              </w:rPr>
              <w:t>Ensuring screening are embedded and midwives are confident in using them. This will be achieved by exploring opportunities for midwifery training / protected time and also the implementation of the single question ‘Are you drinking at the moment?’</w:t>
            </w:r>
          </w:p>
          <w:p w14:paraId="3878206A" w14:textId="77777777" w:rsidR="00877AA5" w:rsidRPr="009B34E0" w:rsidRDefault="00877AA5" w:rsidP="00CE312B">
            <w:pPr>
              <w:pStyle w:val="NoSpacing"/>
              <w:rPr>
                <w:sz w:val="20"/>
                <w:szCs w:val="20"/>
              </w:rPr>
            </w:pPr>
            <w:r w:rsidRPr="009B34E0">
              <w:rPr>
                <w:sz w:val="20"/>
                <w:szCs w:val="20"/>
              </w:rPr>
              <w:t>Exploring the role of primary care in the early identification of women and birthing people with substance use needs.</w:t>
            </w:r>
          </w:p>
          <w:p w14:paraId="73804C76" w14:textId="365DE63D" w:rsidR="00877AA5" w:rsidRPr="009B34E0" w:rsidRDefault="00877AA5" w:rsidP="00CE312B">
            <w:pPr>
              <w:pStyle w:val="NoSpacing"/>
              <w:rPr>
                <w:sz w:val="20"/>
                <w:szCs w:val="20"/>
              </w:rPr>
            </w:pPr>
            <w:r w:rsidRPr="009B34E0">
              <w:rPr>
                <w:sz w:val="20"/>
                <w:szCs w:val="20"/>
              </w:rPr>
              <w:t>Strengthening the role of multi-agency services</w:t>
            </w:r>
            <w:r w:rsidR="004277E9" w:rsidRPr="009B34E0">
              <w:rPr>
                <w:sz w:val="20"/>
                <w:szCs w:val="20"/>
              </w:rPr>
              <w:t xml:space="preserve"> (including 0-19yrs teams)</w:t>
            </w:r>
            <w:r w:rsidRPr="009B34E0">
              <w:rPr>
                <w:sz w:val="20"/>
                <w:szCs w:val="20"/>
              </w:rPr>
              <w:t xml:space="preserve"> in supporting the holistic needs of women and birthing people who have substance misuse needs (alcohol and / or drugs) in pregnancy and after they leave the maternity service</w:t>
            </w:r>
            <w:r w:rsidR="004277E9" w:rsidRPr="009B34E0">
              <w:rPr>
                <w:sz w:val="20"/>
                <w:szCs w:val="20"/>
              </w:rPr>
              <w:t>. Joint training and multidisciplinary staff updates will be explored.</w:t>
            </w:r>
          </w:p>
          <w:p w14:paraId="1C022F6C" w14:textId="77777777" w:rsidR="00877AA5" w:rsidRPr="009B34E0" w:rsidRDefault="00877AA5" w:rsidP="00CE312B">
            <w:pPr>
              <w:pStyle w:val="NoSpacing"/>
            </w:pPr>
            <w:r w:rsidRPr="009B34E0">
              <w:rPr>
                <w:sz w:val="20"/>
                <w:szCs w:val="20"/>
              </w:rPr>
              <w:t>Ensuring women and birthing people on caseload of the specialist midwife for drugs and alcohol also receive mental health screening and onward referral for potential mental health needs.</w:t>
            </w:r>
          </w:p>
        </w:tc>
        <w:tc>
          <w:tcPr>
            <w:tcW w:w="2367" w:type="dxa"/>
            <w:gridSpan w:val="2"/>
          </w:tcPr>
          <w:p w14:paraId="1AE21316" w14:textId="77777777" w:rsidR="00877AA5" w:rsidRPr="009B34E0" w:rsidRDefault="00877AA5" w:rsidP="00CE312B">
            <w:pPr>
              <w:pStyle w:val="NoSpacing"/>
            </w:pPr>
            <w:r w:rsidRPr="009B34E0">
              <w:rPr>
                <w:sz w:val="20"/>
                <w:szCs w:val="20"/>
              </w:rPr>
              <w:t>Will support early identification and support to women and birthing people with alcohol and substance use concerns</w:t>
            </w:r>
          </w:p>
        </w:tc>
        <w:tc>
          <w:tcPr>
            <w:tcW w:w="1559" w:type="dxa"/>
          </w:tcPr>
          <w:p w14:paraId="6E02E617" w14:textId="77777777" w:rsidR="00877AA5" w:rsidRPr="009B34E0" w:rsidRDefault="00877AA5" w:rsidP="00CE312B">
            <w:pPr>
              <w:pStyle w:val="NoSpacing"/>
              <w:rPr>
                <w:sz w:val="20"/>
                <w:szCs w:val="20"/>
              </w:rPr>
            </w:pPr>
            <w:r w:rsidRPr="009B34E0">
              <w:rPr>
                <w:sz w:val="20"/>
                <w:szCs w:val="20"/>
              </w:rPr>
              <w:t>Alcohol and substance abuse rates during pregnancy and postnatally</w:t>
            </w:r>
          </w:p>
          <w:p w14:paraId="0041FBEB" w14:textId="77777777" w:rsidR="00877AA5" w:rsidRPr="009B34E0" w:rsidRDefault="00877AA5" w:rsidP="00CE312B">
            <w:pPr>
              <w:pStyle w:val="NoSpacing"/>
              <w:rPr>
                <w:sz w:val="20"/>
                <w:szCs w:val="20"/>
              </w:rPr>
            </w:pPr>
          </w:p>
          <w:p w14:paraId="7E6A07B6" w14:textId="77777777" w:rsidR="00877AA5" w:rsidRPr="009B34E0" w:rsidRDefault="00877AA5" w:rsidP="00CE312B">
            <w:pPr>
              <w:pStyle w:val="NoSpacing"/>
              <w:rPr>
                <w:sz w:val="20"/>
                <w:szCs w:val="20"/>
              </w:rPr>
            </w:pPr>
            <w:r w:rsidRPr="009B34E0">
              <w:rPr>
                <w:sz w:val="20"/>
                <w:szCs w:val="20"/>
              </w:rPr>
              <w:t>No. of referrals made to drug &amp; alcohol services</w:t>
            </w:r>
          </w:p>
        </w:tc>
        <w:tc>
          <w:tcPr>
            <w:tcW w:w="1701" w:type="dxa"/>
          </w:tcPr>
          <w:p w14:paraId="44B6CACD" w14:textId="77777777" w:rsidR="00877AA5" w:rsidRPr="009B34E0" w:rsidRDefault="00877AA5" w:rsidP="00CE312B">
            <w:pPr>
              <w:pStyle w:val="NoSpacing"/>
              <w:rPr>
                <w:sz w:val="20"/>
                <w:szCs w:val="20"/>
              </w:rPr>
            </w:pPr>
            <w:r w:rsidRPr="009B34E0">
              <w:rPr>
                <w:sz w:val="20"/>
                <w:szCs w:val="20"/>
              </w:rPr>
              <w:t>Trust Providers</w:t>
            </w:r>
          </w:p>
          <w:p w14:paraId="338F0219" w14:textId="77777777" w:rsidR="00877AA5" w:rsidRPr="009B34E0" w:rsidRDefault="00877AA5" w:rsidP="00CE312B">
            <w:pPr>
              <w:pStyle w:val="NoSpacing"/>
              <w:rPr>
                <w:sz w:val="20"/>
                <w:szCs w:val="20"/>
              </w:rPr>
            </w:pPr>
          </w:p>
          <w:p w14:paraId="5FDCD86D" w14:textId="66D464A3" w:rsidR="00877AA5" w:rsidRPr="009B34E0" w:rsidRDefault="00877AA5" w:rsidP="00CE312B">
            <w:pPr>
              <w:pStyle w:val="NoSpacing"/>
              <w:rPr>
                <w:sz w:val="20"/>
                <w:szCs w:val="20"/>
              </w:rPr>
            </w:pPr>
            <w:r w:rsidRPr="009B34E0">
              <w:rPr>
                <w:sz w:val="20"/>
                <w:szCs w:val="20"/>
              </w:rPr>
              <w:t>LMNS Maternal Health Workstream</w:t>
            </w:r>
          </w:p>
          <w:p w14:paraId="413069A1" w14:textId="77777777" w:rsidR="004277E9" w:rsidRPr="009B34E0" w:rsidRDefault="004277E9" w:rsidP="00CE312B">
            <w:pPr>
              <w:pStyle w:val="NoSpacing"/>
              <w:rPr>
                <w:sz w:val="20"/>
                <w:szCs w:val="20"/>
              </w:rPr>
            </w:pPr>
          </w:p>
          <w:p w14:paraId="10505AF1" w14:textId="79510D6B" w:rsidR="004277E9" w:rsidRPr="009B34E0" w:rsidRDefault="004277E9" w:rsidP="00CE312B">
            <w:pPr>
              <w:pStyle w:val="NoSpacing"/>
              <w:rPr>
                <w:sz w:val="20"/>
                <w:szCs w:val="20"/>
              </w:rPr>
            </w:pPr>
            <w:r w:rsidRPr="009B34E0">
              <w:rPr>
                <w:sz w:val="20"/>
                <w:szCs w:val="20"/>
              </w:rPr>
              <w:t xml:space="preserve">Nottingham </w:t>
            </w:r>
            <w:proofErr w:type="spellStart"/>
            <w:r w:rsidRPr="009B34E0">
              <w:rPr>
                <w:sz w:val="20"/>
                <w:szCs w:val="20"/>
              </w:rPr>
              <w:t>CityCare</w:t>
            </w:r>
            <w:proofErr w:type="spellEnd"/>
            <w:r w:rsidRPr="009B34E0">
              <w:rPr>
                <w:sz w:val="20"/>
                <w:szCs w:val="20"/>
              </w:rPr>
              <w:t xml:space="preserve"> Partnership</w:t>
            </w:r>
          </w:p>
        </w:tc>
      </w:tr>
      <w:tr w:rsidR="000879AD" w:rsidRPr="00B7533C" w14:paraId="4EA6F108" w14:textId="77777777" w:rsidTr="00444D32">
        <w:tc>
          <w:tcPr>
            <w:tcW w:w="1413" w:type="dxa"/>
          </w:tcPr>
          <w:p w14:paraId="01C087F8" w14:textId="77777777" w:rsidR="000879AD" w:rsidRPr="00B7533C" w:rsidRDefault="000879AD" w:rsidP="00541272">
            <w:pPr>
              <w:pStyle w:val="NoSpacing"/>
              <w:rPr>
                <w:sz w:val="20"/>
                <w:szCs w:val="20"/>
              </w:rPr>
            </w:pPr>
            <w:r w:rsidRPr="00B7533C">
              <w:rPr>
                <w:sz w:val="20"/>
                <w:szCs w:val="20"/>
              </w:rPr>
              <w:t>Here, there and everywhere</w:t>
            </w:r>
          </w:p>
          <w:p w14:paraId="1519B8C9" w14:textId="77777777" w:rsidR="000879AD" w:rsidRPr="00B7533C" w:rsidRDefault="000879AD" w:rsidP="00541272">
            <w:pPr>
              <w:pStyle w:val="NoSpacing"/>
              <w:rPr>
                <w:sz w:val="20"/>
                <w:szCs w:val="20"/>
              </w:rPr>
            </w:pPr>
          </w:p>
        </w:tc>
        <w:tc>
          <w:tcPr>
            <w:tcW w:w="1843" w:type="dxa"/>
          </w:tcPr>
          <w:p w14:paraId="16D2C579" w14:textId="77777777" w:rsidR="000879AD" w:rsidRPr="00B7533C" w:rsidRDefault="000879AD" w:rsidP="00541272">
            <w:pPr>
              <w:pStyle w:val="NoSpacing"/>
              <w:rPr>
                <w:sz w:val="20"/>
                <w:szCs w:val="20"/>
              </w:rPr>
            </w:pPr>
          </w:p>
        </w:tc>
        <w:tc>
          <w:tcPr>
            <w:tcW w:w="6945" w:type="dxa"/>
            <w:gridSpan w:val="3"/>
          </w:tcPr>
          <w:p w14:paraId="042CE314" w14:textId="77777777" w:rsidR="000879AD" w:rsidRPr="00B7533C" w:rsidRDefault="000879AD" w:rsidP="00541272">
            <w:pPr>
              <w:pStyle w:val="NoSpacing"/>
              <w:rPr>
                <w:sz w:val="20"/>
                <w:szCs w:val="20"/>
              </w:rPr>
            </w:pPr>
            <w:r w:rsidRPr="00B7533C">
              <w:rPr>
                <w:sz w:val="20"/>
                <w:szCs w:val="20"/>
              </w:rPr>
              <w:t>A campaign/project as part of the Nottinghamshire Best Start Strategy working in partnership with Maternity and Health Visiting, Public Health and Education will:</w:t>
            </w:r>
          </w:p>
          <w:p w14:paraId="4910283E" w14:textId="77777777" w:rsidR="000879AD" w:rsidRPr="00B7533C" w:rsidRDefault="000879AD" w:rsidP="00541272">
            <w:pPr>
              <w:pStyle w:val="NoSpacing"/>
              <w:rPr>
                <w:sz w:val="20"/>
                <w:szCs w:val="20"/>
              </w:rPr>
            </w:pPr>
            <w:r w:rsidRPr="00B7533C">
              <w:rPr>
                <w:sz w:val="20"/>
                <w:szCs w:val="20"/>
              </w:rPr>
              <w:t xml:space="preserve">Recruit and pay local an ethnic and socio-economically diverse group of women, birthing parents and families to take part in a media campaign to promote &amp; normalise breastfeeding/ </w:t>
            </w:r>
            <w:proofErr w:type="spellStart"/>
            <w:r w:rsidRPr="00B7533C">
              <w:rPr>
                <w:sz w:val="20"/>
                <w:szCs w:val="20"/>
              </w:rPr>
              <w:t>chestfeeding</w:t>
            </w:r>
            <w:proofErr w:type="spellEnd"/>
            <w:r w:rsidRPr="00B7533C">
              <w:rPr>
                <w:sz w:val="20"/>
                <w:szCs w:val="20"/>
              </w:rPr>
              <w:t>. This campaign would feature a wide range of parental age groups, racial and ethnic backgrounds, family types, and local well-</w:t>
            </w:r>
          </w:p>
          <w:p w14:paraId="791EF1F0" w14:textId="77777777" w:rsidR="000879AD" w:rsidRPr="00B7533C" w:rsidRDefault="000879AD" w:rsidP="00541272">
            <w:pPr>
              <w:pStyle w:val="NoSpacing"/>
              <w:rPr>
                <w:sz w:val="20"/>
                <w:szCs w:val="20"/>
              </w:rPr>
            </w:pPr>
            <w:r w:rsidRPr="00B7533C">
              <w:rPr>
                <w:sz w:val="20"/>
                <w:szCs w:val="20"/>
              </w:rPr>
              <w:t>known locations as well as settings parents will access and may feed their baby (supermarket, park, café, breastfeeding group, playgroup etc). Participants to take part in a photographic campaign of them feeding their babies/children/posing with their baby/child , and would agree for their images to be used in posters and via social media to promote benefits and positives associated with a responsive breastfeeding relationship - no images of bottles or formula as per the WHO Code and BFI Standards.</w:t>
            </w:r>
          </w:p>
          <w:p w14:paraId="33348E22" w14:textId="77777777" w:rsidR="000879AD" w:rsidRPr="00B7533C" w:rsidRDefault="000879AD" w:rsidP="00541272">
            <w:pPr>
              <w:pStyle w:val="NoSpacing"/>
              <w:rPr>
                <w:sz w:val="20"/>
                <w:szCs w:val="20"/>
              </w:rPr>
            </w:pPr>
            <w:r w:rsidRPr="00B7533C">
              <w:rPr>
                <w:sz w:val="20"/>
                <w:szCs w:val="20"/>
              </w:rPr>
              <w:t xml:space="preserve">Start an Instagram account for this project which would be overseen by the Infant Feeding Midwife at SFH – with posts and videos of local people’s voices and stories to share positive stories and realistic experiences and how women and birthing people have been able to breastfeed their children – through their own determination and outside support from NHS and peer support services. </w:t>
            </w:r>
          </w:p>
          <w:p w14:paraId="023D7144" w14:textId="77777777" w:rsidR="000879AD" w:rsidRPr="00B7533C" w:rsidRDefault="000879AD" w:rsidP="00541272">
            <w:pPr>
              <w:pStyle w:val="NoSpacing"/>
              <w:rPr>
                <w:sz w:val="20"/>
                <w:szCs w:val="20"/>
              </w:rPr>
            </w:pPr>
            <w:r w:rsidRPr="00B7533C">
              <w:rPr>
                <w:sz w:val="20"/>
                <w:szCs w:val="20"/>
              </w:rPr>
              <w:t>Link with NCC youth service and Schools Health Hub to influence the Relationship and Sex Health Education (RSHE), agenda that is being delivered in schools to have a long-lasting impact about feeding decisions and creation of a culture where breastfeeding is the norm.</w:t>
            </w:r>
          </w:p>
          <w:p w14:paraId="2EEE6D41" w14:textId="6EF86458" w:rsidR="000879AD" w:rsidRPr="00B7533C" w:rsidRDefault="000879AD" w:rsidP="00541272">
            <w:pPr>
              <w:pStyle w:val="NoSpacing"/>
              <w:rPr>
                <w:b/>
                <w:bCs/>
                <w:sz w:val="20"/>
                <w:szCs w:val="20"/>
              </w:rPr>
            </w:pPr>
            <w:r w:rsidRPr="00B7533C">
              <w:rPr>
                <w:sz w:val="20"/>
                <w:szCs w:val="20"/>
              </w:rPr>
              <w:t>Link the project with local and national breastfeeding charities/organisations to champion our cause and promote via their social media channels.</w:t>
            </w:r>
          </w:p>
        </w:tc>
        <w:tc>
          <w:tcPr>
            <w:tcW w:w="2367" w:type="dxa"/>
            <w:gridSpan w:val="2"/>
          </w:tcPr>
          <w:p w14:paraId="0BEA5755" w14:textId="77777777" w:rsidR="000879AD" w:rsidRPr="00B7533C" w:rsidRDefault="000879AD" w:rsidP="00541272">
            <w:pPr>
              <w:pStyle w:val="NoSpacing"/>
              <w:rPr>
                <w:sz w:val="20"/>
                <w:szCs w:val="20"/>
              </w:rPr>
            </w:pPr>
            <w:r w:rsidRPr="00B7533C">
              <w:rPr>
                <w:sz w:val="20"/>
                <w:szCs w:val="20"/>
              </w:rPr>
              <w:t>Increased partnership working across the ICS footprint.</w:t>
            </w:r>
          </w:p>
          <w:p w14:paraId="0BE2163B" w14:textId="731EFBF2" w:rsidR="000879AD" w:rsidRPr="00B7533C" w:rsidRDefault="000879AD" w:rsidP="00541272">
            <w:pPr>
              <w:pStyle w:val="NoSpacing"/>
              <w:rPr>
                <w:sz w:val="20"/>
                <w:szCs w:val="20"/>
              </w:rPr>
            </w:pPr>
            <w:r w:rsidRPr="00B7533C">
              <w:rPr>
                <w:sz w:val="20"/>
                <w:szCs w:val="20"/>
              </w:rPr>
              <w:t>This work will break down cultural barriers &amp; norms to breastfeeding in public</w:t>
            </w:r>
          </w:p>
        </w:tc>
        <w:tc>
          <w:tcPr>
            <w:tcW w:w="1559" w:type="dxa"/>
          </w:tcPr>
          <w:p w14:paraId="4140E139" w14:textId="77777777" w:rsidR="000879AD" w:rsidRPr="00B7533C" w:rsidRDefault="000879AD" w:rsidP="00541272">
            <w:pPr>
              <w:pStyle w:val="NoSpacing"/>
              <w:rPr>
                <w:sz w:val="20"/>
                <w:szCs w:val="20"/>
              </w:rPr>
            </w:pPr>
            <w:r w:rsidRPr="00B7533C">
              <w:rPr>
                <w:sz w:val="20"/>
                <w:szCs w:val="20"/>
              </w:rPr>
              <w:t xml:space="preserve">Breastfeeding initiation rates </w:t>
            </w:r>
          </w:p>
          <w:p w14:paraId="352A6FE0" w14:textId="77777777" w:rsidR="000F1092" w:rsidRDefault="000F1092" w:rsidP="00541272">
            <w:pPr>
              <w:pStyle w:val="NoSpacing"/>
              <w:rPr>
                <w:sz w:val="20"/>
                <w:szCs w:val="20"/>
              </w:rPr>
            </w:pPr>
          </w:p>
          <w:p w14:paraId="709D4380" w14:textId="77777777" w:rsidR="000F1092" w:rsidRDefault="000F1092" w:rsidP="00541272">
            <w:pPr>
              <w:pStyle w:val="NoSpacing"/>
              <w:rPr>
                <w:sz w:val="20"/>
                <w:szCs w:val="20"/>
              </w:rPr>
            </w:pPr>
            <w:r>
              <w:rPr>
                <w:sz w:val="20"/>
                <w:szCs w:val="20"/>
              </w:rPr>
              <w:t xml:space="preserve">Breast milk at first feed </w:t>
            </w:r>
          </w:p>
          <w:p w14:paraId="3DB75212" w14:textId="77777777" w:rsidR="000F1092" w:rsidRDefault="000F1092" w:rsidP="00541272">
            <w:pPr>
              <w:pStyle w:val="NoSpacing"/>
              <w:rPr>
                <w:sz w:val="20"/>
                <w:szCs w:val="20"/>
              </w:rPr>
            </w:pPr>
          </w:p>
          <w:p w14:paraId="65545D56" w14:textId="5C33790A" w:rsidR="000879AD" w:rsidRPr="00B7533C" w:rsidRDefault="000879AD" w:rsidP="00541272">
            <w:pPr>
              <w:pStyle w:val="NoSpacing"/>
              <w:rPr>
                <w:sz w:val="20"/>
                <w:szCs w:val="20"/>
              </w:rPr>
            </w:pPr>
            <w:r w:rsidRPr="00B7533C">
              <w:rPr>
                <w:sz w:val="20"/>
                <w:szCs w:val="20"/>
              </w:rPr>
              <w:t>Babies receiving breastmilk at 6-8 weeks.</w:t>
            </w:r>
          </w:p>
          <w:p w14:paraId="360B6D76" w14:textId="6F7314BE" w:rsidR="00227CE1" w:rsidRPr="00B7533C" w:rsidRDefault="00227CE1" w:rsidP="00541272">
            <w:pPr>
              <w:pStyle w:val="NoSpacing"/>
              <w:rPr>
                <w:sz w:val="20"/>
                <w:szCs w:val="20"/>
              </w:rPr>
            </w:pPr>
          </w:p>
          <w:p w14:paraId="2CEFA4CD" w14:textId="2F6D20E4" w:rsidR="00227CE1" w:rsidRPr="00B7533C" w:rsidRDefault="00227CE1" w:rsidP="00541272">
            <w:pPr>
              <w:pStyle w:val="NoSpacing"/>
              <w:rPr>
                <w:sz w:val="20"/>
                <w:szCs w:val="20"/>
              </w:rPr>
            </w:pPr>
            <w:r w:rsidRPr="00B7533C">
              <w:rPr>
                <w:sz w:val="20"/>
                <w:szCs w:val="20"/>
              </w:rPr>
              <w:t>Social media hits/downloads</w:t>
            </w:r>
          </w:p>
          <w:p w14:paraId="4E797638" w14:textId="70681E03" w:rsidR="000879AD" w:rsidRPr="00B7533C" w:rsidRDefault="000879AD" w:rsidP="00541272">
            <w:pPr>
              <w:pStyle w:val="NoSpacing"/>
              <w:rPr>
                <w:sz w:val="20"/>
                <w:szCs w:val="20"/>
              </w:rPr>
            </w:pPr>
          </w:p>
        </w:tc>
        <w:tc>
          <w:tcPr>
            <w:tcW w:w="1701" w:type="dxa"/>
          </w:tcPr>
          <w:p w14:paraId="1E9F571E" w14:textId="77777777" w:rsidR="000879AD" w:rsidRPr="00B7533C" w:rsidRDefault="000879AD" w:rsidP="00541272">
            <w:pPr>
              <w:pStyle w:val="NoSpacing"/>
              <w:rPr>
                <w:sz w:val="20"/>
                <w:szCs w:val="20"/>
              </w:rPr>
            </w:pPr>
            <w:r w:rsidRPr="00B7533C">
              <w:rPr>
                <w:sz w:val="20"/>
                <w:szCs w:val="20"/>
              </w:rPr>
              <w:t>Public Health Teams</w:t>
            </w:r>
          </w:p>
          <w:p w14:paraId="17951119" w14:textId="77777777" w:rsidR="000879AD" w:rsidRPr="00B7533C" w:rsidRDefault="000879AD" w:rsidP="00541272">
            <w:pPr>
              <w:pStyle w:val="NoSpacing"/>
              <w:rPr>
                <w:sz w:val="20"/>
                <w:szCs w:val="20"/>
              </w:rPr>
            </w:pPr>
          </w:p>
          <w:p w14:paraId="6E18F61F" w14:textId="2CD7EAD5" w:rsidR="000879AD" w:rsidRPr="00B7533C" w:rsidRDefault="00724BBD" w:rsidP="00541272">
            <w:pPr>
              <w:pStyle w:val="NoSpacing"/>
            </w:pPr>
            <w:r>
              <w:rPr>
                <w:sz w:val="20"/>
                <w:szCs w:val="20"/>
              </w:rPr>
              <w:t xml:space="preserve">Nottinghamshire </w:t>
            </w:r>
            <w:r w:rsidR="000879AD" w:rsidRPr="00B7533C">
              <w:rPr>
                <w:sz w:val="20"/>
                <w:szCs w:val="20"/>
              </w:rPr>
              <w:t>Best Start</w:t>
            </w:r>
          </w:p>
        </w:tc>
      </w:tr>
      <w:bookmarkEnd w:id="35"/>
    </w:tbl>
    <w:p w14:paraId="57D0B436" w14:textId="14679D20" w:rsidR="00A54183" w:rsidRDefault="00A54183" w:rsidP="00541272">
      <w:pPr>
        <w:pStyle w:val="NoSpacing"/>
      </w:pPr>
    </w:p>
    <w:p w14:paraId="66038720" w14:textId="51212179" w:rsidR="00AB4306" w:rsidRDefault="00AB4306" w:rsidP="00541272">
      <w:pPr>
        <w:pStyle w:val="NoSpacing"/>
      </w:pPr>
    </w:p>
    <w:p w14:paraId="7F0DF233" w14:textId="77777777" w:rsidR="00AB4306" w:rsidRPr="00B7533C" w:rsidRDefault="00AB4306" w:rsidP="00541272">
      <w:pPr>
        <w:pStyle w:val="NoSpacing"/>
      </w:pPr>
    </w:p>
    <w:tbl>
      <w:tblPr>
        <w:tblStyle w:val="TableGrid"/>
        <w:tblW w:w="15871" w:type="dxa"/>
        <w:tblLayout w:type="fixed"/>
        <w:tblLook w:val="04A0" w:firstRow="1" w:lastRow="0" w:firstColumn="1" w:lastColumn="0" w:noHBand="0" w:noVBand="1"/>
      </w:tblPr>
      <w:tblGrid>
        <w:gridCol w:w="1838"/>
        <w:gridCol w:w="1843"/>
        <w:gridCol w:w="166"/>
        <w:gridCol w:w="3847"/>
        <w:gridCol w:w="2366"/>
        <w:gridCol w:w="1481"/>
        <w:gridCol w:w="1070"/>
        <w:gridCol w:w="1559"/>
        <w:gridCol w:w="1701"/>
      </w:tblGrid>
      <w:tr w:rsidR="000A2E46" w:rsidRPr="00B7533C" w14:paraId="69FF8CE2" w14:textId="77777777" w:rsidTr="00FD7435">
        <w:tc>
          <w:tcPr>
            <w:tcW w:w="15871" w:type="dxa"/>
            <w:gridSpan w:val="9"/>
          </w:tcPr>
          <w:bookmarkEnd w:id="36"/>
          <w:p w14:paraId="1886A0EA" w14:textId="29643DFF" w:rsidR="000A2E46" w:rsidRPr="00B7533C" w:rsidRDefault="00F87380" w:rsidP="00541272">
            <w:pPr>
              <w:pStyle w:val="NoSpacing"/>
              <w:rPr>
                <w:b/>
                <w:bCs/>
                <w:color w:val="548DD4" w:themeColor="text2" w:themeTint="99"/>
              </w:rPr>
            </w:pPr>
            <w:r w:rsidRPr="00B7533C">
              <w:rPr>
                <w:b/>
                <w:bCs/>
                <w:color w:val="548DD4" w:themeColor="text2" w:themeTint="99"/>
              </w:rPr>
              <w:t>3.7</w:t>
            </w:r>
            <w:r w:rsidRPr="00B7533C">
              <w:rPr>
                <w:rFonts w:eastAsiaTheme="minorEastAsia"/>
                <w:b/>
                <w:bCs/>
                <w:color w:val="548DD4" w:themeColor="text2" w:themeTint="99"/>
              </w:rPr>
              <w:t xml:space="preserve">| </w:t>
            </w:r>
            <w:r w:rsidR="000A2E46" w:rsidRPr="00B7533C">
              <w:rPr>
                <w:b/>
                <w:bCs/>
                <w:color w:val="548DD4" w:themeColor="text2" w:themeTint="99"/>
              </w:rPr>
              <w:t>Quality &amp; Safety</w:t>
            </w:r>
            <w:r w:rsidR="00A36FBC" w:rsidRPr="00B7533C">
              <w:rPr>
                <w:b/>
                <w:bCs/>
                <w:color w:val="548DD4" w:themeColor="text2" w:themeTint="99"/>
              </w:rPr>
              <w:t xml:space="preserve"> Guidelines</w:t>
            </w:r>
            <w:r w:rsidR="000A2E46" w:rsidRPr="00B7533C">
              <w:rPr>
                <w:b/>
                <w:bCs/>
                <w:color w:val="548DD4" w:themeColor="text2" w:themeTint="99"/>
              </w:rPr>
              <w:t>:</w:t>
            </w:r>
          </w:p>
          <w:p w14:paraId="1F8C0BEA" w14:textId="50B28630" w:rsidR="00F00836" w:rsidRPr="00B7533C" w:rsidRDefault="00F00836" w:rsidP="00541272">
            <w:pPr>
              <w:pStyle w:val="NoSpacing"/>
              <w:rPr>
                <w:sz w:val="20"/>
                <w:szCs w:val="20"/>
              </w:rPr>
            </w:pPr>
            <w:r w:rsidRPr="00B7533C">
              <w:rPr>
                <w:sz w:val="20"/>
                <w:szCs w:val="20"/>
              </w:rPr>
              <w:t>Improved Partnership working across the system was recommended by Nottinghamshire County JSNA (2019)</w:t>
            </w:r>
            <w:r w:rsidR="007030F9" w:rsidRPr="00B7533C">
              <w:rPr>
                <w:sz w:val="20"/>
                <w:szCs w:val="20"/>
              </w:rPr>
              <w:t xml:space="preserve"> to provide </w:t>
            </w:r>
            <w:r w:rsidRPr="00B7533C">
              <w:rPr>
                <w:color w:val="000000"/>
                <w:sz w:val="20"/>
                <w:szCs w:val="20"/>
              </w:rPr>
              <w:t>opportunity to review and develop a consistent offer that supports pregnant women and birthing people and birthing people, especially those with complex social factors.</w:t>
            </w:r>
            <w:r w:rsidRPr="00B7533C">
              <w:rPr>
                <w:sz w:val="20"/>
                <w:szCs w:val="20"/>
              </w:rPr>
              <w:t xml:space="preserve"> </w:t>
            </w:r>
          </w:p>
          <w:p w14:paraId="6236E462" w14:textId="5D8DC63C" w:rsidR="006519BE" w:rsidRPr="00B7533C" w:rsidRDefault="00802023" w:rsidP="00541272">
            <w:pPr>
              <w:pStyle w:val="NoSpacing"/>
              <w:rPr>
                <w:sz w:val="20"/>
                <w:szCs w:val="20"/>
              </w:rPr>
            </w:pPr>
            <w:r w:rsidRPr="00B7533C">
              <w:rPr>
                <w:sz w:val="20"/>
                <w:szCs w:val="20"/>
              </w:rPr>
              <w:t xml:space="preserve">The governance process and structures </w:t>
            </w:r>
            <w:r w:rsidR="006519BE" w:rsidRPr="00B7533C">
              <w:rPr>
                <w:sz w:val="20"/>
                <w:szCs w:val="20"/>
              </w:rPr>
              <w:t>implemented</w:t>
            </w:r>
            <w:r w:rsidRPr="00B7533C">
              <w:rPr>
                <w:sz w:val="20"/>
                <w:szCs w:val="20"/>
              </w:rPr>
              <w:t xml:space="preserve"> across the LMNS partnership will </w:t>
            </w:r>
            <w:r w:rsidR="006519BE" w:rsidRPr="00B7533C">
              <w:rPr>
                <w:sz w:val="20"/>
                <w:szCs w:val="20"/>
              </w:rPr>
              <w:t xml:space="preserve">be the enablers to improving the equity and equality </w:t>
            </w:r>
            <w:r w:rsidR="00076B88" w:rsidRPr="00B7533C">
              <w:rPr>
                <w:sz w:val="20"/>
                <w:szCs w:val="20"/>
              </w:rPr>
              <w:t xml:space="preserve">&amp; </w:t>
            </w:r>
            <w:r w:rsidR="006519BE" w:rsidRPr="00B7533C">
              <w:rPr>
                <w:sz w:val="20"/>
                <w:szCs w:val="20"/>
              </w:rPr>
              <w:t>experience in maternity services.</w:t>
            </w:r>
          </w:p>
          <w:p w14:paraId="76CD9D9B" w14:textId="707E54E9" w:rsidR="000A2E46" w:rsidRPr="00B7533C" w:rsidRDefault="006519BE" w:rsidP="00541272">
            <w:pPr>
              <w:pStyle w:val="NoSpacing"/>
              <w:rPr>
                <w:sz w:val="20"/>
                <w:szCs w:val="20"/>
              </w:rPr>
            </w:pPr>
            <w:r w:rsidRPr="00B7533C">
              <w:rPr>
                <w:sz w:val="20"/>
                <w:szCs w:val="20"/>
              </w:rPr>
              <w:t xml:space="preserve">Any plans, policies, </w:t>
            </w:r>
            <w:r w:rsidR="007030F9" w:rsidRPr="00B7533C">
              <w:rPr>
                <w:sz w:val="20"/>
                <w:szCs w:val="20"/>
              </w:rPr>
              <w:t xml:space="preserve">pathways </w:t>
            </w:r>
            <w:r w:rsidRPr="00B7533C">
              <w:rPr>
                <w:sz w:val="20"/>
                <w:szCs w:val="20"/>
              </w:rPr>
              <w:t xml:space="preserve">or guidelines that focus on quality or safety should </w:t>
            </w:r>
            <w:r w:rsidR="007030F9" w:rsidRPr="00B7533C">
              <w:rPr>
                <w:sz w:val="20"/>
                <w:szCs w:val="20"/>
              </w:rPr>
              <w:t xml:space="preserve">and will </w:t>
            </w:r>
            <w:r w:rsidRPr="00B7533C">
              <w:rPr>
                <w:sz w:val="20"/>
                <w:szCs w:val="20"/>
              </w:rPr>
              <w:t xml:space="preserve">impact on maternity equity. </w:t>
            </w:r>
            <w:r w:rsidR="00FE4FB3" w:rsidRPr="00B7533C">
              <w:rPr>
                <w:sz w:val="20"/>
                <w:szCs w:val="20"/>
              </w:rPr>
              <w:t xml:space="preserve">Under our local Perinatal Surveillance Quality Group, we have set up a new Guidelines Workstream. The remit of this subgroup will be to look at policies and processes across the patch and to consider if and how they could become system-wide guidance. </w:t>
            </w:r>
            <w:r w:rsidR="007030F9" w:rsidRPr="00B7533C">
              <w:rPr>
                <w:sz w:val="20"/>
                <w:szCs w:val="20"/>
              </w:rPr>
              <w:t xml:space="preserve">Whilst in some circumstances, it is necessary to have variance, we want to reduce complexity in the system patients and healthcare professionals who may transfer to different maternity providers. </w:t>
            </w:r>
            <w:r w:rsidR="00FE4FB3" w:rsidRPr="00B7533C">
              <w:rPr>
                <w:sz w:val="20"/>
                <w:szCs w:val="20"/>
              </w:rPr>
              <w:t>Where separate policies are held and managed by individual trust providers and/or partner organisations, there is a risk that maternity service users do not get equitable access or experience. The group will also be responsible for overseeing the development of new guidance where need</w:t>
            </w:r>
            <w:r w:rsidR="00076B88" w:rsidRPr="00B7533C">
              <w:rPr>
                <w:sz w:val="20"/>
                <w:szCs w:val="20"/>
              </w:rPr>
              <w:t>ed</w:t>
            </w:r>
            <w:r w:rsidR="00FE4FB3" w:rsidRPr="00B7533C">
              <w:rPr>
                <w:sz w:val="20"/>
                <w:szCs w:val="20"/>
              </w:rPr>
              <w:t xml:space="preserve"> to meet national standards, CNST and Ockenden recommendations and </w:t>
            </w:r>
            <w:r w:rsidR="007030F9" w:rsidRPr="00B7533C">
              <w:rPr>
                <w:sz w:val="20"/>
                <w:szCs w:val="20"/>
              </w:rPr>
              <w:t>to reduce unwarranted variation in practise.</w:t>
            </w:r>
          </w:p>
          <w:p w14:paraId="5E547B00" w14:textId="1AB5207E" w:rsidR="00C96A1C" w:rsidRPr="00B7533C" w:rsidRDefault="006519BE" w:rsidP="00541272">
            <w:pPr>
              <w:pStyle w:val="NoSpacing"/>
              <w:rPr>
                <w:sz w:val="20"/>
                <w:szCs w:val="20"/>
              </w:rPr>
            </w:pPr>
            <w:r w:rsidRPr="00B7533C">
              <w:rPr>
                <w:sz w:val="20"/>
                <w:szCs w:val="20"/>
              </w:rPr>
              <w:t>Some specific and focuse</w:t>
            </w:r>
            <w:r w:rsidR="0049108B" w:rsidRPr="00B7533C">
              <w:rPr>
                <w:sz w:val="20"/>
                <w:szCs w:val="20"/>
              </w:rPr>
              <w:t>d</w:t>
            </w:r>
            <w:r w:rsidRPr="00B7533C">
              <w:rPr>
                <w:sz w:val="20"/>
                <w:szCs w:val="20"/>
              </w:rPr>
              <w:t xml:space="preserve"> actions under this umbrella are detailed below</w:t>
            </w:r>
            <w:r w:rsidR="0049108B" w:rsidRPr="00B7533C">
              <w:rPr>
                <w:sz w:val="20"/>
                <w:szCs w:val="20"/>
              </w:rPr>
              <w:t xml:space="preserve"> and it is intended that they will support maternity improvements in restoring NHS services inclusively following Covid-19, and in maternal &amp; perinatal mortality, morbidity and experience</w:t>
            </w:r>
            <w:r w:rsidR="00C96A1C" w:rsidRPr="00B7533C">
              <w:rPr>
                <w:sz w:val="20"/>
                <w:szCs w:val="20"/>
              </w:rPr>
              <w:t>.</w:t>
            </w:r>
          </w:p>
        </w:tc>
      </w:tr>
      <w:tr w:rsidR="008D671D" w:rsidRPr="00B7533C" w14:paraId="0C95BB76" w14:textId="77777777" w:rsidTr="008D671D">
        <w:tc>
          <w:tcPr>
            <w:tcW w:w="15871" w:type="dxa"/>
            <w:gridSpan w:val="9"/>
            <w:shd w:val="clear" w:color="auto" w:fill="FDE9D9" w:themeFill="accent6" w:themeFillTint="33"/>
          </w:tcPr>
          <w:p w14:paraId="3F3C6FB1" w14:textId="536DD62C" w:rsidR="008D671D" w:rsidRPr="008D671D" w:rsidRDefault="008D671D" w:rsidP="00541272">
            <w:pPr>
              <w:pStyle w:val="NoSpacing"/>
              <w:rPr>
                <w:color w:val="548DD4" w:themeColor="text2" w:themeTint="99"/>
              </w:rPr>
            </w:pPr>
            <w:r w:rsidRPr="008D671D">
              <w:t>NB: This is a high-level plan as approaved by our ICS/LMNS Board. Following this, our next steps will be to coproduce separate and detailed action plans for the agreed milestones &amp; deliverables, with named responsible owners, all overseen by the accountable LMNS Pillar &amp; Workstream Leads.</w:t>
            </w:r>
          </w:p>
        </w:tc>
      </w:tr>
      <w:tr w:rsidR="00E16B65" w:rsidRPr="00B7533C" w14:paraId="1A60CAC0" w14:textId="77777777" w:rsidTr="00FD7435">
        <w:tc>
          <w:tcPr>
            <w:tcW w:w="15871" w:type="dxa"/>
            <w:gridSpan w:val="9"/>
            <w:shd w:val="clear" w:color="auto" w:fill="E5DFEC" w:themeFill="accent4" w:themeFillTint="33"/>
          </w:tcPr>
          <w:p w14:paraId="45C10EC7" w14:textId="77777777" w:rsidR="00E16B65" w:rsidRPr="00B7533C" w:rsidRDefault="00E16B65" w:rsidP="00BA639F">
            <w:pPr>
              <w:pStyle w:val="NoSpacing"/>
              <w:jc w:val="center"/>
            </w:pPr>
            <w:r w:rsidRPr="00B7533C">
              <w:rPr>
                <w:sz w:val="20"/>
                <w:szCs w:val="20"/>
              </w:rPr>
              <w:t>Aligning to partner strategies ambitions</w:t>
            </w:r>
          </w:p>
        </w:tc>
      </w:tr>
      <w:tr w:rsidR="00E16B65" w:rsidRPr="00B7533C" w14:paraId="7D78ADEF" w14:textId="77777777" w:rsidTr="00FD7435">
        <w:tc>
          <w:tcPr>
            <w:tcW w:w="3847" w:type="dxa"/>
            <w:gridSpan w:val="3"/>
            <w:shd w:val="clear" w:color="auto" w:fill="E5DFEC" w:themeFill="accent4" w:themeFillTint="33"/>
          </w:tcPr>
          <w:p w14:paraId="1863704B" w14:textId="3B1D040D" w:rsidR="00E16B65" w:rsidRPr="00B7533C" w:rsidRDefault="00E16B65" w:rsidP="00BA639F">
            <w:pPr>
              <w:pStyle w:val="NoSpacing"/>
              <w:jc w:val="center"/>
              <w:rPr>
                <w:sz w:val="16"/>
                <w:szCs w:val="16"/>
              </w:rPr>
            </w:pPr>
            <w:r w:rsidRPr="00B7533C">
              <w:rPr>
                <w:sz w:val="16"/>
                <w:szCs w:val="16"/>
              </w:rPr>
              <w:t>Maternity Equity Guidance</w:t>
            </w:r>
          </w:p>
          <w:p w14:paraId="3D04C1B8" w14:textId="694F877C" w:rsidR="00E16B65" w:rsidRPr="00B7533C" w:rsidRDefault="00E16B65" w:rsidP="00BA639F">
            <w:pPr>
              <w:pStyle w:val="NoSpacing"/>
              <w:jc w:val="center"/>
              <w:rPr>
                <w:sz w:val="20"/>
                <w:szCs w:val="20"/>
              </w:rPr>
            </w:pPr>
            <w:r w:rsidRPr="00B7533C">
              <w:rPr>
                <w:i/>
                <w:iCs/>
                <w:sz w:val="16"/>
                <w:szCs w:val="16"/>
              </w:rPr>
              <w:t xml:space="preserve">4b.1, </w:t>
            </w:r>
            <w:r w:rsidR="00EC1942" w:rsidRPr="00B7533C">
              <w:rPr>
                <w:i/>
                <w:iCs/>
                <w:sz w:val="16"/>
                <w:szCs w:val="16"/>
              </w:rPr>
              <w:t xml:space="preserve">4b.3, 4c.4, </w:t>
            </w:r>
            <w:r w:rsidRPr="00B7533C">
              <w:rPr>
                <w:i/>
                <w:iCs/>
                <w:sz w:val="16"/>
                <w:szCs w:val="16"/>
              </w:rPr>
              <w:t>4d.2,</w:t>
            </w:r>
          </w:p>
        </w:tc>
        <w:tc>
          <w:tcPr>
            <w:tcW w:w="3847" w:type="dxa"/>
            <w:shd w:val="clear" w:color="auto" w:fill="E5DFEC" w:themeFill="accent4" w:themeFillTint="33"/>
          </w:tcPr>
          <w:p w14:paraId="61A13B50" w14:textId="77777777" w:rsidR="00E16B65" w:rsidRDefault="00E16B65" w:rsidP="00BA639F">
            <w:pPr>
              <w:pStyle w:val="NoSpacing"/>
              <w:jc w:val="center"/>
              <w:rPr>
                <w:sz w:val="16"/>
                <w:szCs w:val="16"/>
              </w:rPr>
            </w:pPr>
            <w:r w:rsidRPr="00B7533C">
              <w:rPr>
                <w:sz w:val="16"/>
                <w:szCs w:val="16"/>
              </w:rPr>
              <w:t>ICS Outcomes Framework</w:t>
            </w:r>
          </w:p>
          <w:p w14:paraId="7A888DCD" w14:textId="67BA1D1E" w:rsidR="001F3B59" w:rsidRPr="001F3B59" w:rsidRDefault="001F3B59" w:rsidP="00BA639F">
            <w:pPr>
              <w:pStyle w:val="NoSpacing"/>
              <w:jc w:val="center"/>
              <w:rPr>
                <w:i/>
                <w:iCs/>
                <w:sz w:val="20"/>
                <w:szCs w:val="20"/>
              </w:rPr>
            </w:pPr>
            <w:r w:rsidRPr="001F3B59">
              <w:rPr>
                <w:i/>
                <w:iCs/>
                <w:sz w:val="16"/>
                <w:szCs w:val="16"/>
              </w:rPr>
              <w:t>A</w:t>
            </w:r>
            <w:r>
              <w:rPr>
                <w:i/>
                <w:iCs/>
                <w:sz w:val="16"/>
                <w:szCs w:val="16"/>
              </w:rPr>
              <w:t>MB</w:t>
            </w:r>
            <w:r w:rsidRPr="001F3B59">
              <w:rPr>
                <w:i/>
                <w:iCs/>
                <w:sz w:val="16"/>
                <w:szCs w:val="16"/>
              </w:rPr>
              <w:t xml:space="preserve">-05, </w:t>
            </w:r>
            <w:r>
              <w:rPr>
                <w:i/>
                <w:iCs/>
                <w:sz w:val="16"/>
                <w:szCs w:val="16"/>
              </w:rPr>
              <w:t>AMB-06, AMB-10</w:t>
            </w:r>
          </w:p>
        </w:tc>
        <w:tc>
          <w:tcPr>
            <w:tcW w:w="3847" w:type="dxa"/>
            <w:gridSpan w:val="2"/>
            <w:shd w:val="clear" w:color="auto" w:fill="E5DFEC" w:themeFill="accent4" w:themeFillTint="33"/>
          </w:tcPr>
          <w:p w14:paraId="435C9980" w14:textId="2B0D89C6" w:rsidR="00E16B65" w:rsidRPr="00B7533C" w:rsidRDefault="00E16B65" w:rsidP="00BA639F">
            <w:pPr>
              <w:pStyle w:val="NoSpacing"/>
              <w:jc w:val="center"/>
              <w:rPr>
                <w:sz w:val="16"/>
                <w:szCs w:val="16"/>
              </w:rPr>
            </w:pPr>
            <w:r w:rsidRPr="00B7533C">
              <w:rPr>
                <w:sz w:val="16"/>
                <w:szCs w:val="16"/>
              </w:rPr>
              <w:t>ICS Health Inequalities Plan</w:t>
            </w:r>
          </w:p>
          <w:p w14:paraId="63B4E922" w14:textId="77777777" w:rsidR="00E16B65" w:rsidRPr="00B7533C" w:rsidRDefault="00E16B65" w:rsidP="00BA639F">
            <w:pPr>
              <w:pStyle w:val="NoSpacing"/>
              <w:jc w:val="center"/>
              <w:rPr>
                <w:sz w:val="20"/>
                <w:szCs w:val="20"/>
              </w:rPr>
            </w:pPr>
          </w:p>
        </w:tc>
        <w:tc>
          <w:tcPr>
            <w:tcW w:w="4330" w:type="dxa"/>
            <w:gridSpan w:val="3"/>
            <w:shd w:val="clear" w:color="auto" w:fill="E5DFEC" w:themeFill="accent4" w:themeFillTint="33"/>
          </w:tcPr>
          <w:p w14:paraId="7D714533" w14:textId="5279983E" w:rsidR="00E16B65" w:rsidRPr="00B7533C" w:rsidRDefault="00E16B65" w:rsidP="00BA639F">
            <w:pPr>
              <w:pStyle w:val="NoSpacing"/>
              <w:jc w:val="center"/>
              <w:rPr>
                <w:sz w:val="20"/>
                <w:szCs w:val="20"/>
              </w:rPr>
            </w:pPr>
            <w:r w:rsidRPr="00B7533C">
              <w:rPr>
                <w:sz w:val="16"/>
                <w:szCs w:val="16"/>
              </w:rPr>
              <w:t>Place based partnerships</w:t>
            </w:r>
          </w:p>
        </w:tc>
      </w:tr>
      <w:tr w:rsidR="00E16B65" w:rsidRPr="00B7533C" w14:paraId="4BE3D091" w14:textId="77777777" w:rsidTr="00FD7435">
        <w:trPr>
          <w:cantSplit/>
          <w:trHeight w:val="222"/>
        </w:trPr>
        <w:tc>
          <w:tcPr>
            <w:tcW w:w="1838" w:type="dxa"/>
          </w:tcPr>
          <w:p w14:paraId="0E4EF527" w14:textId="77777777" w:rsidR="00E16B65" w:rsidRPr="00B7533C" w:rsidRDefault="00E16B65" w:rsidP="00541272">
            <w:pPr>
              <w:pStyle w:val="NoSpacing"/>
              <w:rPr>
                <w:sz w:val="20"/>
                <w:szCs w:val="20"/>
              </w:rPr>
            </w:pPr>
            <w:r w:rsidRPr="00B7533C">
              <w:rPr>
                <w:sz w:val="20"/>
                <w:szCs w:val="20"/>
              </w:rPr>
              <w:t>Initiatives</w:t>
            </w:r>
          </w:p>
        </w:tc>
        <w:tc>
          <w:tcPr>
            <w:tcW w:w="1843" w:type="dxa"/>
          </w:tcPr>
          <w:p w14:paraId="061FA500" w14:textId="77777777" w:rsidR="00E16B65" w:rsidRPr="00B7533C" w:rsidRDefault="00E16B65" w:rsidP="00541272">
            <w:pPr>
              <w:pStyle w:val="NoSpacing"/>
              <w:rPr>
                <w:sz w:val="20"/>
                <w:szCs w:val="20"/>
              </w:rPr>
            </w:pPr>
            <w:r w:rsidRPr="00B7533C">
              <w:rPr>
                <w:sz w:val="20"/>
                <w:szCs w:val="20"/>
              </w:rPr>
              <w:t>Cohort</w:t>
            </w:r>
          </w:p>
        </w:tc>
        <w:tc>
          <w:tcPr>
            <w:tcW w:w="6379" w:type="dxa"/>
            <w:gridSpan w:val="3"/>
          </w:tcPr>
          <w:p w14:paraId="07099D96" w14:textId="77777777" w:rsidR="00E16B65" w:rsidRPr="00B7533C" w:rsidRDefault="00E16B65" w:rsidP="00541272">
            <w:pPr>
              <w:pStyle w:val="NoSpacing"/>
              <w:rPr>
                <w:sz w:val="20"/>
                <w:szCs w:val="20"/>
              </w:rPr>
            </w:pPr>
            <w:r w:rsidRPr="00B7533C">
              <w:rPr>
                <w:sz w:val="20"/>
                <w:szCs w:val="20"/>
              </w:rPr>
              <w:t>Description</w:t>
            </w:r>
          </w:p>
        </w:tc>
        <w:tc>
          <w:tcPr>
            <w:tcW w:w="2551" w:type="dxa"/>
            <w:gridSpan w:val="2"/>
          </w:tcPr>
          <w:p w14:paraId="16EF39E5" w14:textId="77777777" w:rsidR="00E16B65" w:rsidRPr="00B7533C" w:rsidRDefault="00E16B65" w:rsidP="00541272">
            <w:pPr>
              <w:pStyle w:val="NoSpacing"/>
              <w:rPr>
                <w:sz w:val="20"/>
                <w:szCs w:val="20"/>
              </w:rPr>
            </w:pPr>
            <w:r w:rsidRPr="00B7533C">
              <w:rPr>
                <w:sz w:val="20"/>
                <w:szCs w:val="20"/>
              </w:rPr>
              <w:t>Impact</w:t>
            </w:r>
          </w:p>
        </w:tc>
        <w:tc>
          <w:tcPr>
            <w:tcW w:w="1559" w:type="dxa"/>
          </w:tcPr>
          <w:p w14:paraId="34DA2C7D" w14:textId="098D9A76" w:rsidR="00E16B65" w:rsidRPr="00B7533C" w:rsidRDefault="00E16B65" w:rsidP="00541272">
            <w:pPr>
              <w:pStyle w:val="NoSpacing"/>
              <w:rPr>
                <w:sz w:val="20"/>
                <w:szCs w:val="20"/>
              </w:rPr>
            </w:pPr>
            <w:r w:rsidRPr="00B7533C">
              <w:rPr>
                <w:sz w:val="20"/>
                <w:szCs w:val="20"/>
              </w:rPr>
              <w:t>Metrics</w:t>
            </w:r>
          </w:p>
        </w:tc>
        <w:tc>
          <w:tcPr>
            <w:tcW w:w="1701" w:type="dxa"/>
          </w:tcPr>
          <w:p w14:paraId="3A00CDCC" w14:textId="29332DF6" w:rsidR="00E16B65" w:rsidRPr="00B7533C" w:rsidRDefault="001E0811" w:rsidP="00541272">
            <w:pPr>
              <w:pStyle w:val="NoSpacing"/>
              <w:rPr>
                <w:sz w:val="20"/>
                <w:szCs w:val="20"/>
              </w:rPr>
            </w:pPr>
            <w:r w:rsidRPr="00B7533C">
              <w:rPr>
                <w:sz w:val="20"/>
                <w:szCs w:val="20"/>
              </w:rPr>
              <w:t>Responsibility</w:t>
            </w:r>
          </w:p>
        </w:tc>
      </w:tr>
      <w:tr w:rsidR="00E16B65" w:rsidRPr="00B7533C" w14:paraId="5E4A83FD" w14:textId="77777777" w:rsidTr="00FD7435">
        <w:trPr>
          <w:trHeight w:val="2201"/>
        </w:trPr>
        <w:tc>
          <w:tcPr>
            <w:tcW w:w="1838" w:type="dxa"/>
          </w:tcPr>
          <w:p w14:paraId="01F6A12A" w14:textId="503C2672" w:rsidR="00E16B65" w:rsidRPr="00B7533C" w:rsidRDefault="00F97AC4" w:rsidP="00541272">
            <w:pPr>
              <w:pStyle w:val="NoSpacing"/>
              <w:rPr>
                <w:sz w:val="20"/>
                <w:szCs w:val="20"/>
              </w:rPr>
            </w:pPr>
            <w:r w:rsidRPr="00F94A77">
              <w:rPr>
                <w:sz w:val="20"/>
                <w:szCs w:val="20"/>
              </w:rPr>
              <w:t xml:space="preserve">Learning from </w:t>
            </w:r>
            <w:r w:rsidR="00E16B65" w:rsidRPr="00F94A77">
              <w:rPr>
                <w:sz w:val="20"/>
                <w:szCs w:val="20"/>
              </w:rPr>
              <w:t xml:space="preserve"> Ser</w:t>
            </w:r>
            <w:r w:rsidR="00D854F4" w:rsidRPr="00F94A77">
              <w:rPr>
                <w:sz w:val="20"/>
                <w:szCs w:val="20"/>
              </w:rPr>
              <w:t>i</w:t>
            </w:r>
            <w:r w:rsidR="00E16B65" w:rsidRPr="00F94A77">
              <w:rPr>
                <w:sz w:val="20"/>
                <w:szCs w:val="20"/>
              </w:rPr>
              <w:t>ous Incidents</w:t>
            </w:r>
          </w:p>
        </w:tc>
        <w:tc>
          <w:tcPr>
            <w:tcW w:w="1843" w:type="dxa"/>
          </w:tcPr>
          <w:p w14:paraId="6D918B04" w14:textId="4C72744C" w:rsidR="00E16B65" w:rsidRPr="00B7533C" w:rsidRDefault="00E16B65" w:rsidP="00541272">
            <w:pPr>
              <w:pStyle w:val="NoSpacing"/>
              <w:rPr>
                <w:sz w:val="20"/>
                <w:szCs w:val="20"/>
              </w:rPr>
            </w:pPr>
            <w:r w:rsidRPr="00B7533C">
              <w:rPr>
                <w:sz w:val="20"/>
                <w:szCs w:val="20"/>
              </w:rPr>
              <w:t>When investigating serious incidents, consider the impact of culture, ethnicity and language.</w:t>
            </w:r>
          </w:p>
        </w:tc>
        <w:tc>
          <w:tcPr>
            <w:tcW w:w="6379" w:type="dxa"/>
            <w:gridSpan w:val="3"/>
          </w:tcPr>
          <w:p w14:paraId="2F6DC68B" w14:textId="0AFFE063" w:rsidR="00074DFE" w:rsidRPr="00B7533C" w:rsidRDefault="00074DFE" w:rsidP="00541272">
            <w:pPr>
              <w:pStyle w:val="NoSpacing"/>
              <w:rPr>
                <w:rFonts w:eastAsia="Times New Roman"/>
                <w:sz w:val="20"/>
                <w:szCs w:val="20"/>
              </w:rPr>
            </w:pPr>
            <w:r w:rsidRPr="00B7533C">
              <w:rPr>
                <w:sz w:val="20"/>
                <w:szCs w:val="20"/>
              </w:rPr>
              <w:t xml:space="preserve">The LMNS has an SI subgroup under the Perinatal Surveillance Quality Group. Here </w:t>
            </w:r>
            <w:r w:rsidR="00E16B65" w:rsidRPr="00B7533C">
              <w:rPr>
                <w:sz w:val="20"/>
                <w:szCs w:val="20"/>
              </w:rPr>
              <w:t>SI I</w:t>
            </w:r>
            <w:r w:rsidR="00E16B65" w:rsidRPr="00B7533C">
              <w:rPr>
                <w:rFonts w:eastAsia="Times New Roman"/>
                <w:sz w:val="20"/>
                <w:szCs w:val="20"/>
              </w:rPr>
              <w:t xml:space="preserve">nvestigations </w:t>
            </w:r>
            <w:r w:rsidRPr="00B7533C">
              <w:rPr>
                <w:rFonts w:eastAsia="Times New Roman"/>
                <w:sz w:val="20"/>
                <w:szCs w:val="20"/>
              </w:rPr>
              <w:t xml:space="preserve">are discussed on a fortnightly basis. The terms of reference for the SI subgroup will ensure </w:t>
            </w:r>
            <w:r w:rsidRPr="00B7533C">
              <w:rPr>
                <w:sz w:val="20"/>
                <w:szCs w:val="20"/>
              </w:rPr>
              <w:t xml:space="preserve">impact of ethnicity, language &amp; culture </w:t>
            </w:r>
            <w:r w:rsidRPr="00B7533C">
              <w:rPr>
                <w:rFonts w:eastAsia="Times New Roman"/>
                <w:sz w:val="20"/>
                <w:szCs w:val="20"/>
              </w:rPr>
              <w:t>are recognised as Key Lines of Enquiry for the group.</w:t>
            </w:r>
          </w:p>
          <w:p w14:paraId="5FA5FD52" w14:textId="28D869CF" w:rsidR="00E16B65" w:rsidRPr="00B7533C" w:rsidRDefault="00074DFE" w:rsidP="00541272">
            <w:pPr>
              <w:pStyle w:val="NoSpacing"/>
              <w:rPr>
                <w:sz w:val="20"/>
                <w:szCs w:val="20"/>
              </w:rPr>
            </w:pPr>
            <w:r w:rsidRPr="00B7533C">
              <w:rPr>
                <w:rFonts w:eastAsia="Times New Roman"/>
                <w:sz w:val="20"/>
                <w:szCs w:val="20"/>
              </w:rPr>
              <w:t xml:space="preserve">In addition, the group will </w:t>
            </w:r>
            <w:r w:rsidR="00E16B65" w:rsidRPr="00B7533C">
              <w:rPr>
                <w:rFonts w:eastAsia="Times New Roman"/>
                <w:sz w:val="20"/>
                <w:szCs w:val="20"/>
              </w:rPr>
              <w:t>continue to consider whether culture, ethnicity and language on the woman and birthing person’s needs was discussed and considered during the antenatal risk assessment process, initial assessment and follow-up.</w:t>
            </w:r>
            <w:r w:rsidR="00E16B65" w:rsidRPr="00B7533C">
              <w:rPr>
                <w:sz w:val="20"/>
                <w:szCs w:val="20"/>
              </w:rPr>
              <w:t xml:space="preserve"> </w:t>
            </w:r>
          </w:p>
          <w:p w14:paraId="2AA67688" w14:textId="77777777" w:rsidR="00E16B65" w:rsidRDefault="00E16B65" w:rsidP="00541272">
            <w:pPr>
              <w:pStyle w:val="NoSpacing"/>
              <w:rPr>
                <w:rFonts w:eastAsia="Times New Roman"/>
                <w:sz w:val="20"/>
                <w:szCs w:val="20"/>
              </w:rPr>
            </w:pPr>
            <w:r w:rsidRPr="00B7533C">
              <w:rPr>
                <w:rFonts w:eastAsia="Times New Roman"/>
                <w:sz w:val="20"/>
                <w:szCs w:val="20"/>
              </w:rPr>
              <w:t>Recording of ethnicity will be tracked as part of the SI indicator on the dashboard and will include this in the quarterly reports for oversight</w:t>
            </w:r>
            <w:r w:rsidR="00F44386" w:rsidRPr="00B7533C">
              <w:rPr>
                <w:rFonts w:eastAsia="Times New Roman"/>
                <w:sz w:val="20"/>
                <w:szCs w:val="20"/>
              </w:rPr>
              <w:t xml:space="preserve"> and trends</w:t>
            </w:r>
            <w:r w:rsidRPr="00B7533C">
              <w:rPr>
                <w:rFonts w:eastAsia="Times New Roman"/>
                <w:sz w:val="20"/>
                <w:szCs w:val="20"/>
              </w:rPr>
              <w:t>.</w:t>
            </w:r>
          </w:p>
          <w:p w14:paraId="038F1298" w14:textId="2CFEC7DE" w:rsidR="00F97AC4" w:rsidRPr="00B7533C" w:rsidRDefault="00F97AC4" w:rsidP="00D8423E">
            <w:pPr>
              <w:pStyle w:val="NoSpacing"/>
              <w:rPr>
                <w:sz w:val="20"/>
                <w:szCs w:val="20"/>
              </w:rPr>
            </w:pPr>
            <w:r w:rsidRPr="00D8423E">
              <w:rPr>
                <w:rFonts w:eastAsia="Times New Roman"/>
                <w:sz w:val="20"/>
                <w:szCs w:val="20"/>
              </w:rPr>
              <w:t xml:space="preserve">In addition, the </w:t>
            </w:r>
            <w:r w:rsidR="00D8423E" w:rsidRPr="00D8423E">
              <w:rPr>
                <w:rFonts w:eastAsia="Times New Roman"/>
                <w:sz w:val="20"/>
                <w:szCs w:val="20"/>
              </w:rPr>
              <w:t>SI subgroup</w:t>
            </w:r>
            <w:r w:rsidRPr="00D8423E">
              <w:rPr>
                <w:rFonts w:eastAsia="Times New Roman"/>
                <w:sz w:val="20"/>
                <w:szCs w:val="20"/>
              </w:rPr>
              <w:t xml:space="preserve"> support</w:t>
            </w:r>
            <w:r w:rsidR="00D8423E" w:rsidRPr="00D8423E">
              <w:rPr>
                <w:rFonts w:eastAsia="Times New Roman"/>
                <w:sz w:val="20"/>
                <w:szCs w:val="20"/>
              </w:rPr>
              <w:t>s</w:t>
            </w:r>
            <w:r w:rsidRPr="00D8423E">
              <w:rPr>
                <w:rFonts w:eastAsia="Times New Roman"/>
                <w:sz w:val="20"/>
                <w:szCs w:val="20"/>
              </w:rPr>
              <w:t xml:space="preserve"> provider trusts to embed process to learn from our SIs. </w:t>
            </w:r>
            <w:r w:rsidR="00D8423E" w:rsidRPr="00D8423E">
              <w:rPr>
                <w:rFonts w:eastAsia="Times New Roman"/>
                <w:sz w:val="20"/>
                <w:szCs w:val="20"/>
              </w:rPr>
              <w:t xml:space="preserve">The subgroup reviews all Sis, which provides key insights and learning opportunities. Findings </w:t>
            </w:r>
            <w:r w:rsidR="00D8423E">
              <w:rPr>
                <w:rFonts w:eastAsia="Times New Roman"/>
                <w:sz w:val="20"/>
                <w:szCs w:val="20"/>
              </w:rPr>
              <w:t xml:space="preserve">are </w:t>
            </w:r>
            <w:r w:rsidR="00D8423E" w:rsidRPr="00D8423E">
              <w:rPr>
                <w:rFonts w:eastAsia="Times New Roman"/>
                <w:sz w:val="20"/>
                <w:szCs w:val="20"/>
              </w:rPr>
              <w:t>translated into provider and/or the LMNS improvement and transformation work programmes.</w:t>
            </w:r>
          </w:p>
        </w:tc>
        <w:tc>
          <w:tcPr>
            <w:tcW w:w="2551" w:type="dxa"/>
            <w:gridSpan w:val="2"/>
          </w:tcPr>
          <w:p w14:paraId="0F542F87" w14:textId="7DC1A9E0" w:rsidR="00E16B65" w:rsidRPr="00B7533C" w:rsidRDefault="00074DFE" w:rsidP="00541272">
            <w:pPr>
              <w:pStyle w:val="NoSpacing"/>
              <w:rPr>
                <w:i/>
                <w:iCs/>
                <w:color w:val="FF0000"/>
                <w:sz w:val="20"/>
                <w:szCs w:val="20"/>
              </w:rPr>
            </w:pPr>
            <w:r w:rsidRPr="00B7533C">
              <w:rPr>
                <w:sz w:val="20"/>
                <w:szCs w:val="20"/>
              </w:rPr>
              <w:t>Learning from previous incidents will lead to improved procedures and understanding to reduce the negative impact of ethnicity, language or culture in future woman and birthing people</w:t>
            </w:r>
          </w:p>
          <w:p w14:paraId="22C8F842" w14:textId="55DE5D2E" w:rsidR="00E16B65" w:rsidRPr="00B7533C" w:rsidRDefault="00E16B65" w:rsidP="00541272">
            <w:pPr>
              <w:pStyle w:val="NoSpacing"/>
              <w:rPr>
                <w:sz w:val="20"/>
                <w:szCs w:val="20"/>
              </w:rPr>
            </w:pPr>
          </w:p>
        </w:tc>
        <w:tc>
          <w:tcPr>
            <w:tcW w:w="1559" w:type="dxa"/>
          </w:tcPr>
          <w:p w14:paraId="3B5B9A0E" w14:textId="77777777" w:rsidR="007F545D" w:rsidRPr="00B7533C" w:rsidRDefault="007F545D" w:rsidP="00541272">
            <w:pPr>
              <w:pStyle w:val="NoSpacing"/>
              <w:rPr>
                <w:sz w:val="20"/>
                <w:szCs w:val="20"/>
              </w:rPr>
            </w:pPr>
            <w:r w:rsidRPr="00B7533C">
              <w:rPr>
                <w:sz w:val="20"/>
                <w:szCs w:val="20"/>
              </w:rPr>
              <w:t>% of maternity and neonatal Serious Incidents relating to patient care with a valid ethnic code</w:t>
            </w:r>
          </w:p>
          <w:p w14:paraId="0745FCC9" w14:textId="77777777" w:rsidR="00E16B65" w:rsidRPr="00B7533C" w:rsidRDefault="00E16B65" w:rsidP="00541272">
            <w:pPr>
              <w:pStyle w:val="NoSpacing"/>
              <w:rPr>
                <w:sz w:val="20"/>
                <w:szCs w:val="20"/>
              </w:rPr>
            </w:pPr>
          </w:p>
        </w:tc>
        <w:tc>
          <w:tcPr>
            <w:tcW w:w="1701" w:type="dxa"/>
          </w:tcPr>
          <w:p w14:paraId="79AFA930" w14:textId="3686A727" w:rsidR="00E16B65" w:rsidRPr="00B7533C" w:rsidRDefault="00415C0A" w:rsidP="00541272">
            <w:pPr>
              <w:pStyle w:val="NoSpacing"/>
              <w:rPr>
                <w:sz w:val="20"/>
                <w:szCs w:val="20"/>
              </w:rPr>
            </w:pPr>
            <w:r w:rsidRPr="00B7533C">
              <w:rPr>
                <w:sz w:val="20"/>
                <w:szCs w:val="20"/>
              </w:rPr>
              <w:t>LMNS P</w:t>
            </w:r>
            <w:r w:rsidR="00AD2789">
              <w:rPr>
                <w:sz w:val="20"/>
                <w:szCs w:val="20"/>
              </w:rPr>
              <w:t>QS</w:t>
            </w:r>
            <w:r w:rsidRPr="00B7533C">
              <w:rPr>
                <w:sz w:val="20"/>
                <w:szCs w:val="20"/>
              </w:rPr>
              <w:t xml:space="preserve">G </w:t>
            </w:r>
          </w:p>
          <w:p w14:paraId="433DFA38" w14:textId="77777777" w:rsidR="00074DFE" w:rsidRPr="00B7533C" w:rsidRDefault="00074DFE" w:rsidP="00541272">
            <w:pPr>
              <w:pStyle w:val="NoSpacing"/>
              <w:rPr>
                <w:sz w:val="20"/>
                <w:szCs w:val="20"/>
              </w:rPr>
            </w:pPr>
          </w:p>
          <w:p w14:paraId="2194A354" w14:textId="1D8DD67E" w:rsidR="00074DFE" w:rsidRPr="00B7533C" w:rsidRDefault="00074DFE" w:rsidP="00541272">
            <w:pPr>
              <w:pStyle w:val="NoSpacing"/>
              <w:rPr>
                <w:sz w:val="20"/>
                <w:szCs w:val="20"/>
              </w:rPr>
            </w:pPr>
            <w:r w:rsidRPr="00B7533C">
              <w:rPr>
                <w:sz w:val="20"/>
                <w:szCs w:val="20"/>
              </w:rPr>
              <w:t>LMNS S</w:t>
            </w:r>
            <w:r w:rsidR="000B71FC">
              <w:rPr>
                <w:sz w:val="20"/>
                <w:szCs w:val="20"/>
              </w:rPr>
              <w:t>erious Incident Shared Governance Group</w:t>
            </w:r>
          </w:p>
        </w:tc>
      </w:tr>
      <w:tr w:rsidR="00D854F4" w:rsidRPr="00B7533C" w14:paraId="1591E4BF" w14:textId="77777777" w:rsidTr="00FD7435">
        <w:trPr>
          <w:trHeight w:val="2201"/>
        </w:trPr>
        <w:tc>
          <w:tcPr>
            <w:tcW w:w="1838" w:type="dxa"/>
            <w:shd w:val="clear" w:color="auto" w:fill="auto"/>
          </w:tcPr>
          <w:p w14:paraId="3E52916C" w14:textId="19C29F74" w:rsidR="00D854F4" w:rsidRPr="00FF39F7" w:rsidRDefault="00D854F4" w:rsidP="00541272">
            <w:pPr>
              <w:pStyle w:val="NoSpacing"/>
              <w:rPr>
                <w:sz w:val="20"/>
                <w:szCs w:val="20"/>
              </w:rPr>
            </w:pPr>
            <w:r w:rsidRPr="009C2775">
              <w:rPr>
                <w:sz w:val="20"/>
                <w:szCs w:val="20"/>
              </w:rPr>
              <w:t>NICE CG110 antenatal care guidelines</w:t>
            </w:r>
          </w:p>
        </w:tc>
        <w:tc>
          <w:tcPr>
            <w:tcW w:w="1843" w:type="dxa"/>
            <w:shd w:val="clear" w:color="auto" w:fill="auto"/>
          </w:tcPr>
          <w:p w14:paraId="00A1B6FA" w14:textId="5A6BE2E1" w:rsidR="00D854F4" w:rsidRPr="009B34E0" w:rsidRDefault="00D854F4" w:rsidP="00541272">
            <w:pPr>
              <w:pStyle w:val="NoSpacing"/>
              <w:rPr>
                <w:sz w:val="20"/>
                <w:szCs w:val="20"/>
              </w:rPr>
            </w:pPr>
            <w:r w:rsidRPr="009B34E0">
              <w:rPr>
                <w:sz w:val="20"/>
                <w:szCs w:val="20"/>
              </w:rPr>
              <w:t>Pregnant women and birthing people with complex social factors</w:t>
            </w:r>
          </w:p>
        </w:tc>
        <w:tc>
          <w:tcPr>
            <w:tcW w:w="6379" w:type="dxa"/>
            <w:gridSpan w:val="3"/>
            <w:shd w:val="clear" w:color="auto" w:fill="auto"/>
          </w:tcPr>
          <w:p w14:paraId="72EC0921" w14:textId="77777777" w:rsidR="0083244B" w:rsidRPr="009B34E0" w:rsidRDefault="0083244B" w:rsidP="00541272">
            <w:pPr>
              <w:pStyle w:val="NoSpacing"/>
              <w:rPr>
                <w:i/>
                <w:iCs/>
                <w:color w:val="0E0E0E"/>
                <w:sz w:val="20"/>
                <w:szCs w:val="20"/>
                <w:shd w:val="clear" w:color="auto" w:fill="FAFAFB"/>
              </w:rPr>
            </w:pPr>
            <w:r w:rsidRPr="009B34E0">
              <w:rPr>
                <w:i/>
                <w:iCs/>
                <w:color w:val="0E0E0E"/>
                <w:sz w:val="20"/>
                <w:szCs w:val="20"/>
                <w:shd w:val="clear" w:color="auto" w:fill="FAFAFB"/>
              </w:rPr>
              <w:t xml:space="preserve">This guideline covers antenatal care for all </w:t>
            </w:r>
            <w:bookmarkStart w:id="38" w:name="_Hlk110259617"/>
            <w:r w:rsidRPr="009B34E0">
              <w:rPr>
                <w:i/>
                <w:iCs/>
                <w:color w:val="0E0E0E"/>
                <w:sz w:val="20"/>
                <w:szCs w:val="20"/>
                <w:shd w:val="clear" w:color="auto" w:fill="FAFAFB"/>
              </w:rPr>
              <w:t>pregnant women with complex social factors (particularly alcohol or drug misuse, recent migrant or asylum seeker status, difficulty reading or speaking English, aged under 20, domestic abuse)</w:t>
            </w:r>
            <w:bookmarkEnd w:id="38"/>
          </w:p>
          <w:p w14:paraId="3DF720E7" w14:textId="31206E69" w:rsidR="00FF39F7" w:rsidRPr="009B34E0" w:rsidRDefault="00FF39F7" w:rsidP="00FF39F7">
            <w:pPr>
              <w:rPr>
                <w:sz w:val="20"/>
                <w:szCs w:val="20"/>
              </w:rPr>
            </w:pPr>
            <w:r w:rsidRPr="009B34E0">
              <w:rPr>
                <w:sz w:val="20"/>
                <w:szCs w:val="20"/>
              </w:rPr>
              <w:t>We have a team of specialist Midwives that provide individualised care and support to service users with complex social factors, including teenage pregnancies and those in looked after care – which locally are concerns for us. This team are support by our safeguarding midwives.</w:t>
            </w:r>
          </w:p>
          <w:p w14:paraId="4521A29B" w14:textId="77777777" w:rsidR="0083244B" w:rsidRPr="009B34E0" w:rsidRDefault="00FF39F7" w:rsidP="00541272">
            <w:pPr>
              <w:pStyle w:val="NoSpacing"/>
              <w:rPr>
                <w:sz w:val="20"/>
                <w:szCs w:val="20"/>
              </w:rPr>
            </w:pPr>
            <w:r w:rsidRPr="009B34E0">
              <w:rPr>
                <w:sz w:val="20"/>
                <w:szCs w:val="20"/>
              </w:rPr>
              <w:t xml:space="preserve">We are adhering to the requirements in the NHS Long Term Plan to support pregnant women and birthing people who are at risk due to their complex social factors. </w:t>
            </w:r>
          </w:p>
          <w:p w14:paraId="56F54705" w14:textId="39CD5B82" w:rsidR="009C2775" w:rsidRPr="009B34E0" w:rsidRDefault="009C2775" w:rsidP="00541272">
            <w:pPr>
              <w:pStyle w:val="NoSpacing"/>
              <w:rPr>
                <w:sz w:val="20"/>
                <w:szCs w:val="20"/>
              </w:rPr>
            </w:pPr>
            <w:r w:rsidRPr="009B34E0">
              <w:rPr>
                <w:sz w:val="20"/>
                <w:szCs w:val="20"/>
              </w:rPr>
              <w:t>The 0-19 Public Health Nursing Service</w:t>
            </w:r>
            <w:r w:rsidR="007371CA" w:rsidRPr="009B34E0">
              <w:rPr>
                <w:sz w:val="20"/>
                <w:szCs w:val="20"/>
              </w:rPr>
              <w:t xml:space="preserve"> are developing a </w:t>
            </w:r>
            <w:r w:rsidR="007371CA" w:rsidRPr="009B34E0">
              <w:rPr>
                <w:i/>
                <w:iCs/>
                <w:sz w:val="20"/>
                <w:szCs w:val="20"/>
              </w:rPr>
              <w:t>transient families team</w:t>
            </w:r>
            <w:r w:rsidR="007371CA" w:rsidRPr="009B34E0">
              <w:rPr>
                <w:sz w:val="20"/>
                <w:szCs w:val="20"/>
              </w:rPr>
              <w:t xml:space="preserve"> – a specialist team who will undertake a holistic assessment</w:t>
            </w:r>
            <w:r w:rsidR="00CE2B89" w:rsidRPr="009B34E0">
              <w:rPr>
                <w:sz w:val="20"/>
                <w:szCs w:val="20"/>
              </w:rPr>
              <w:t xml:space="preserve"> for women and birthing persons in temporary accommodation</w:t>
            </w:r>
            <w:r w:rsidR="001A6272" w:rsidRPr="009B34E0">
              <w:rPr>
                <w:sz w:val="20"/>
                <w:szCs w:val="20"/>
              </w:rPr>
              <w:t>. Opportunities to deliver sessions such as first foods through the use of translators  will be provided by this team.</w:t>
            </w:r>
          </w:p>
        </w:tc>
        <w:tc>
          <w:tcPr>
            <w:tcW w:w="2551" w:type="dxa"/>
            <w:gridSpan w:val="2"/>
            <w:shd w:val="clear" w:color="auto" w:fill="auto"/>
          </w:tcPr>
          <w:p w14:paraId="1AB27F7C" w14:textId="77777777" w:rsidR="00D854F4" w:rsidRPr="009B34E0" w:rsidRDefault="00D854F4" w:rsidP="00541272">
            <w:pPr>
              <w:pStyle w:val="NoSpacing"/>
              <w:rPr>
                <w:sz w:val="20"/>
                <w:szCs w:val="20"/>
              </w:rPr>
            </w:pPr>
          </w:p>
        </w:tc>
        <w:tc>
          <w:tcPr>
            <w:tcW w:w="1559" w:type="dxa"/>
            <w:shd w:val="clear" w:color="auto" w:fill="auto"/>
          </w:tcPr>
          <w:p w14:paraId="4CD16FDE" w14:textId="77EBC559" w:rsidR="00D854F4" w:rsidRPr="009B34E0" w:rsidRDefault="00D854F4" w:rsidP="00541272">
            <w:pPr>
              <w:pStyle w:val="NoSpacing"/>
              <w:rPr>
                <w:sz w:val="20"/>
                <w:szCs w:val="20"/>
              </w:rPr>
            </w:pPr>
            <w:r w:rsidRPr="009B34E0">
              <w:rPr>
                <w:sz w:val="20"/>
                <w:szCs w:val="20"/>
              </w:rPr>
              <w:t>Proportion &amp; No. of women with complex social factors who attend booking by 10, 12+6 &amp; 20 weeks and attend the recommended no. of antenatal appointments.</w:t>
            </w:r>
          </w:p>
        </w:tc>
        <w:tc>
          <w:tcPr>
            <w:tcW w:w="1701" w:type="dxa"/>
            <w:shd w:val="clear" w:color="auto" w:fill="auto"/>
          </w:tcPr>
          <w:p w14:paraId="5953F4DB" w14:textId="77777777" w:rsidR="00D854F4" w:rsidRPr="009B34E0" w:rsidRDefault="00D854F4" w:rsidP="00541272">
            <w:pPr>
              <w:pStyle w:val="NoSpacing"/>
              <w:rPr>
                <w:sz w:val="20"/>
                <w:szCs w:val="20"/>
              </w:rPr>
            </w:pPr>
            <w:r w:rsidRPr="009B34E0">
              <w:rPr>
                <w:sz w:val="20"/>
                <w:szCs w:val="20"/>
              </w:rPr>
              <w:t>Safeguarding Midwives</w:t>
            </w:r>
          </w:p>
          <w:p w14:paraId="6BDED0D4" w14:textId="77777777" w:rsidR="00FF39F7" w:rsidRPr="009B34E0" w:rsidRDefault="00FF39F7" w:rsidP="00541272">
            <w:pPr>
              <w:pStyle w:val="NoSpacing"/>
              <w:rPr>
                <w:sz w:val="20"/>
                <w:szCs w:val="20"/>
              </w:rPr>
            </w:pPr>
          </w:p>
          <w:p w14:paraId="1799EBEE" w14:textId="25A75F63" w:rsidR="00FF39F7" w:rsidRPr="009B34E0" w:rsidRDefault="00FF39F7" w:rsidP="00541272">
            <w:pPr>
              <w:pStyle w:val="NoSpacing"/>
              <w:rPr>
                <w:sz w:val="20"/>
                <w:szCs w:val="20"/>
              </w:rPr>
            </w:pPr>
            <w:r w:rsidRPr="009B34E0">
              <w:rPr>
                <w:sz w:val="20"/>
                <w:szCs w:val="20"/>
              </w:rPr>
              <w:t>Specialist Midwives</w:t>
            </w:r>
          </w:p>
          <w:p w14:paraId="21031FA0" w14:textId="77777777" w:rsidR="009C2775" w:rsidRPr="009B34E0" w:rsidRDefault="009C2775" w:rsidP="00541272">
            <w:pPr>
              <w:pStyle w:val="NoSpacing"/>
              <w:rPr>
                <w:sz w:val="20"/>
                <w:szCs w:val="20"/>
              </w:rPr>
            </w:pPr>
          </w:p>
          <w:p w14:paraId="19BD7DDA" w14:textId="06FCCFD3" w:rsidR="009C2775" w:rsidRPr="009B34E0" w:rsidRDefault="009C2775" w:rsidP="00541272">
            <w:pPr>
              <w:pStyle w:val="NoSpacing"/>
              <w:rPr>
                <w:sz w:val="20"/>
                <w:szCs w:val="20"/>
              </w:rPr>
            </w:pPr>
            <w:r w:rsidRPr="009B34E0">
              <w:rPr>
                <w:sz w:val="20"/>
                <w:szCs w:val="20"/>
              </w:rPr>
              <w:t xml:space="preserve">Nottingham </w:t>
            </w:r>
            <w:proofErr w:type="spellStart"/>
            <w:r w:rsidRPr="009B34E0">
              <w:rPr>
                <w:sz w:val="20"/>
                <w:szCs w:val="20"/>
              </w:rPr>
              <w:t>CityCare</w:t>
            </w:r>
            <w:proofErr w:type="spellEnd"/>
            <w:r w:rsidRPr="009B34E0">
              <w:rPr>
                <w:sz w:val="20"/>
                <w:szCs w:val="20"/>
              </w:rPr>
              <w:t xml:space="preserve"> Partnership</w:t>
            </w:r>
          </w:p>
        </w:tc>
      </w:tr>
      <w:tr w:rsidR="0018789F" w:rsidRPr="00B7533C" w14:paraId="19524821" w14:textId="77777777" w:rsidTr="00FD7435">
        <w:tc>
          <w:tcPr>
            <w:tcW w:w="1838" w:type="dxa"/>
          </w:tcPr>
          <w:p w14:paraId="62B9BB74" w14:textId="64ABCF4A" w:rsidR="0018789F" w:rsidRPr="00B7533C" w:rsidRDefault="0018789F" w:rsidP="00CE312B">
            <w:pPr>
              <w:pStyle w:val="NoSpacing"/>
              <w:rPr>
                <w:sz w:val="20"/>
                <w:szCs w:val="20"/>
              </w:rPr>
            </w:pPr>
            <w:r w:rsidRPr="00B7533C">
              <w:rPr>
                <w:sz w:val="20"/>
                <w:szCs w:val="20"/>
              </w:rPr>
              <w:t>Implementation of the Covid-19 four actions</w:t>
            </w:r>
            <w:r>
              <w:rPr>
                <w:sz w:val="20"/>
                <w:szCs w:val="20"/>
              </w:rPr>
              <w:t xml:space="preserve">: </w:t>
            </w:r>
          </w:p>
          <w:p w14:paraId="0A59389F" w14:textId="77777777" w:rsidR="0018789F" w:rsidRPr="00B7533C" w:rsidRDefault="0018789F" w:rsidP="00CE312B">
            <w:pPr>
              <w:pStyle w:val="NoSpacing"/>
              <w:rPr>
                <w:sz w:val="20"/>
                <w:szCs w:val="20"/>
              </w:rPr>
            </w:pPr>
          </w:p>
        </w:tc>
        <w:tc>
          <w:tcPr>
            <w:tcW w:w="1843" w:type="dxa"/>
          </w:tcPr>
          <w:p w14:paraId="1BDDF053" w14:textId="77777777" w:rsidR="0018789F" w:rsidRPr="00B7533C" w:rsidRDefault="0018789F" w:rsidP="00CE312B">
            <w:pPr>
              <w:pStyle w:val="NoSpacing"/>
              <w:rPr>
                <w:sz w:val="20"/>
                <w:szCs w:val="20"/>
              </w:rPr>
            </w:pPr>
            <w:r w:rsidRPr="00B7533C">
              <w:rPr>
                <w:sz w:val="20"/>
                <w:szCs w:val="20"/>
              </w:rPr>
              <w:t>Women and birthing people from BAME cohorts</w:t>
            </w:r>
          </w:p>
          <w:p w14:paraId="2C595B59" w14:textId="77777777" w:rsidR="0018789F" w:rsidRPr="00B7533C" w:rsidRDefault="0018789F" w:rsidP="00CE312B">
            <w:pPr>
              <w:pStyle w:val="NoSpacing"/>
              <w:rPr>
                <w:sz w:val="20"/>
                <w:szCs w:val="20"/>
              </w:rPr>
            </w:pPr>
          </w:p>
          <w:p w14:paraId="7B122BD6" w14:textId="77777777" w:rsidR="0018789F" w:rsidRPr="00B7533C" w:rsidRDefault="0018789F" w:rsidP="00CE312B">
            <w:pPr>
              <w:pStyle w:val="NoSpacing"/>
              <w:rPr>
                <w:sz w:val="20"/>
                <w:szCs w:val="20"/>
              </w:rPr>
            </w:pPr>
            <w:r w:rsidRPr="00B7533C">
              <w:rPr>
                <w:sz w:val="20"/>
                <w:szCs w:val="20"/>
              </w:rPr>
              <w:t>MDT staff at both provider trusts</w:t>
            </w:r>
          </w:p>
        </w:tc>
        <w:tc>
          <w:tcPr>
            <w:tcW w:w="6379" w:type="dxa"/>
            <w:gridSpan w:val="3"/>
          </w:tcPr>
          <w:p w14:paraId="0328AE07" w14:textId="76B2481B" w:rsidR="0018789F" w:rsidRPr="0018789F" w:rsidRDefault="0018789F" w:rsidP="00CE312B">
            <w:pPr>
              <w:pStyle w:val="NoSpacing"/>
              <w:rPr>
                <w:i/>
                <w:iCs/>
                <w:sz w:val="20"/>
                <w:szCs w:val="20"/>
              </w:rPr>
            </w:pPr>
            <w:r w:rsidRPr="0018789F">
              <w:rPr>
                <w:i/>
                <w:iCs/>
                <w:sz w:val="20"/>
                <w:szCs w:val="20"/>
              </w:rPr>
              <w:t>Increase support for at-risk pregnant women and birthing people for example, make sure clinicians have a lower threshold to review, admit and consider multidisciplinary escalation in women and birthing people from ethnic minority groups</w:t>
            </w:r>
            <w:r>
              <w:rPr>
                <w:i/>
                <w:iCs/>
                <w:sz w:val="20"/>
                <w:szCs w:val="20"/>
              </w:rPr>
              <w:t>:</w:t>
            </w:r>
          </w:p>
          <w:p w14:paraId="2DE3AF77" w14:textId="77777777" w:rsidR="0018789F" w:rsidRDefault="0018789F" w:rsidP="00CE312B">
            <w:pPr>
              <w:pStyle w:val="NoSpacing"/>
              <w:rPr>
                <w:sz w:val="20"/>
                <w:szCs w:val="20"/>
              </w:rPr>
            </w:pPr>
            <w:r>
              <w:rPr>
                <w:sz w:val="20"/>
                <w:szCs w:val="20"/>
              </w:rPr>
              <w:t>An operational policy and virtual ward SOP for COVID was written and implemented at the start of the COVID-19 pandemic. MVP were asked to comment before it was rolled out.</w:t>
            </w:r>
          </w:p>
          <w:p w14:paraId="4AA8EAA1" w14:textId="78B36ACC" w:rsidR="0018789F" w:rsidRPr="00B7533C" w:rsidRDefault="0018789F" w:rsidP="00CE312B">
            <w:pPr>
              <w:pStyle w:val="NoSpacing"/>
              <w:rPr>
                <w:sz w:val="20"/>
                <w:szCs w:val="20"/>
              </w:rPr>
            </w:pPr>
            <w:r w:rsidRPr="00B7533C">
              <w:rPr>
                <w:sz w:val="20"/>
                <w:szCs w:val="20"/>
              </w:rPr>
              <w:t xml:space="preserve">Efforts to support at-risk women and birthing people continues. </w:t>
            </w:r>
            <w:r>
              <w:rPr>
                <w:sz w:val="20"/>
                <w:szCs w:val="20"/>
              </w:rPr>
              <w:t>W</w:t>
            </w:r>
            <w:r w:rsidRPr="00B7533C">
              <w:rPr>
                <w:sz w:val="20"/>
                <w:szCs w:val="20"/>
              </w:rPr>
              <w:t>orkforce training</w:t>
            </w:r>
            <w:r>
              <w:rPr>
                <w:sz w:val="20"/>
                <w:szCs w:val="20"/>
              </w:rPr>
              <w:t xml:space="preserve"> (cultural competency)</w:t>
            </w:r>
            <w:r w:rsidRPr="00B7533C">
              <w:rPr>
                <w:sz w:val="20"/>
                <w:szCs w:val="20"/>
              </w:rPr>
              <w:t xml:space="preserve"> to </w:t>
            </w:r>
            <w:r>
              <w:rPr>
                <w:sz w:val="20"/>
                <w:szCs w:val="20"/>
              </w:rPr>
              <w:t>support</w:t>
            </w:r>
            <w:r w:rsidRPr="00B7533C">
              <w:rPr>
                <w:sz w:val="20"/>
                <w:szCs w:val="20"/>
              </w:rPr>
              <w:t xml:space="preserve"> maternity staff and other healthcare professionals </w:t>
            </w:r>
            <w:r>
              <w:rPr>
                <w:sz w:val="20"/>
                <w:szCs w:val="20"/>
              </w:rPr>
              <w:t xml:space="preserve">to </w:t>
            </w:r>
            <w:r w:rsidRPr="00B7533C">
              <w:rPr>
                <w:sz w:val="20"/>
                <w:szCs w:val="20"/>
              </w:rPr>
              <w:t>listen to women, giv</w:t>
            </w:r>
            <w:r>
              <w:rPr>
                <w:sz w:val="20"/>
                <w:szCs w:val="20"/>
              </w:rPr>
              <w:t>e</w:t>
            </w:r>
            <w:r w:rsidRPr="00B7533C">
              <w:rPr>
                <w:sz w:val="20"/>
                <w:szCs w:val="20"/>
              </w:rPr>
              <w:t xml:space="preserve"> personalised care and </w:t>
            </w:r>
            <w:r>
              <w:rPr>
                <w:sz w:val="20"/>
                <w:szCs w:val="20"/>
              </w:rPr>
              <w:t xml:space="preserve">to be </w:t>
            </w:r>
            <w:r w:rsidRPr="00B7533C">
              <w:rPr>
                <w:sz w:val="20"/>
                <w:szCs w:val="20"/>
              </w:rPr>
              <w:t>professionally curious around family’s cultural beliefs</w:t>
            </w:r>
            <w:r>
              <w:rPr>
                <w:sz w:val="20"/>
                <w:szCs w:val="20"/>
              </w:rPr>
              <w:t xml:space="preserve"> will be rolled out</w:t>
            </w:r>
            <w:r w:rsidRPr="00B7533C">
              <w:rPr>
                <w:sz w:val="20"/>
                <w:szCs w:val="20"/>
              </w:rPr>
              <w:t>.</w:t>
            </w:r>
          </w:p>
        </w:tc>
        <w:tc>
          <w:tcPr>
            <w:tcW w:w="2551" w:type="dxa"/>
            <w:gridSpan w:val="2"/>
          </w:tcPr>
          <w:p w14:paraId="4D3E0326" w14:textId="070DFC13" w:rsidR="0018789F" w:rsidRPr="00B7533C" w:rsidRDefault="0018789F" w:rsidP="00CE312B">
            <w:pPr>
              <w:pStyle w:val="NoSpacing"/>
              <w:rPr>
                <w:sz w:val="20"/>
                <w:szCs w:val="20"/>
              </w:rPr>
            </w:pPr>
            <w:r>
              <w:rPr>
                <w:sz w:val="20"/>
                <w:szCs w:val="20"/>
              </w:rPr>
              <w:t>The SOP provides tailored care for at risk pregnant women and birthing people.</w:t>
            </w:r>
          </w:p>
        </w:tc>
        <w:tc>
          <w:tcPr>
            <w:tcW w:w="1559" w:type="dxa"/>
          </w:tcPr>
          <w:p w14:paraId="5F0B9F6C" w14:textId="77777777" w:rsidR="0018789F" w:rsidRPr="00B7533C" w:rsidRDefault="0018789F" w:rsidP="00CE312B">
            <w:pPr>
              <w:pStyle w:val="NoSpacing"/>
              <w:rPr>
                <w:sz w:val="20"/>
                <w:szCs w:val="20"/>
              </w:rPr>
            </w:pPr>
            <w:r w:rsidRPr="00B7533C">
              <w:rPr>
                <w:sz w:val="20"/>
                <w:szCs w:val="20"/>
              </w:rPr>
              <w:t>Compliance to the COVID-19 four actions</w:t>
            </w:r>
          </w:p>
        </w:tc>
        <w:tc>
          <w:tcPr>
            <w:tcW w:w="1701" w:type="dxa"/>
          </w:tcPr>
          <w:p w14:paraId="5BEFCB2C" w14:textId="77777777" w:rsidR="0018789F" w:rsidRPr="00B7533C" w:rsidRDefault="0018789F" w:rsidP="00CE312B">
            <w:pPr>
              <w:pStyle w:val="NoSpacing"/>
              <w:rPr>
                <w:sz w:val="20"/>
                <w:szCs w:val="20"/>
              </w:rPr>
            </w:pPr>
            <w:r w:rsidRPr="00B7533C">
              <w:rPr>
                <w:sz w:val="20"/>
                <w:szCs w:val="20"/>
              </w:rPr>
              <w:t>Trust Providers</w:t>
            </w:r>
          </w:p>
        </w:tc>
      </w:tr>
      <w:tr w:rsidR="00E16B65" w:rsidRPr="00B7533C" w14:paraId="7B114D93" w14:textId="77777777" w:rsidTr="00FD7435">
        <w:tc>
          <w:tcPr>
            <w:tcW w:w="1838" w:type="dxa"/>
          </w:tcPr>
          <w:p w14:paraId="288EA406" w14:textId="77777777" w:rsidR="00F00836" w:rsidRPr="00B7533C" w:rsidRDefault="00F00836" w:rsidP="00541272">
            <w:pPr>
              <w:pStyle w:val="NoSpacing"/>
              <w:rPr>
                <w:sz w:val="20"/>
                <w:szCs w:val="20"/>
              </w:rPr>
            </w:pPr>
            <w:r w:rsidRPr="00B7533C">
              <w:rPr>
                <w:sz w:val="20"/>
                <w:szCs w:val="20"/>
              </w:rPr>
              <w:t>Culturally sensitive genetics services</w:t>
            </w:r>
          </w:p>
          <w:p w14:paraId="1FAEB8C0" w14:textId="7B69E54D" w:rsidR="00E16B65" w:rsidRPr="00B7533C" w:rsidRDefault="00E16B65" w:rsidP="00541272">
            <w:pPr>
              <w:pStyle w:val="NoSpacing"/>
              <w:rPr>
                <w:sz w:val="20"/>
                <w:szCs w:val="20"/>
              </w:rPr>
            </w:pPr>
          </w:p>
        </w:tc>
        <w:tc>
          <w:tcPr>
            <w:tcW w:w="1843" w:type="dxa"/>
          </w:tcPr>
          <w:p w14:paraId="0CF256B3" w14:textId="604AC838" w:rsidR="00E16B65" w:rsidRPr="00B7533C" w:rsidRDefault="00E16B65" w:rsidP="00541272">
            <w:pPr>
              <w:pStyle w:val="NoSpacing"/>
              <w:rPr>
                <w:sz w:val="20"/>
                <w:szCs w:val="20"/>
              </w:rPr>
            </w:pPr>
            <w:r w:rsidRPr="00B7533C">
              <w:rPr>
                <w:sz w:val="20"/>
                <w:szCs w:val="20"/>
              </w:rPr>
              <w:t>Possible consanguineous couples from Bangladeshi</w:t>
            </w:r>
            <w:r w:rsidR="00387E37" w:rsidRPr="00B7533C">
              <w:rPr>
                <w:sz w:val="20"/>
                <w:szCs w:val="20"/>
              </w:rPr>
              <w:t xml:space="preserve">/ Pakistani </w:t>
            </w:r>
            <w:r w:rsidRPr="00B7533C">
              <w:rPr>
                <w:sz w:val="20"/>
                <w:szCs w:val="20"/>
              </w:rPr>
              <w:t>families</w:t>
            </w:r>
          </w:p>
        </w:tc>
        <w:tc>
          <w:tcPr>
            <w:tcW w:w="6379" w:type="dxa"/>
            <w:gridSpan w:val="3"/>
          </w:tcPr>
          <w:p w14:paraId="609C4A1B" w14:textId="7DBB44B0" w:rsidR="00387E37" w:rsidRPr="00B7533C" w:rsidRDefault="00387E37" w:rsidP="00541272">
            <w:pPr>
              <w:pStyle w:val="NoSpacing"/>
              <w:rPr>
                <w:sz w:val="20"/>
                <w:szCs w:val="20"/>
              </w:rPr>
            </w:pPr>
            <w:r w:rsidRPr="00B7533C">
              <w:rPr>
                <w:sz w:val="20"/>
                <w:szCs w:val="20"/>
              </w:rPr>
              <w:t xml:space="preserve">NUH see </w:t>
            </w:r>
            <w:r w:rsidR="00A13A95" w:rsidRPr="00B7533C">
              <w:rPr>
                <w:sz w:val="20"/>
                <w:szCs w:val="20"/>
              </w:rPr>
              <w:t xml:space="preserve">consanguineous couples who are concerned and request a referral to genetics. </w:t>
            </w:r>
            <w:r w:rsidRPr="00B7533C">
              <w:rPr>
                <w:sz w:val="20"/>
                <w:szCs w:val="20"/>
              </w:rPr>
              <w:t>There, f</w:t>
            </w:r>
            <w:r w:rsidR="00A13A95" w:rsidRPr="00B7533C">
              <w:rPr>
                <w:sz w:val="20"/>
                <w:szCs w:val="20"/>
              </w:rPr>
              <w:t xml:space="preserve">amily history </w:t>
            </w:r>
            <w:r w:rsidRPr="00B7533C">
              <w:rPr>
                <w:sz w:val="20"/>
                <w:szCs w:val="20"/>
              </w:rPr>
              <w:t>is discussed, and a risk assessment is undertaken.</w:t>
            </w:r>
            <w:r w:rsidR="00A13A95" w:rsidRPr="00B7533C">
              <w:rPr>
                <w:sz w:val="20"/>
                <w:szCs w:val="20"/>
              </w:rPr>
              <w:t xml:space="preserve"> </w:t>
            </w:r>
            <w:r w:rsidRPr="00B7533C">
              <w:rPr>
                <w:sz w:val="20"/>
                <w:szCs w:val="20"/>
              </w:rPr>
              <w:t xml:space="preserve">Where </w:t>
            </w:r>
            <w:r w:rsidR="00A13A95" w:rsidRPr="00B7533C">
              <w:rPr>
                <w:sz w:val="20"/>
                <w:szCs w:val="20"/>
              </w:rPr>
              <w:t xml:space="preserve">a known genetic condition in the family with known genetic mutation </w:t>
            </w:r>
            <w:r w:rsidRPr="00B7533C">
              <w:rPr>
                <w:sz w:val="20"/>
                <w:szCs w:val="20"/>
              </w:rPr>
              <w:t xml:space="preserve">exists, they are </w:t>
            </w:r>
            <w:r w:rsidR="00A13A95" w:rsidRPr="00B7533C">
              <w:rPr>
                <w:sz w:val="20"/>
                <w:szCs w:val="20"/>
              </w:rPr>
              <w:t>offer</w:t>
            </w:r>
            <w:r w:rsidRPr="00B7533C">
              <w:rPr>
                <w:sz w:val="20"/>
                <w:szCs w:val="20"/>
              </w:rPr>
              <w:t>ed</w:t>
            </w:r>
            <w:r w:rsidR="00A13A95" w:rsidRPr="00B7533C">
              <w:rPr>
                <w:sz w:val="20"/>
                <w:szCs w:val="20"/>
              </w:rPr>
              <w:t xml:space="preserve"> testing. </w:t>
            </w:r>
          </w:p>
          <w:p w14:paraId="4855B6AD" w14:textId="77777777" w:rsidR="00387E37" w:rsidRPr="00B7533C" w:rsidRDefault="00387E37" w:rsidP="00541272">
            <w:pPr>
              <w:pStyle w:val="NoSpacing"/>
              <w:rPr>
                <w:sz w:val="20"/>
                <w:szCs w:val="20"/>
              </w:rPr>
            </w:pPr>
            <w:r w:rsidRPr="00B7533C">
              <w:rPr>
                <w:sz w:val="20"/>
                <w:szCs w:val="20"/>
              </w:rPr>
              <w:t>NUH genetics services al</w:t>
            </w:r>
            <w:r w:rsidR="00A13A95" w:rsidRPr="00B7533C">
              <w:rPr>
                <w:sz w:val="20"/>
                <w:szCs w:val="20"/>
              </w:rPr>
              <w:t>so offer cystic fibrosis common mutation testing depending on ethnicity.</w:t>
            </w:r>
          </w:p>
          <w:p w14:paraId="7A8D34F8" w14:textId="788EF58E" w:rsidR="00387E37" w:rsidRPr="00B7533C" w:rsidRDefault="00387E37" w:rsidP="00541272">
            <w:pPr>
              <w:pStyle w:val="NoSpacing"/>
              <w:rPr>
                <w:sz w:val="20"/>
                <w:szCs w:val="20"/>
              </w:rPr>
            </w:pPr>
            <w:r w:rsidRPr="00B7533C">
              <w:rPr>
                <w:sz w:val="20"/>
                <w:szCs w:val="20"/>
              </w:rPr>
              <w:t>Data shows that m</w:t>
            </w:r>
            <w:r w:rsidR="00977514">
              <w:rPr>
                <w:sz w:val="20"/>
                <w:szCs w:val="20"/>
              </w:rPr>
              <w:t>any</w:t>
            </w:r>
            <w:r w:rsidRPr="00B7533C">
              <w:rPr>
                <w:sz w:val="20"/>
                <w:szCs w:val="20"/>
              </w:rPr>
              <w:t xml:space="preserve"> </w:t>
            </w:r>
            <w:r w:rsidR="00977514" w:rsidRPr="00B7533C">
              <w:rPr>
                <w:sz w:val="20"/>
                <w:szCs w:val="20"/>
              </w:rPr>
              <w:t xml:space="preserve">consanguineous </w:t>
            </w:r>
            <w:r w:rsidRPr="00B7533C">
              <w:rPr>
                <w:sz w:val="20"/>
                <w:szCs w:val="20"/>
              </w:rPr>
              <w:t xml:space="preserve">families in our area have Pakistani heritage and </w:t>
            </w:r>
            <w:r w:rsidR="00977514">
              <w:rPr>
                <w:sz w:val="20"/>
                <w:szCs w:val="20"/>
              </w:rPr>
              <w:t>have not always taken up the offer for</w:t>
            </w:r>
            <w:r w:rsidRPr="00B7533C">
              <w:rPr>
                <w:sz w:val="20"/>
                <w:szCs w:val="20"/>
              </w:rPr>
              <w:t xml:space="preserve"> genetic testing or pre-natal diagnosis.</w:t>
            </w:r>
            <w:r w:rsidR="00977514">
              <w:rPr>
                <w:sz w:val="20"/>
                <w:szCs w:val="20"/>
              </w:rPr>
              <w:t xml:space="preserve"> Understanding the barriers to screening is needed and then </w:t>
            </w:r>
            <w:r w:rsidRPr="00B7533C">
              <w:rPr>
                <w:sz w:val="20"/>
                <w:szCs w:val="20"/>
              </w:rPr>
              <w:t>improving access to culturally-sensitive genetics counselling. This would take the form of:</w:t>
            </w:r>
          </w:p>
          <w:p w14:paraId="1A449C66" w14:textId="62E2B8A7" w:rsidR="00387E37" w:rsidRPr="00B7533C" w:rsidRDefault="00387E37" w:rsidP="00541272">
            <w:pPr>
              <w:pStyle w:val="NoSpacing"/>
              <w:rPr>
                <w:sz w:val="20"/>
                <w:szCs w:val="20"/>
              </w:rPr>
            </w:pPr>
            <w:r w:rsidRPr="00B7533C">
              <w:rPr>
                <w:sz w:val="20"/>
                <w:szCs w:val="20"/>
              </w:rPr>
              <w:t>Guidance and support for healthcare professionals to understand genetic inheritance concerns among families with same family/relatives’ marriages and subsequent births and advise them accordingly.</w:t>
            </w:r>
            <w:r w:rsidR="00977514">
              <w:rPr>
                <w:sz w:val="20"/>
                <w:szCs w:val="20"/>
              </w:rPr>
              <w:t xml:space="preserve"> All staff to be trained on the pathway.</w:t>
            </w:r>
          </w:p>
          <w:p w14:paraId="628FBBB9" w14:textId="49E54AE1" w:rsidR="00387E37" w:rsidRPr="00B7533C" w:rsidRDefault="00387E37" w:rsidP="00541272">
            <w:pPr>
              <w:pStyle w:val="NoSpacing"/>
              <w:rPr>
                <w:sz w:val="20"/>
                <w:szCs w:val="20"/>
              </w:rPr>
            </w:pPr>
            <w:r w:rsidRPr="00B7533C">
              <w:rPr>
                <w:sz w:val="20"/>
                <w:szCs w:val="20"/>
              </w:rPr>
              <w:t xml:space="preserve">An information leaflet specific to </w:t>
            </w:r>
            <w:r w:rsidR="00A13A95" w:rsidRPr="00B7533C">
              <w:rPr>
                <w:sz w:val="20"/>
                <w:szCs w:val="20"/>
              </w:rPr>
              <w:t xml:space="preserve">consanguineous couples </w:t>
            </w:r>
            <w:r w:rsidRPr="00B7533C">
              <w:rPr>
                <w:sz w:val="20"/>
                <w:szCs w:val="20"/>
              </w:rPr>
              <w:t xml:space="preserve">to be developed to provide the facts and </w:t>
            </w:r>
            <w:r w:rsidR="00977514">
              <w:rPr>
                <w:sz w:val="20"/>
                <w:szCs w:val="20"/>
              </w:rPr>
              <w:t>benefits of genetic testing</w:t>
            </w:r>
            <w:r w:rsidRPr="00B7533C">
              <w:rPr>
                <w:sz w:val="20"/>
                <w:szCs w:val="20"/>
              </w:rPr>
              <w:t>.</w:t>
            </w:r>
            <w:r w:rsidR="00A13A95" w:rsidRPr="00B7533C">
              <w:rPr>
                <w:sz w:val="20"/>
                <w:szCs w:val="20"/>
              </w:rPr>
              <w:t xml:space="preserve"> </w:t>
            </w:r>
          </w:p>
          <w:p w14:paraId="47F4C64D" w14:textId="2349F4A2" w:rsidR="00387E37" w:rsidRPr="00B7533C" w:rsidRDefault="00387E37" w:rsidP="00541272">
            <w:pPr>
              <w:pStyle w:val="NoSpacing"/>
              <w:rPr>
                <w:i/>
                <w:iCs/>
                <w:sz w:val="20"/>
                <w:szCs w:val="20"/>
              </w:rPr>
            </w:pPr>
            <w:r w:rsidRPr="00B7533C">
              <w:rPr>
                <w:i/>
                <w:iCs/>
                <w:sz w:val="20"/>
                <w:szCs w:val="20"/>
              </w:rPr>
              <w:t>Nb: SFH have low numbers so processes are in place to refer to the genetic services at NUH.</w:t>
            </w:r>
          </w:p>
        </w:tc>
        <w:tc>
          <w:tcPr>
            <w:tcW w:w="2551" w:type="dxa"/>
            <w:gridSpan w:val="2"/>
          </w:tcPr>
          <w:p w14:paraId="73170719" w14:textId="42BBC644" w:rsidR="00E16B65" w:rsidRPr="00B7533C" w:rsidRDefault="00E16B65" w:rsidP="00541272">
            <w:pPr>
              <w:pStyle w:val="NoSpacing"/>
              <w:rPr>
                <w:sz w:val="20"/>
                <w:szCs w:val="20"/>
              </w:rPr>
            </w:pPr>
            <w:r w:rsidRPr="00B7533C">
              <w:rPr>
                <w:sz w:val="20"/>
                <w:szCs w:val="20"/>
              </w:rPr>
              <w:t xml:space="preserve">Empowering affected families </w:t>
            </w:r>
            <w:r w:rsidR="00387E37" w:rsidRPr="00B7533C">
              <w:rPr>
                <w:sz w:val="20"/>
                <w:szCs w:val="20"/>
              </w:rPr>
              <w:t xml:space="preserve">to </w:t>
            </w:r>
            <w:r w:rsidRPr="00B7533C">
              <w:rPr>
                <w:sz w:val="20"/>
                <w:szCs w:val="20"/>
              </w:rPr>
              <w:t xml:space="preserve">reduce </w:t>
            </w:r>
            <w:r w:rsidR="00387E37" w:rsidRPr="00B7533C">
              <w:rPr>
                <w:sz w:val="20"/>
                <w:szCs w:val="20"/>
              </w:rPr>
              <w:t>risks of genetic mutation in births</w:t>
            </w:r>
          </w:p>
          <w:p w14:paraId="1468576F" w14:textId="7815B03D" w:rsidR="00F00836" w:rsidRPr="00B7533C" w:rsidRDefault="00F00836" w:rsidP="00541272">
            <w:pPr>
              <w:pStyle w:val="NoSpacing"/>
              <w:rPr>
                <w:sz w:val="20"/>
                <w:szCs w:val="20"/>
              </w:rPr>
            </w:pPr>
          </w:p>
        </w:tc>
        <w:tc>
          <w:tcPr>
            <w:tcW w:w="1559" w:type="dxa"/>
          </w:tcPr>
          <w:p w14:paraId="5AC8306F" w14:textId="77777777" w:rsidR="00E16B65" w:rsidRPr="00B7533C" w:rsidRDefault="00074DFE" w:rsidP="00541272">
            <w:pPr>
              <w:pStyle w:val="NoSpacing"/>
              <w:rPr>
                <w:sz w:val="20"/>
                <w:szCs w:val="20"/>
              </w:rPr>
            </w:pPr>
            <w:r w:rsidRPr="00B7533C">
              <w:rPr>
                <w:sz w:val="20"/>
                <w:szCs w:val="20"/>
              </w:rPr>
              <w:t>No. referrals to genetics services</w:t>
            </w:r>
          </w:p>
          <w:p w14:paraId="3C5264F1" w14:textId="77777777" w:rsidR="00074DFE" w:rsidRPr="00B7533C" w:rsidRDefault="00074DFE" w:rsidP="00541272">
            <w:pPr>
              <w:pStyle w:val="NoSpacing"/>
              <w:rPr>
                <w:sz w:val="20"/>
                <w:szCs w:val="20"/>
              </w:rPr>
            </w:pPr>
          </w:p>
          <w:p w14:paraId="48F45EFC" w14:textId="2AD5DC72" w:rsidR="00074DFE" w:rsidRPr="00B7533C" w:rsidRDefault="00074DFE" w:rsidP="00541272">
            <w:pPr>
              <w:pStyle w:val="NoSpacing"/>
              <w:rPr>
                <w:sz w:val="20"/>
                <w:szCs w:val="20"/>
              </w:rPr>
            </w:pPr>
            <w:r w:rsidRPr="00B7533C">
              <w:rPr>
                <w:sz w:val="20"/>
                <w:szCs w:val="20"/>
              </w:rPr>
              <w:t>No. risk assessments undertaken.</w:t>
            </w:r>
          </w:p>
        </w:tc>
        <w:tc>
          <w:tcPr>
            <w:tcW w:w="1701" w:type="dxa"/>
          </w:tcPr>
          <w:p w14:paraId="02CC84DA" w14:textId="1019D8B7" w:rsidR="00E16B65" w:rsidRPr="00B7533C" w:rsidRDefault="00074DFE" w:rsidP="00541272">
            <w:pPr>
              <w:pStyle w:val="NoSpacing"/>
              <w:rPr>
                <w:sz w:val="20"/>
                <w:szCs w:val="20"/>
              </w:rPr>
            </w:pPr>
            <w:r w:rsidRPr="00B7533C">
              <w:rPr>
                <w:sz w:val="20"/>
                <w:szCs w:val="20"/>
              </w:rPr>
              <w:t>NUH</w:t>
            </w:r>
          </w:p>
        </w:tc>
      </w:tr>
      <w:tr w:rsidR="007030F9" w:rsidRPr="00373AD2" w14:paraId="4E4EC330" w14:textId="77777777" w:rsidTr="00FD7435">
        <w:tc>
          <w:tcPr>
            <w:tcW w:w="1838" w:type="dxa"/>
          </w:tcPr>
          <w:p w14:paraId="2C07CFB8" w14:textId="77777777" w:rsidR="007030F9" w:rsidRPr="00B7533C" w:rsidRDefault="007030F9" w:rsidP="00541272">
            <w:pPr>
              <w:pStyle w:val="NoSpacing"/>
              <w:rPr>
                <w:sz w:val="20"/>
                <w:szCs w:val="20"/>
              </w:rPr>
            </w:pPr>
            <w:r w:rsidRPr="00B7533C">
              <w:rPr>
                <w:sz w:val="20"/>
                <w:szCs w:val="20"/>
              </w:rPr>
              <w:t>Maternal medicine networks</w:t>
            </w:r>
          </w:p>
          <w:p w14:paraId="680B4586" w14:textId="77777777" w:rsidR="007030F9" w:rsidRPr="00B7533C" w:rsidRDefault="007030F9" w:rsidP="00541272">
            <w:pPr>
              <w:pStyle w:val="NoSpacing"/>
              <w:rPr>
                <w:sz w:val="20"/>
                <w:szCs w:val="20"/>
              </w:rPr>
            </w:pPr>
          </w:p>
        </w:tc>
        <w:tc>
          <w:tcPr>
            <w:tcW w:w="1843" w:type="dxa"/>
          </w:tcPr>
          <w:p w14:paraId="1377084A" w14:textId="77777777" w:rsidR="007030F9" w:rsidRPr="00B7533C" w:rsidRDefault="007030F9" w:rsidP="00541272">
            <w:pPr>
              <w:pStyle w:val="NoSpacing"/>
              <w:rPr>
                <w:sz w:val="20"/>
                <w:szCs w:val="20"/>
              </w:rPr>
            </w:pPr>
            <w:r w:rsidRPr="00B7533C">
              <w:rPr>
                <w:sz w:val="20"/>
                <w:szCs w:val="20"/>
              </w:rPr>
              <w:t>Women and Birthing people with medical conditions putting them at higher risk during pregnancy</w:t>
            </w:r>
          </w:p>
        </w:tc>
        <w:tc>
          <w:tcPr>
            <w:tcW w:w="6379" w:type="dxa"/>
            <w:gridSpan w:val="3"/>
          </w:tcPr>
          <w:p w14:paraId="5885B3DB" w14:textId="7A1E42A8" w:rsidR="007030F9" w:rsidRPr="00B7533C" w:rsidRDefault="007030F9" w:rsidP="00541272">
            <w:pPr>
              <w:pStyle w:val="NoSpacing"/>
              <w:rPr>
                <w:color w:val="8064A2" w:themeColor="accent4"/>
                <w:sz w:val="20"/>
                <w:szCs w:val="20"/>
              </w:rPr>
            </w:pPr>
            <w:r w:rsidRPr="00B7533C">
              <w:rPr>
                <w:sz w:val="20"/>
                <w:szCs w:val="20"/>
              </w:rPr>
              <w:t>Following feedback of service user voice about accessibility of a maternal medicines hub, we are having local conversations with the NHSE/I regional team about divergence from the national spec to consider an alternative pathway that sees each hospital (</w:t>
            </w:r>
            <w:proofErr w:type="spellStart"/>
            <w:r w:rsidRPr="00B7533C">
              <w:rPr>
                <w:sz w:val="20"/>
                <w:szCs w:val="20"/>
              </w:rPr>
              <w:t>Nottm</w:t>
            </w:r>
            <w:proofErr w:type="spellEnd"/>
            <w:r w:rsidRPr="00B7533C">
              <w:rPr>
                <w:sz w:val="20"/>
                <w:szCs w:val="20"/>
              </w:rPr>
              <w:t xml:space="preserve">, Derby, </w:t>
            </w:r>
            <w:proofErr w:type="spellStart"/>
            <w:r w:rsidRPr="00B7533C">
              <w:rPr>
                <w:sz w:val="20"/>
                <w:szCs w:val="20"/>
              </w:rPr>
              <w:t>Leics</w:t>
            </w:r>
            <w:proofErr w:type="spellEnd"/>
            <w:r w:rsidRPr="00B7533C">
              <w:rPr>
                <w:sz w:val="20"/>
                <w:szCs w:val="20"/>
              </w:rPr>
              <w:t>) leading on different specialities - mindful that the midlands is a large geographical area and a single specialist centre for the region disadvantages the most vulnerable families who could not access this support.</w:t>
            </w:r>
          </w:p>
        </w:tc>
        <w:tc>
          <w:tcPr>
            <w:tcW w:w="2551" w:type="dxa"/>
            <w:gridSpan w:val="2"/>
          </w:tcPr>
          <w:p w14:paraId="1C51C282" w14:textId="77777777" w:rsidR="007030F9" w:rsidRPr="00B7533C" w:rsidRDefault="007030F9" w:rsidP="00541272">
            <w:pPr>
              <w:pStyle w:val="NoSpacing"/>
              <w:rPr>
                <w:sz w:val="20"/>
                <w:szCs w:val="20"/>
              </w:rPr>
            </w:pPr>
            <w:r w:rsidRPr="00B7533C">
              <w:rPr>
                <w:sz w:val="20"/>
                <w:szCs w:val="20"/>
              </w:rPr>
              <w:t>To support equality of access, ensuring vulnerable and disadvantaged women have access to the best care the Network has to offer.</w:t>
            </w:r>
          </w:p>
        </w:tc>
        <w:tc>
          <w:tcPr>
            <w:tcW w:w="1559" w:type="dxa"/>
          </w:tcPr>
          <w:p w14:paraId="079FC8ED" w14:textId="77777777" w:rsidR="007030F9" w:rsidRPr="00B7533C" w:rsidRDefault="007030F9" w:rsidP="00541272">
            <w:pPr>
              <w:pStyle w:val="NoSpacing"/>
              <w:rPr>
                <w:sz w:val="20"/>
                <w:szCs w:val="20"/>
              </w:rPr>
            </w:pPr>
            <w:r w:rsidRPr="00B7533C">
              <w:rPr>
                <w:sz w:val="20"/>
                <w:szCs w:val="20"/>
              </w:rPr>
              <w:t>KPIs in the non-mandatory national service specification,  broken down by postcode and ethnicity</w:t>
            </w:r>
          </w:p>
        </w:tc>
        <w:tc>
          <w:tcPr>
            <w:tcW w:w="1701" w:type="dxa"/>
          </w:tcPr>
          <w:p w14:paraId="17EBDB75" w14:textId="77777777" w:rsidR="007030F9" w:rsidRPr="00373AD2" w:rsidRDefault="007030F9" w:rsidP="00541272">
            <w:pPr>
              <w:pStyle w:val="NoSpacing"/>
              <w:rPr>
                <w:sz w:val="20"/>
                <w:szCs w:val="20"/>
              </w:rPr>
            </w:pPr>
            <w:r w:rsidRPr="00B7533C">
              <w:rPr>
                <w:sz w:val="20"/>
                <w:szCs w:val="20"/>
              </w:rPr>
              <w:t>Maternity Commissioning</w:t>
            </w:r>
          </w:p>
        </w:tc>
      </w:tr>
    </w:tbl>
    <w:p w14:paraId="27056FD7" w14:textId="5E7DD176" w:rsidR="009F45E7" w:rsidRPr="00373AD2" w:rsidRDefault="009F45E7" w:rsidP="00541272">
      <w:pPr>
        <w:pStyle w:val="NoSpacing"/>
        <w:sectPr w:rsidR="009F45E7" w:rsidRPr="00373AD2" w:rsidSect="00B84535">
          <w:footerReference w:type="default" r:id="rId20"/>
          <w:pgSz w:w="16838" w:h="11906" w:orient="landscape"/>
          <w:pgMar w:top="720" w:right="720" w:bottom="720" w:left="720" w:header="709" w:footer="709" w:gutter="0"/>
          <w:cols w:space="708"/>
          <w:docGrid w:linePitch="360"/>
        </w:sectPr>
      </w:pPr>
    </w:p>
    <w:p w14:paraId="0AA8FB06" w14:textId="4F10BBA1" w:rsidR="00924DDA" w:rsidRDefault="00F87380" w:rsidP="00541272">
      <w:pPr>
        <w:pStyle w:val="NoSpacing"/>
        <w:rPr>
          <w:b/>
          <w:bCs/>
          <w:color w:val="548DD4" w:themeColor="text2" w:themeTint="99"/>
          <w:sz w:val="24"/>
          <w:szCs w:val="24"/>
          <w:u w:val="single"/>
        </w:rPr>
      </w:pPr>
      <w:r>
        <w:rPr>
          <w:b/>
          <w:bCs/>
          <w:color w:val="548DD4" w:themeColor="text2" w:themeTint="99"/>
          <w:sz w:val="24"/>
          <w:szCs w:val="24"/>
          <w:u w:val="single"/>
        </w:rPr>
        <w:t>Part 4</w:t>
      </w:r>
      <w:r w:rsidR="00924DDA" w:rsidRPr="00373AD2">
        <w:rPr>
          <w:b/>
          <w:bCs/>
          <w:color w:val="548DD4" w:themeColor="text2" w:themeTint="99"/>
          <w:sz w:val="24"/>
          <w:szCs w:val="24"/>
          <w:u w:val="single"/>
        </w:rPr>
        <w:t xml:space="preserve"> | </w:t>
      </w:r>
      <w:r w:rsidR="006403F2">
        <w:rPr>
          <w:b/>
          <w:bCs/>
          <w:color w:val="548DD4" w:themeColor="text2" w:themeTint="99"/>
          <w:sz w:val="24"/>
          <w:szCs w:val="24"/>
          <w:u w:val="single"/>
        </w:rPr>
        <w:t>Appendices</w:t>
      </w:r>
    </w:p>
    <w:p w14:paraId="4FFAFEC2" w14:textId="77777777" w:rsidR="00CC621A" w:rsidRPr="00373AD2" w:rsidRDefault="00CC621A" w:rsidP="00541272">
      <w:pPr>
        <w:pStyle w:val="NoSpacing"/>
        <w:rPr>
          <w:b/>
          <w:bCs/>
          <w:color w:val="548DD4" w:themeColor="text2" w:themeTint="99"/>
          <w:sz w:val="24"/>
          <w:szCs w:val="24"/>
          <w:u w:val="single"/>
        </w:rPr>
      </w:pPr>
    </w:p>
    <w:p w14:paraId="4A3E9B79" w14:textId="53E3390E" w:rsidR="006403F2" w:rsidRPr="000519B7" w:rsidRDefault="00CC621A" w:rsidP="00541272">
      <w:pPr>
        <w:pStyle w:val="NoSpacing"/>
        <w:rPr>
          <w:b/>
          <w:bCs/>
          <w:color w:val="548DD4" w:themeColor="text2" w:themeTint="99"/>
        </w:rPr>
      </w:pPr>
      <w:r>
        <w:rPr>
          <w:rFonts w:eastAsiaTheme="minorEastAsia"/>
          <w:b/>
          <w:bCs/>
          <w:color w:val="548DD4" w:themeColor="text2" w:themeTint="99"/>
          <w:sz w:val="20"/>
          <w:szCs w:val="20"/>
        </w:rPr>
        <w:t xml:space="preserve">4.0 </w:t>
      </w:r>
      <w:r w:rsidR="00F87380" w:rsidRPr="000519B7">
        <w:rPr>
          <w:rFonts w:eastAsiaTheme="minorEastAsia"/>
          <w:b/>
          <w:bCs/>
          <w:color w:val="548DD4" w:themeColor="text2" w:themeTint="99"/>
          <w:sz w:val="20"/>
          <w:szCs w:val="20"/>
        </w:rPr>
        <w:t xml:space="preserve">| </w:t>
      </w:r>
      <w:r w:rsidR="006403F2" w:rsidRPr="000519B7">
        <w:rPr>
          <w:b/>
          <w:bCs/>
          <w:color w:val="548DD4" w:themeColor="text2" w:themeTint="99"/>
        </w:rPr>
        <w:t>Resources</w:t>
      </w:r>
    </w:p>
    <w:p w14:paraId="0A54330F" w14:textId="5E2D0739" w:rsidR="000519B7" w:rsidRDefault="000519B7" w:rsidP="00541272">
      <w:pPr>
        <w:pStyle w:val="NoSpacing"/>
        <w:rPr>
          <w:b/>
          <w:bCs/>
          <w:color w:val="548DD4" w:themeColor="text2" w:themeTint="99"/>
        </w:rPr>
      </w:pPr>
    </w:p>
    <w:p w14:paraId="460C2CF9" w14:textId="20B2DA9E" w:rsidR="002E11C5" w:rsidRDefault="002E11C5" w:rsidP="00541272">
      <w:pPr>
        <w:pStyle w:val="NoSpacing"/>
        <w:rPr>
          <w:rFonts w:eastAsiaTheme="minorEastAsia" w:cstheme="minorHAnsi"/>
        </w:rPr>
      </w:pPr>
      <w:r>
        <w:rPr>
          <w:rFonts w:eastAsiaTheme="minorEastAsia" w:cstheme="minorHAnsi"/>
        </w:rPr>
        <w:t xml:space="preserve">To support delivery of our Maternity Equity </w:t>
      </w:r>
      <w:r w:rsidR="00AC7B03">
        <w:rPr>
          <w:rFonts w:eastAsiaTheme="minorEastAsia" w:cstheme="minorHAnsi"/>
        </w:rPr>
        <w:t>Plan</w:t>
      </w:r>
      <w:r>
        <w:rPr>
          <w:rFonts w:eastAsiaTheme="minorEastAsia" w:cstheme="minorHAnsi"/>
        </w:rPr>
        <w:t>, we have committed staffing and funding resources as shown in the table below:</w:t>
      </w:r>
    </w:p>
    <w:tbl>
      <w:tblPr>
        <w:tblStyle w:val="TableGrid"/>
        <w:tblW w:w="0" w:type="auto"/>
        <w:tblLook w:val="04A0" w:firstRow="1" w:lastRow="0" w:firstColumn="1" w:lastColumn="0" w:noHBand="0" w:noVBand="1"/>
      </w:tblPr>
      <w:tblGrid>
        <w:gridCol w:w="3823"/>
        <w:gridCol w:w="4394"/>
        <w:gridCol w:w="1984"/>
      </w:tblGrid>
      <w:tr w:rsidR="00C743CE" w14:paraId="1C7235A4" w14:textId="77777777" w:rsidTr="00FB47AA">
        <w:tc>
          <w:tcPr>
            <w:tcW w:w="3823" w:type="dxa"/>
          </w:tcPr>
          <w:p w14:paraId="58720A36" w14:textId="24C2E65D" w:rsidR="00C743CE" w:rsidRPr="00C743CE" w:rsidRDefault="00C743CE" w:rsidP="00C743CE">
            <w:pPr>
              <w:pStyle w:val="NoSpacing"/>
              <w:jc w:val="center"/>
              <w:rPr>
                <w:b/>
                <w:bCs/>
              </w:rPr>
            </w:pPr>
            <w:r w:rsidRPr="00C743CE">
              <w:rPr>
                <w:b/>
                <w:bCs/>
              </w:rPr>
              <w:t>Resource allocated</w:t>
            </w:r>
          </w:p>
        </w:tc>
        <w:tc>
          <w:tcPr>
            <w:tcW w:w="4394" w:type="dxa"/>
          </w:tcPr>
          <w:p w14:paraId="29FE8CA4" w14:textId="20FD35C4" w:rsidR="00C743CE" w:rsidRPr="00C743CE" w:rsidRDefault="00C743CE" w:rsidP="00C743CE">
            <w:pPr>
              <w:pStyle w:val="NoSpacing"/>
              <w:jc w:val="center"/>
              <w:rPr>
                <w:b/>
                <w:bCs/>
              </w:rPr>
            </w:pPr>
            <w:r>
              <w:rPr>
                <w:b/>
                <w:bCs/>
              </w:rPr>
              <w:t>Amount</w:t>
            </w:r>
          </w:p>
        </w:tc>
        <w:tc>
          <w:tcPr>
            <w:tcW w:w="1984" w:type="dxa"/>
          </w:tcPr>
          <w:p w14:paraId="25662CF2" w14:textId="2567E915" w:rsidR="00C743CE" w:rsidRPr="00C743CE" w:rsidRDefault="00C743CE" w:rsidP="00C743CE">
            <w:pPr>
              <w:pStyle w:val="NoSpacing"/>
              <w:jc w:val="center"/>
              <w:rPr>
                <w:b/>
                <w:bCs/>
              </w:rPr>
            </w:pPr>
            <w:r w:rsidRPr="00C743CE">
              <w:rPr>
                <w:b/>
                <w:bCs/>
              </w:rPr>
              <w:t>Approx. Costs (salary + on costs)</w:t>
            </w:r>
          </w:p>
        </w:tc>
      </w:tr>
      <w:tr w:rsidR="00C743CE" w14:paraId="19F3F317" w14:textId="77777777" w:rsidTr="00C743CE">
        <w:tc>
          <w:tcPr>
            <w:tcW w:w="10201" w:type="dxa"/>
            <w:gridSpan w:val="3"/>
            <w:shd w:val="clear" w:color="auto" w:fill="E5DFEC" w:themeFill="accent4" w:themeFillTint="33"/>
          </w:tcPr>
          <w:p w14:paraId="2D726E08" w14:textId="1013B4A5" w:rsidR="00C743CE" w:rsidRDefault="00C743CE" w:rsidP="00541272">
            <w:pPr>
              <w:pStyle w:val="NoSpacing"/>
            </w:pPr>
            <w:r>
              <w:t>Staffing</w:t>
            </w:r>
          </w:p>
        </w:tc>
      </w:tr>
      <w:tr w:rsidR="00C743CE" w14:paraId="7D3D3143" w14:textId="77777777" w:rsidTr="00FB47AA">
        <w:tc>
          <w:tcPr>
            <w:tcW w:w="3823" w:type="dxa"/>
          </w:tcPr>
          <w:p w14:paraId="64809BD5" w14:textId="1D43F98B" w:rsidR="00C743CE" w:rsidRPr="002E11C5" w:rsidRDefault="00C743CE" w:rsidP="00541272">
            <w:pPr>
              <w:pStyle w:val="NoSpacing"/>
            </w:pPr>
            <w:r w:rsidRPr="002E11C5">
              <w:t>LMNS PMO Team</w:t>
            </w:r>
            <w:r>
              <w:t xml:space="preserve"> – </w:t>
            </w:r>
            <w:r w:rsidRPr="002E11C5">
              <w:rPr>
                <w:sz w:val="20"/>
                <w:szCs w:val="20"/>
              </w:rPr>
              <w:t>accountable for Equity, personalisation and Programme of Pillars/Workstreams</w:t>
            </w:r>
          </w:p>
        </w:tc>
        <w:tc>
          <w:tcPr>
            <w:tcW w:w="4394" w:type="dxa"/>
          </w:tcPr>
          <w:p w14:paraId="6C5AE004" w14:textId="3E50510F" w:rsidR="00C743CE" w:rsidRDefault="00C743CE" w:rsidP="00541272">
            <w:pPr>
              <w:pStyle w:val="NoSpacing"/>
            </w:pPr>
            <w:r>
              <w:t xml:space="preserve">1/3 Band 7 Project Manager </w:t>
            </w:r>
          </w:p>
          <w:p w14:paraId="38E01807" w14:textId="1C13CA9B" w:rsidR="00C743CE" w:rsidRDefault="00C743CE" w:rsidP="00541272">
            <w:pPr>
              <w:pStyle w:val="NoSpacing"/>
            </w:pPr>
            <w:r>
              <w:t xml:space="preserve">2/5 Band 7 Project Manager </w:t>
            </w:r>
          </w:p>
          <w:p w14:paraId="34E7309E" w14:textId="47F061BA" w:rsidR="00C743CE" w:rsidRPr="002E11C5" w:rsidRDefault="00C743CE" w:rsidP="00541272">
            <w:pPr>
              <w:pStyle w:val="NoSpacing"/>
            </w:pPr>
            <w:r>
              <w:t>¼ Band 8a Senior Project Manager</w:t>
            </w:r>
          </w:p>
        </w:tc>
        <w:tc>
          <w:tcPr>
            <w:tcW w:w="1984" w:type="dxa"/>
          </w:tcPr>
          <w:p w14:paraId="2380CAD7" w14:textId="77777777" w:rsidR="00C743CE" w:rsidRDefault="00C743CE" w:rsidP="00541272">
            <w:pPr>
              <w:pStyle w:val="NoSpacing"/>
            </w:pPr>
            <w:r>
              <w:t>£16,710</w:t>
            </w:r>
          </w:p>
          <w:p w14:paraId="734DBED2" w14:textId="3DA22220" w:rsidR="00C743CE" w:rsidRDefault="00C743CE" w:rsidP="00541272">
            <w:pPr>
              <w:pStyle w:val="NoSpacing"/>
            </w:pPr>
            <w:r>
              <w:t>£</w:t>
            </w:r>
            <w:r w:rsidR="00981439">
              <w:t>20,052</w:t>
            </w:r>
          </w:p>
          <w:p w14:paraId="2440E901" w14:textId="1E926715" w:rsidR="00C743CE" w:rsidRPr="002E11C5" w:rsidRDefault="00C743CE" w:rsidP="00541272">
            <w:pPr>
              <w:pStyle w:val="NoSpacing"/>
            </w:pPr>
            <w:r>
              <w:t>£14,797</w:t>
            </w:r>
          </w:p>
        </w:tc>
      </w:tr>
      <w:tr w:rsidR="00C743CE" w14:paraId="00815AA8" w14:textId="77777777" w:rsidTr="00FB47AA">
        <w:tc>
          <w:tcPr>
            <w:tcW w:w="3823" w:type="dxa"/>
          </w:tcPr>
          <w:p w14:paraId="2F97DA64" w14:textId="23879FB9" w:rsidR="00C743CE" w:rsidRPr="00C743CE" w:rsidRDefault="00C743CE" w:rsidP="00FB47AA">
            <w:pPr>
              <w:pStyle w:val="NoSpacing"/>
              <w:rPr>
                <w:sz w:val="20"/>
                <w:szCs w:val="20"/>
              </w:rPr>
            </w:pPr>
            <w:r>
              <w:t xml:space="preserve">ICB Coproduction Team- </w:t>
            </w:r>
            <w:r w:rsidR="00FB47AA" w:rsidRPr="00FB47AA">
              <w:rPr>
                <w:sz w:val="20"/>
                <w:szCs w:val="20"/>
              </w:rPr>
              <w:t>a</w:t>
            </w:r>
            <w:r>
              <w:rPr>
                <w:sz w:val="20"/>
                <w:szCs w:val="20"/>
              </w:rPr>
              <w:t xml:space="preserve">ccountable for MVP development and coproduction activity </w:t>
            </w:r>
          </w:p>
        </w:tc>
        <w:tc>
          <w:tcPr>
            <w:tcW w:w="4394" w:type="dxa"/>
          </w:tcPr>
          <w:p w14:paraId="6FA1FC53" w14:textId="4079CE16" w:rsidR="00C743CE" w:rsidRPr="002E11C5" w:rsidRDefault="00C743CE" w:rsidP="00541272">
            <w:pPr>
              <w:pStyle w:val="NoSpacing"/>
            </w:pPr>
            <w:r>
              <w:t>1/3 Band 5 MVP Development Officer</w:t>
            </w:r>
          </w:p>
        </w:tc>
        <w:tc>
          <w:tcPr>
            <w:tcW w:w="1984" w:type="dxa"/>
          </w:tcPr>
          <w:p w14:paraId="3459FFBA" w14:textId="7855B1E6" w:rsidR="00C743CE" w:rsidRPr="002E11C5" w:rsidRDefault="00C743CE" w:rsidP="00541272">
            <w:pPr>
              <w:pStyle w:val="NoSpacing"/>
            </w:pPr>
            <w:r>
              <w:t>£10,557</w:t>
            </w:r>
          </w:p>
        </w:tc>
      </w:tr>
      <w:tr w:rsidR="00C743CE" w14:paraId="4E0E9651" w14:textId="77777777" w:rsidTr="00FB47AA">
        <w:tc>
          <w:tcPr>
            <w:tcW w:w="3823" w:type="dxa"/>
          </w:tcPr>
          <w:p w14:paraId="7D7F8D55" w14:textId="35857110" w:rsidR="00C743CE" w:rsidRPr="00C743CE" w:rsidRDefault="00C743CE" w:rsidP="00FB47AA">
            <w:pPr>
              <w:pStyle w:val="NoSpacing"/>
              <w:rPr>
                <w:sz w:val="20"/>
                <w:szCs w:val="20"/>
              </w:rPr>
            </w:pPr>
            <w:r>
              <w:t>LMNS Pillars/Workstream Leads –</w:t>
            </w:r>
            <w:r w:rsidR="00FB47AA">
              <w:t xml:space="preserve"> </w:t>
            </w:r>
            <w:r>
              <w:rPr>
                <w:sz w:val="20"/>
                <w:szCs w:val="20"/>
              </w:rPr>
              <w:t xml:space="preserve">Partners from across the partnership actively involved in the 8 identified workstreams to deliver our equity </w:t>
            </w:r>
            <w:r w:rsidR="00361042">
              <w:rPr>
                <w:sz w:val="20"/>
                <w:szCs w:val="20"/>
              </w:rPr>
              <w:t>plan</w:t>
            </w:r>
            <w:r>
              <w:rPr>
                <w:sz w:val="20"/>
                <w:szCs w:val="20"/>
              </w:rPr>
              <w:t xml:space="preserve"> </w:t>
            </w:r>
          </w:p>
        </w:tc>
        <w:tc>
          <w:tcPr>
            <w:tcW w:w="4394" w:type="dxa"/>
          </w:tcPr>
          <w:p w14:paraId="634450E0" w14:textId="58DC82C1" w:rsidR="00C743CE" w:rsidRDefault="00C743CE" w:rsidP="00541272">
            <w:pPr>
              <w:pStyle w:val="NoSpacing"/>
            </w:pPr>
            <w:r>
              <w:t>Monthly operational meetings for each of our 8 Workstreams</w:t>
            </w:r>
          </w:p>
          <w:p w14:paraId="1E90FE88" w14:textId="77777777" w:rsidR="00C743CE" w:rsidRDefault="00C743CE" w:rsidP="00541272">
            <w:pPr>
              <w:pStyle w:val="NoSpacing"/>
            </w:pPr>
          </w:p>
          <w:p w14:paraId="215DFFD3" w14:textId="5BA4FB2A" w:rsidR="00C743CE" w:rsidRPr="002E11C5" w:rsidRDefault="00C743CE" w:rsidP="00541272">
            <w:pPr>
              <w:pStyle w:val="NoSpacing"/>
            </w:pPr>
            <w:r>
              <w:t>Pay scales unknown</w:t>
            </w:r>
          </w:p>
        </w:tc>
        <w:tc>
          <w:tcPr>
            <w:tcW w:w="1984" w:type="dxa"/>
          </w:tcPr>
          <w:p w14:paraId="2E2C101B" w14:textId="77777777" w:rsidR="00C743CE" w:rsidRPr="002E11C5" w:rsidRDefault="00C743CE" w:rsidP="00541272">
            <w:pPr>
              <w:pStyle w:val="NoSpacing"/>
            </w:pPr>
          </w:p>
        </w:tc>
      </w:tr>
      <w:tr w:rsidR="00C743CE" w14:paraId="7577E917" w14:textId="77777777" w:rsidTr="00C743CE">
        <w:tc>
          <w:tcPr>
            <w:tcW w:w="10201" w:type="dxa"/>
            <w:gridSpan w:val="3"/>
            <w:shd w:val="clear" w:color="auto" w:fill="E5DFEC" w:themeFill="accent4" w:themeFillTint="33"/>
          </w:tcPr>
          <w:p w14:paraId="23E85047" w14:textId="4DFD4A11" w:rsidR="00C743CE" w:rsidRPr="002E11C5" w:rsidRDefault="00C743CE" w:rsidP="00541272">
            <w:pPr>
              <w:pStyle w:val="NoSpacing"/>
            </w:pPr>
            <w:r>
              <w:t>System developments</w:t>
            </w:r>
          </w:p>
        </w:tc>
      </w:tr>
      <w:tr w:rsidR="00FB47AA" w14:paraId="408365F2" w14:textId="77777777" w:rsidTr="002909AF">
        <w:tc>
          <w:tcPr>
            <w:tcW w:w="10201" w:type="dxa"/>
            <w:gridSpan w:val="3"/>
          </w:tcPr>
          <w:p w14:paraId="3C1D97FD" w14:textId="77119DA3" w:rsidR="00FB47AA" w:rsidRPr="002E11C5" w:rsidRDefault="00FB47AA" w:rsidP="00541272">
            <w:pPr>
              <w:pStyle w:val="NoSpacing"/>
            </w:pPr>
            <w:r>
              <w:t xml:space="preserve">ICB Coproduction - A new coproduction team has been set up to ensure all service improvement and redesign has a coproduction lens. The new team will support those delivering the equity </w:t>
            </w:r>
            <w:r w:rsidR="00361042">
              <w:t>plan</w:t>
            </w:r>
            <w:r>
              <w:t xml:space="preserve"> with guidance and expertise to be fully </w:t>
            </w:r>
            <w:proofErr w:type="spellStart"/>
            <w:r>
              <w:t>coproductive</w:t>
            </w:r>
            <w:proofErr w:type="spellEnd"/>
            <w:r>
              <w:t>.</w:t>
            </w:r>
          </w:p>
        </w:tc>
      </w:tr>
      <w:tr w:rsidR="00FB47AA" w14:paraId="764E2EC8" w14:textId="77777777" w:rsidTr="00DB02EA">
        <w:tc>
          <w:tcPr>
            <w:tcW w:w="10201" w:type="dxa"/>
            <w:gridSpan w:val="3"/>
          </w:tcPr>
          <w:p w14:paraId="6416F7E9" w14:textId="7C23F1E8" w:rsidR="00FB47AA" w:rsidRPr="002E11C5" w:rsidRDefault="00FB47AA" w:rsidP="00FB47AA">
            <w:pPr>
              <w:pStyle w:val="NoSpacing"/>
            </w:pPr>
            <w:r>
              <w:t xml:space="preserve">MVP Review - Following a review of our MVP, the LMNS Executive Partnership Board agreed to </w:t>
            </w:r>
            <w:r w:rsidRPr="005226DF">
              <w:t>spend a year of time and funding within the ICB to shape the future need, functions &amp; delivery model of MVP to make it fit for purpose</w:t>
            </w:r>
            <w:r>
              <w:t>, including how MVP can/will support equity across the maternity &amp; neonatal footprint.</w:t>
            </w:r>
          </w:p>
        </w:tc>
      </w:tr>
      <w:tr w:rsidR="00C743CE" w14:paraId="13E00BC9" w14:textId="77777777" w:rsidTr="00C743CE">
        <w:tc>
          <w:tcPr>
            <w:tcW w:w="10201" w:type="dxa"/>
            <w:gridSpan w:val="3"/>
            <w:shd w:val="clear" w:color="auto" w:fill="E5DFEC" w:themeFill="accent4" w:themeFillTint="33"/>
          </w:tcPr>
          <w:p w14:paraId="1D95B8D2" w14:textId="3899AEE1" w:rsidR="00C743CE" w:rsidRPr="002E11C5" w:rsidRDefault="00C743CE" w:rsidP="00541272">
            <w:pPr>
              <w:pStyle w:val="NoSpacing"/>
            </w:pPr>
            <w:r>
              <w:t>Funding allocations</w:t>
            </w:r>
          </w:p>
        </w:tc>
      </w:tr>
      <w:tr w:rsidR="00C743CE" w14:paraId="7B754231" w14:textId="77777777" w:rsidTr="00BA4E2A">
        <w:tc>
          <w:tcPr>
            <w:tcW w:w="10201" w:type="dxa"/>
            <w:gridSpan w:val="3"/>
          </w:tcPr>
          <w:p w14:paraId="67EFF41F" w14:textId="5B21E89A" w:rsidR="00C743CE" w:rsidRPr="002E11C5" w:rsidRDefault="00C743CE" w:rsidP="00541272">
            <w:pPr>
              <w:pStyle w:val="NoSpacing"/>
            </w:pPr>
            <w:r>
              <w:t xml:space="preserve">The LMNS has finance to support our programme of work for Digitalisation, Continuity of Carer, Maternity Transformation and Personalisation. </w:t>
            </w:r>
            <w:r w:rsidR="005226DF">
              <w:t xml:space="preserve">Our financial planning ensures that a proportion of this funding will be ringfenced to support the implementation, delivery and monitoring of our maternity equity </w:t>
            </w:r>
            <w:r w:rsidR="00361042">
              <w:t>plan</w:t>
            </w:r>
            <w:r w:rsidR="005226DF">
              <w:t>.</w:t>
            </w:r>
          </w:p>
        </w:tc>
      </w:tr>
    </w:tbl>
    <w:p w14:paraId="38472B88" w14:textId="1D5DC066" w:rsidR="009F1422" w:rsidRDefault="009F1422" w:rsidP="00541272">
      <w:pPr>
        <w:pStyle w:val="NoSpacing"/>
        <w:rPr>
          <w:b/>
          <w:bCs/>
          <w:color w:val="548DD4" w:themeColor="text2" w:themeTint="99"/>
        </w:rPr>
      </w:pPr>
    </w:p>
    <w:p w14:paraId="2277669E" w14:textId="4CFE1A4B" w:rsidR="006403F2" w:rsidRDefault="00F87380" w:rsidP="00541272">
      <w:pPr>
        <w:pStyle w:val="NoSpacing"/>
        <w:rPr>
          <w:rFonts w:eastAsiaTheme="minorEastAsia"/>
          <w:b/>
          <w:bCs/>
          <w:color w:val="548DD4" w:themeColor="text2" w:themeTint="99"/>
        </w:rPr>
      </w:pPr>
      <w:r w:rsidRPr="00F87380">
        <w:rPr>
          <w:b/>
          <w:bCs/>
          <w:color w:val="548DD4" w:themeColor="text2" w:themeTint="99"/>
        </w:rPr>
        <w:t>4.</w:t>
      </w:r>
      <w:r w:rsidR="00C12FC5">
        <w:rPr>
          <w:b/>
          <w:bCs/>
          <w:color w:val="548DD4" w:themeColor="text2" w:themeTint="99"/>
        </w:rPr>
        <w:t>1</w:t>
      </w:r>
      <w:r w:rsidRPr="00F87380">
        <w:rPr>
          <w:rFonts w:eastAsiaTheme="minorEastAsia"/>
          <w:b/>
          <w:bCs/>
          <w:color w:val="548DD4" w:themeColor="text2" w:themeTint="99"/>
        </w:rPr>
        <w:t>| Interdependencies</w:t>
      </w:r>
    </w:p>
    <w:p w14:paraId="4B438F3B" w14:textId="196B938F" w:rsidR="000519B7" w:rsidRDefault="000519B7" w:rsidP="00541272">
      <w:pPr>
        <w:pStyle w:val="NoSpacing"/>
        <w:rPr>
          <w:rFonts w:eastAsiaTheme="minorEastAsia"/>
          <w:b/>
          <w:bCs/>
          <w:color w:val="548DD4" w:themeColor="text2" w:themeTint="99"/>
        </w:rPr>
      </w:pPr>
    </w:p>
    <w:p w14:paraId="5F05A2CD" w14:textId="29CEBE82" w:rsidR="00877AA5" w:rsidRPr="00877AA5" w:rsidRDefault="00877AA5" w:rsidP="00877AA5">
      <w:pPr>
        <w:tabs>
          <w:tab w:val="left" w:pos="1194"/>
        </w:tabs>
        <w:rPr>
          <w:rFonts w:eastAsiaTheme="minorEastAsia" w:cstheme="minorHAnsi"/>
        </w:rPr>
      </w:pPr>
      <w:r w:rsidRPr="00877AA5">
        <w:rPr>
          <w:rFonts w:eastAsiaTheme="minorEastAsia" w:cstheme="minorHAnsi"/>
        </w:rPr>
        <w:t xml:space="preserve">The </w:t>
      </w:r>
      <w:r w:rsidR="00F75C6C">
        <w:rPr>
          <w:rFonts w:eastAsiaTheme="minorEastAsia" w:cstheme="minorHAnsi"/>
        </w:rPr>
        <w:t xml:space="preserve">activity detailed </w:t>
      </w:r>
      <w:r w:rsidRPr="00877AA5">
        <w:rPr>
          <w:rFonts w:eastAsiaTheme="minorEastAsia" w:cstheme="minorHAnsi"/>
        </w:rPr>
        <w:t xml:space="preserve">within the </w:t>
      </w:r>
      <w:r w:rsidR="00F75C6C">
        <w:rPr>
          <w:rFonts w:eastAsiaTheme="minorEastAsia" w:cstheme="minorHAnsi"/>
        </w:rPr>
        <w:t xml:space="preserve">Maternity </w:t>
      </w:r>
      <w:r w:rsidRPr="00877AA5">
        <w:rPr>
          <w:rFonts w:eastAsiaTheme="minorEastAsia" w:cstheme="minorHAnsi"/>
        </w:rPr>
        <w:t xml:space="preserve">Equity </w:t>
      </w:r>
      <w:r w:rsidR="00AC7B03">
        <w:rPr>
          <w:rFonts w:eastAsiaTheme="minorEastAsia" w:cstheme="minorHAnsi"/>
        </w:rPr>
        <w:t>Plan</w:t>
      </w:r>
      <w:r w:rsidRPr="00877AA5">
        <w:rPr>
          <w:rFonts w:eastAsiaTheme="minorEastAsia" w:cstheme="minorHAnsi"/>
        </w:rPr>
        <w:t xml:space="preserve"> has </w:t>
      </w:r>
      <w:r w:rsidR="00F75C6C" w:rsidRPr="00877AA5">
        <w:rPr>
          <w:rFonts w:eastAsiaTheme="minorEastAsia" w:cstheme="minorHAnsi"/>
        </w:rPr>
        <w:t>several</w:t>
      </w:r>
      <w:r w:rsidRPr="00877AA5">
        <w:rPr>
          <w:rFonts w:eastAsiaTheme="minorEastAsia" w:cstheme="minorHAnsi"/>
        </w:rPr>
        <w:t xml:space="preserve"> interdependencies with work taking place across the </w:t>
      </w:r>
      <w:r w:rsidR="00F75C6C">
        <w:rPr>
          <w:rFonts w:eastAsiaTheme="minorEastAsia" w:cstheme="minorHAnsi"/>
        </w:rPr>
        <w:t>ICS</w:t>
      </w:r>
      <w:r w:rsidRPr="00877AA5">
        <w:rPr>
          <w:rFonts w:eastAsiaTheme="minorEastAsia" w:cstheme="minorHAnsi"/>
        </w:rPr>
        <w:t>. These include:</w:t>
      </w:r>
    </w:p>
    <w:p w14:paraId="7643705B"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Tomorrow’s NUH</w:t>
      </w:r>
    </w:p>
    <w:p w14:paraId="143A43C1"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Neonatal Critical Care Review</w:t>
      </w:r>
    </w:p>
    <w:p w14:paraId="1A45FDC9"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ICS Personalisation Programme</w:t>
      </w:r>
    </w:p>
    <w:p w14:paraId="0A25C41E"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ICB Health Inequalities Strategy &amp; CORE 20+ work</w:t>
      </w:r>
    </w:p>
    <w:p w14:paraId="65E159EF"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ICB Coproduction Strategy</w:t>
      </w:r>
    </w:p>
    <w:p w14:paraId="11441805"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ICB Working with People and Communities Strategy</w:t>
      </w:r>
    </w:p>
    <w:p w14:paraId="7C5A2465"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Public Health Initiatives</w:t>
      </w:r>
    </w:p>
    <w:p w14:paraId="293339D1"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ICS Digital Services Strategy</w:t>
      </w:r>
    </w:p>
    <w:p w14:paraId="2D3DDBF9"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ICS Estates Strategy</w:t>
      </w:r>
    </w:p>
    <w:p w14:paraId="392C9927"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NUH Maternity Improvement Programme</w:t>
      </w:r>
    </w:p>
    <w:p w14:paraId="7EFC41C2" w14:textId="77777777" w:rsidR="00877AA5" w:rsidRPr="00877AA5" w:rsidRDefault="00877AA5" w:rsidP="00877AA5">
      <w:pPr>
        <w:pStyle w:val="ListParagraph"/>
        <w:numPr>
          <w:ilvl w:val="0"/>
          <w:numId w:val="35"/>
        </w:numPr>
        <w:tabs>
          <w:tab w:val="left" w:pos="1194"/>
        </w:tabs>
        <w:rPr>
          <w:rFonts w:eastAsiaTheme="minorEastAsia" w:cstheme="minorHAnsi"/>
        </w:rPr>
      </w:pPr>
      <w:r w:rsidRPr="00877AA5">
        <w:rPr>
          <w:rFonts w:eastAsiaTheme="minorEastAsia" w:cstheme="minorHAnsi"/>
        </w:rPr>
        <w:t>ICS Workforce Programme &amp; People and Culture Board</w:t>
      </w:r>
    </w:p>
    <w:p w14:paraId="2E73B274" w14:textId="77777777" w:rsidR="00877AA5" w:rsidRPr="00877AA5" w:rsidRDefault="00877AA5" w:rsidP="00877AA5">
      <w:pPr>
        <w:tabs>
          <w:tab w:val="left" w:pos="1194"/>
        </w:tabs>
        <w:rPr>
          <w:rFonts w:eastAsiaTheme="minorEastAsia" w:cstheme="minorHAnsi"/>
        </w:rPr>
      </w:pPr>
      <w:r w:rsidRPr="00877AA5">
        <w:rPr>
          <w:rFonts w:eastAsiaTheme="minorEastAsia" w:cstheme="minorHAnsi"/>
        </w:rPr>
        <w:t>Interdependencies will be managed throughout the programme to ensure alignment of deliverables that complement, rather than duplicate, work.</w:t>
      </w:r>
    </w:p>
    <w:p w14:paraId="4F08A1CA" w14:textId="1933937F" w:rsidR="000519B7" w:rsidRDefault="000519B7" w:rsidP="00541272">
      <w:pPr>
        <w:pStyle w:val="NoSpacing"/>
        <w:rPr>
          <w:rFonts w:eastAsiaTheme="minorEastAsia"/>
          <w:b/>
          <w:bCs/>
          <w:color w:val="548DD4" w:themeColor="text2" w:themeTint="99"/>
        </w:rPr>
      </w:pPr>
    </w:p>
    <w:p w14:paraId="148A8366" w14:textId="6ADB5A9C" w:rsidR="006403F2" w:rsidRDefault="00F87380" w:rsidP="00541272">
      <w:pPr>
        <w:pStyle w:val="NoSpacing"/>
        <w:rPr>
          <w:rFonts w:eastAsiaTheme="minorEastAsia"/>
          <w:b/>
          <w:bCs/>
          <w:color w:val="548DD4" w:themeColor="text2" w:themeTint="99"/>
          <w:sz w:val="24"/>
          <w:szCs w:val="24"/>
        </w:rPr>
      </w:pPr>
      <w:r w:rsidRPr="00F87380">
        <w:rPr>
          <w:b/>
          <w:bCs/>
          <w:color w:val="548DD4" w:themeColor="text2" w:themeTint="99"/>
        </w:rPr>
        <w:t>4.</w:t>
      </w:r>
      <w:r w:rsidR="00C12FC5" w:rsidRPr="000519B7">
        <w:rPr>
          <w:b/>
          <w:bCs/>
          <w:color w:val="548DD4" w:themeColor="text2" w:themeTint="99"/>
        </w:rPr>
        <w:t>2</w:t>
      </w:r>
      <w:r w:rsidRPr="000519B7">
        <w:rPr>
          <w:rFonts w:eastAsiaTheme="minorEastAsia"/>
          <w:b/>
          <w:bCs/>
          <w:color w:val="548DD4" w:themeColor="text2" w:themeTint="99"/>
        </w:rPr>
        <w:t xml:space="preserve">| </w:t>
      </w:r>
      <w:r w:rsidR="000519B7" w:rsidRPr="000519B7">
        <w:rPr>
          <w:rFonts w:eastAsiaTheme="minorEastAsia"/>
          <w:b/>
          <w:bCs/>
          <w:color w:val="548DD4" w:themeColor="text2" w:themeTint="99"/>
          <w:sz w:val="24"/>
          <w:szCs w:val="24"/>
        </w:rPr>
        <w:t xml:space="preserve">Useful reports supporting our Maternity Equity </w:t>
      </w:r>
      <w:r w:rsidR="00AC7B03">
        <w:rPr>
          <w:rFonts w:eastAsiaTheme="minorEastAsia"/>
          <w:b/>
          <w:bCs/>
          <w:color w:val="548DD4" w:themeColor="text2" w:themeTint="99"/>
          <w:sz w:val="24"/>
          <w:szCs w:val="24"/>
        </w:rPr>
        <w:t>Plan</w:t>
      </w:r>
    </w:p>
    <w:p w14:paraId="5CB2BDD6" w14:textId="77777777" w:rsidR="009F1422" w:rsidRPr="00F87380" w:rsidRDefault="009F1422" w:rsidP="00541272">
      <w:pPr>
        <w:pStyle w:val="NoSpacing"/>
        <w:rPr>
          <w:b/>
          <w:bCs/>
          <w:color w:val="548DD4" w:themeColor="text2" w:themeTint="99"/>
        </w:rPr>
      </w:pPr>
    </w:p>
    <w:tbl>
      <w:tblPr>
        <w:tblStyle w:val="TableGrid"/>
        <w:tblW w:w="0" w:type="auto"/>
        <w:tblLook w:val="04A0" w:firstRow="1" w:lastRow="0" w:firstColumn="1" w:lastColumn="0" w:noHBand="0" w:noVBand="1"/>
      </w:tblPr>
      <w:tblGrid>
        <w:gridCol w:w="4928"/>
        <w:gridCol w:w="5528"/>
      </w:tblGrid>
      <w:tr w:rsidR="00664449" w:rsidRPr="00664449" w14:paraId="689AAEA3" w14:textId="58DBD0BD" w:rsidTr="00444DAB">
        <w:tc>
          <w:tcPr>
            <w:tcW w:w="5098" w:type="dxa"/>
          </w:tcPr>
          <w:p w14:paraId="4FF0EC00" w14:textId="77777777" w:rsidR="00664449" w:rsidRPr="00664449" w:rsidRDefault="00664449" w:rsidP="00541272">
            <w:pPr>
              <w:pStyle w:val="NoSpacing"/>
              <w:rPr>
                <w:sz w:val="24"/>
                <w:szCs w:val="24"/>
              </w:rPr>
            </w:pPr>
            <w:r w:rsidRPr="00664449">
              <w:rPr>
                <w:sz w:val="24"/>
                <w:szCs w:val="24"/>
              </w:rPr>
              <w:t>Maternity Specification 2021</w:t>
            </w:r>
          </w:p>
        </w:tc>
        <w:tc>
          <w:tcPr>
            <w:tcW w:w="5098" w:type="dxa"/>
          </w:tcPr>
          <w:p w14:paraId="03E3C233" w14:textId="627796BB" w:rsidR="00664449" w:rsidRPr="00664449" w:rsidRDefault="00664449" w:rsidP="00541272">
            <w:pPr>
              <w:pStyle w:val="NoSpacing"/>
              <w:rPr>
                <w:sz w:val="24"/>
                <w:szCs w:val="24"/>
              </w:rPr>
            </w:pPr>
            <w:r>
              <w:object w:dxaOrig="1499" w:dyaOrig="981" w14:anchorId="73C18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21" o:title=""/>
                </v:shape>
                <o:OLEObject Type="Embed" ProgID="AcroExch.Document.DC" ShapeID="_x0000_i1025" DrawAspect="Icon" ObjectID="_1747552978" r:id="rId22"/>
              </w:object>
            </w:r>
          </w:p>
        </w:tc>
      </w:tr>
      <w:tr w:rsidR="00664449" w:rsidRPr="00664449" w14:paraId="2B47D77E" w14:textId="539DC258" w:rsidTr="00444DAB">
        <w:tc>
          <w:tcPr>
            <w:tcW w:w="5098" w:type="dxa"/>
          </w:tcPr>
          <w:p w14:paraId="112A9FF9" w14:textId="77777777" w:rsidR="00664449" w:rsidRPr="00664449" w:rsidRDefault="00664449" w:rsidP="00541272">
            <w:pPr>
              <w:pStyle w:val="NoSpacing"/>
              <w:rPr>
                <w:sz w:val="24"/>
                <w:szCs w:val="24"/>
              </w:rPr>
            </w:pPr>
            <w:r w:rsidRPr="00664449">
              <w:rPr>
                <w:sz w:val="24"/>
                <w:szCs w:val="24"/>
              </w:rPr>
              <w:t>Nottingham City JSNA</w:t>
            </w:r>
          </w:p>
        </w:tc>
        <w:tc>
          <w:tcPr>
            <w:tcW w:w="5098" w:type="dxa"/>
          </w:tcPr>
          <w:p w14:paraId="66357D10" w14:textId="1959668E" w:rsidR="00664449" w:rsidRPr="00664449" w:rsidRDefault="00664449" w:rsidP="00541272">
            <w:pPr>
              <w:pStyle w:val="NoSpacing"/>
              <w:rPr>
                <w:sz w:val="24"/>
                <w:szCs w:val="24"/>
              </w:rPr>
            </w:pPr>
            <w:r>
              <w:object w:dxaOrig="1499" w:dyaOrig="981" w14:anchorId="57C0C52E">
                <v:shape id="_x0000_i1026" type="#_x0000_t75" style="width:75pt;height:49pt" o:ole="">
                  <v:imagedata r:id="rId23" o:title=""/>
                </v:shape>
                <o:OLEObject Type="Embed" ProgID="AcroExch.Document.DC" ShapeID="_x0000_i1026" DrawAspect="Icon" ObjectID="_1747552979" r:id="rId24"/>
              </w:object>
            </w:r>
          </w:p>
        </w:tc>
      </w:tr>
      <w:tr w:rsidR="00664449" w:rsidRPr="00664449" w14:paraId="19289B5E" w14:textId="2D0BB983" w:rsidTr="00444DAB">
        <w:tc>
          <w:tcPr>
            <w:tcW w:w="5098" w:type="dxa"/>
          </w:tcPr>
          <w:p w14:paraId="7E22D3E9" w14:textId="77777777" w:rsidR="00664449" w:rsidRPr="00664449" w:rsidRDefault="00664449" w:rsidP="00541272">
            <w:pPr>
              <w:pStyle w:val="NoSpacing"/>
              <w:rPr>
                <w:sz w:val="24"/>
                <w:szCs w:val="24"/>
              </w:rPr>
            </w:pPr>
            <w:r w:rsidRPr="00664449">
              <w:rPr>
                <w:sz w:val="24"/>
                <w:szCs w:val="24"/>
              </w:rPr>
              <w:t>Nottinghamshire County JSNA</w:t>
            </w:r>
          </w:p>
        </w:tc>
        <w:tc>
          <w:tcPr>
            <w:tcW w:w="5098" w:type="dxa"/>
          </w:tcPr>
          <w:p w14:paraId="35D8A33E" w14:textId="6A41318A" w:rsidR="00664449" w:rsidRPr="00664449" w:rsidRDefault="00000000" w:rsidP="00541272">
            <w:pPr>
              <w:pStyle w:val="NoSpacing"/>
              <w:rPr>
                <w:sz w:val="24"/>
                <w:szCs w:val="24"/>
              </w:rPr>
            </w:pPr>
            <w:hyperlink r:id="rId25" w:history="1">
              <w:r w:rsidR="00664449" w:rsidRPr="00664449">
                <w:rPr>
                  <w:color w:val="0000FF"/>
                  <w:u w:val="single"/>
                </w:rPr>
                <w:t>Joint Strategic Needs Assessment - Nottinghamshire Insight</w:t>
              </w:r>
            </w:hyperlink>
          </w:p>
        </w:tc>
      </w:tr>
      <w:tr w:rsidR="00664449" w:rsidRPr="00664449" w14:paraId="691E6FDD" w14:textId="6AFE1361" w:rsidTr="00444DAB">
        <w:tc>
          <w:tcPr>
            <w:tcW w:w="5098" w:type="dxa"/>
          </w:tcPr>
          <w:p w14:paraId="258136C2" w14:textId="77777777" w:rsidR="00664449" w:rsidRPr="00664449" w:rsidRDefault="00664449" w:rsidP="00541272">
            <w:pPr>
              <w:pStyle w:val="NoSpacing"/>
              <w:rPr>
                <w:sz w:val="24"/>
                <w:szCs w:val="24"/>
              </w:rPr>
            </w:pPr>
            <w:r w:rsidRPr="00664449">
              <w:rPr>
                <w:sz w:val="24"/>
                <w:szCs w:val="24"/>
              </w:rPr>
              <w:t>CoC system wide plan</w:t>
            </w:r>
          </w:p>
        </w:tc>
        <w:tc>
          <w:tcPr>
            <w:tcW w:w="5098" w:type="dxa"/>
          </w:tcPr>
          <w:p w14:paraId="303A67AD" w14:textId="0E8814A0" w:rsidR="00664449" w:rsidRPr="00664449" w:rsidRDefault="00664449" w:rsidP="00541272">
            <w:pPr>
              <w:pStyle w:val="NoSpacing"/>
              <w:rPr>
                <w:sz w:val="24"/>
                <w:szCs w:val="24"/>
              </w:rPr>
            </w:pPr>
            <w:r>
              <w:object w:dxaOrig="1499" w:dyaOrig="981" w14:anchorId="0C9D6DC0">
                <v:shape id="_x0000_i1027" type="#_x0000_t75" style="width:75pt;height:49pt" o:ole="">
                  <v:imagedata r:id="rId26" o:title=""/>
                </v:shape>
                <o:OLEObject Type="Embed" ProgID="AcroExch.Document.DC" ShapeID="_x0000_i1027" DrawAspect="Icon" ObjectID="_1747552980" r:id="rId27"/>
              </w:object>
            </w:r>
          </w:p>
        </w:tc>
      </w:tr>
      <w:tr w:rsidR="001F66FA" w:rsidRPr="00664449" w14:paraId="60CA45A0" w14:textId="77777777" w:rsidTr="00444DAB">
        <w:tc>
          <w:tcPr>
            <w:tcW w:w="5098" w:type="dxa"/>
          </w:tcPr>
          <w:p w14:paraId="0F90EA4E" w14:textId="5284FCD0" w:rsidR="001F66FA" w:rsidRPr="00664449" w:rsidRDefault="001F66FA" w:rsidP="00541272">
            <w:pPr>
              <w:pStyle w:val="NoSpacing"/>
              <w:rPr>
                <w:sz w:val="24"/>
                <w:szCs w:val="24"/>
              </w:rPr>
            </w:pPr>
            <w:r>
              <w:rPr>
                <w:sz w:val="24"/>
                <w:szCs w:val="24"/>
              </w:rPr>
              <w:t>NHS Long Term Plan</w:t>
            </w:r>
          </w:p>
        </w:tc>
        <w:tc>
          <w:tcPr>
            <w:tcW w:w="5098" w:type="dxa"/>
          </w:tcPr>
          <w:p w14:paraId="45797D57" w14:textId="7DE7FB6A" w:rsidR="001F66FA" w:rsidRDefault="00000000" w:rsidP="00541272">
            <w:pPr>
              <w:pStyle w:val="NoSpacing"/>
            </w:pPr>
            <w:hyperlink r:id="rId28" w:history="1">
              <w:r w:rsidR="001F66FA" w:rsidRPr="000D6C39">
                <w:rPr>
                  <w:rStyle w:val="Hyperlink"/>
                </w:rPr>
                <w:t>https://www.longtermplan.nhs.uk/wp-content/uploads/2019/08/nhs-long-term-plan-version-1.2.pdf</w:t>
              </w:r>
            </w:hyperlink>
            <w:r w:rsidR="001F66FA">
              <w:t xml:space="preserve"> </w:t>
            </w:r>
          </w:p>
        </w:tc>
      </w:tr>
      <w:tr w:rsidR="00664449" w:rsidRPr="00664449" w14:paraId="2343F012" w14:textId="4BA82001" w:rsidTr="00444DAB">
        <w:tc>
          <w:tcPr>
            <w:tcW w:w="5098" w:type="dxa"/>
          </w:tcPr>
          <w:p w14:paraId="4FB664C0" w14:textId="0952CC2C" w:rsidR="00664449" w:rsidRPr="00664449" w:rsidRDefault="00664449" w:rsidP="00541272">
            <w:pPr>
              <w:pStyle w:val="NoSpacing"/>
              <w:rPr>
                <w:sz w:val="24"/>
                <w:szCs w:val="24"/>
              </w:rPr>
            </w:pPr>
            <w:r w:rsidRPr="00664449">
              <w:rPr>
                <w:sz w:val="24"/>
                <w:szCs w:val="24"/>
              </w:rPr>
              <w:t xml:space="preserve">ICS Health Inequalities </w:t>
            </w:r>
            <w:r>
              <w:rPr>
                <w:sz w:val="24"/>
                <w:szCs w:val="24"/>
              </w:rPr>
              <w:t>Strategy</w:t>
            </w:r>
          </w:p>
        </w:tc>
        <w:tc>
          <w:tcPr>
            <w:tcW w:w="5098" w:type="dxa"/>
          </w:tcPr>
          <w:p w14:paraId="0BE09D22" w14:textId="2C37C094" w:rsidR="00664449" w:rsidRPr="00664449" w:rsidRDefault="00664449" w:rsidP="00541272">
            <w:pPr>
              <w:pStyle w:val="NoSpacing"/>
              <w:rPr>
                <w:sz w:val="24"/>
                <w:szCs w:val="24"/>
              </w:rPr>
            </w:pPr>
            <w:r>
              <w:object w:dxaOrig="1499" w:dyaOrig="981" w14:anchorId="2D6F91C3">
                <v:shape id="_x0000_i1028" type="#_x0000_t75" style="width:75pt;height:49pt" o:ole="">
                  <v:imagedata r:id="rId29" o:title=""/>
                </v:shape>
                <o:OLEObject Type="Embed" ProgID="AcroExch.Document.DC" ShapeID="_x0000_i1028" DrawAspect="Icon" ObjectID="_1747552981" r:id="rId30"/>
              </w:object>
            </w:r>
          </w:p>
        </w:tc>
      </w:tr>
      <w:tr w:rsidR="00664449" w:rsidRPr="00664449" w14:paraId="70A87204" w14:textId="025C244E" w:rsidTr="00444DAB">
        <w:tc>
          <w:tcPr>
            <w:tcW w:w="5098" w:type="dxa"/>
          </w:tcPr>
          <w:p w14:paraId="5B413C05" w14:textId="77777777" w:rsidR="00664449" w:rsidRPr="00F94A77" w:rsidRDefault="00664449" w:rsidP="00541272">
            <w:pPr>
              <w:pStyle w:val="NoSpacing"/>
              <w:rPr>
                <w:sz w:val="24"/>
                <w:szCs w:val="24"/>
              </w:rPr>
            </w:pPr>
            <w:r w:rsidRPr="00F94A77">
              <w:rPr>
                <w:sz w:val="24"/>
                <w:szCs w:val="24"/>
              </w:rPr>
              <w:t>Core20+5</w:t>
            </w:r>
          </w:p>
        </w:tc>
        <w:tc>
          <w:tcPr>
            <w:tcW w:w="5098" w:type="dxa"/>
          </w:tcPr>
          <w:p w14:paraId="23E98706" w14:textId="4A7D726A" w:rsidR="00664449" w:rsidRPr="00F94A77" w:rsidRDefault="00000000" w:rsidP="00541272">
            <w:pPr>
              <w:pStyle w:val="NoSpacing"/>
              <w:rPr>
                <w:sz w:val="24"/>
                <w:szCs w:val="24"/>
              </w:rPr>
            </w:pPr>
            <w:hyperlink r:id="rId31" w:history="1">
              <w:r w:rsidR="00664449" w:rsidRPr="00F94A77">
                <w:rPr>
                  <w:rStyle w:val="Hyperlink"/>
                  <w:rFonts w:cstheme="minorHAnsi"/>
                  <w:sz w:val="24"/>
                  <w:szCs w:val="24"/>
                </w:rPr>
                <w:t>https://www.england.nhs.uk/about/equality/equality-hub/national-healthcare-inequalities-improvement-programme/core20plus5/</w:t>
              </w:r>
            </w:hyperlink>
            <w:r w:rsidR="00664449" w:rsidRPr="00F94A77">
              <w:rPr>
                <w:sz w:val="24"/>
                <w:szCs w:val="24"/>
              </w:rPr>
              <w:t xml:space="preserve"> </w:t>
            </w:r>
          </w:p>
        </w:tc>
      </w:tr>
      <w:tr w:rsidR="00F97AC4" w:rsidRPr="00664449" w14:paraId="3A7B3572" w14:textId="77777777" w:rsidTr="00444DAB">
        <w:tc>
          <w:tcPr>
            <w:tcW w:w="5098" w:type="dxa"/>
          </w:tcPr>
          <w:p w14:paraId="09D59CA0" w14:textId="29340D9E" w:rsidR="00F97AC4" w:rsidRPr="00F94A77" w:rsidRDefault="00F97AC4" w:rsidP="00541272">
            <w:pPr>
              <w:pStyle w:val="NoSpacing"/>
              <w:rPr>
                <w:sz w:val="24"/>
                <w:szCs w:val="24"/>
              </w:rPr>
            </w:pPr>
            <w:r w:rsidRPr="00F94A77">
              <w:rPr>
                <w:sz w:val="24"/>
                <w:szCs w:val="24"/>
              </w:rPr>
              <w:t>Women’s Health Strategy</w:t>
            </w:r>
          </w:p>
        </w:tc>
        <w:tc>
          <w:tcPr>
            <w:tcW w:w="5098" w:type="dxa"/>
          </w:tcPr>
          <w:p w14:paraId="62E65C99" w14:textId="3DEF11F7" w:rsidR="00F97AC4" w:rsidRPr="00F94A77" w:rsidRDefault="00000000" w:rsidP="00541272">
            <w:pPr>
              <w:pStyle w:val="NoSpacing"/>
            </w:pPr>
            <w:hyperlink r:id="rId32" w:history="1">
              <w:r w:rsidR="00F97AC4" w:rsidRPr="00F94A77">
                <w:rPr>
                  <w:rStyle w:val="Hyperlink"/>
                </w:rPr>
                <w:t>Women's Health Strategy for England - GOV.UK (www.gov.uk)</w:t>
              </w:r>
            </w:hyperlink>
          </w:p>
        </w:tc>
      </w:tr>
      <w:tr w:rsidR="003F71CE" w:rsidRPr="00664449" w14:paraId="67BB29E0" w14:textId="77777777" w:rsidTr="00444DAB">
        <w:tc>
          <w:tcPr>
            <w:tcW w:w="5098" w:type="dxa"/>
          </w:tcPr>
          <w:p w14:paraId="0AC8F279" w14:textId="18FB28BA" w:rsidR="003F71CE" w:rsidRPr="00F94A77" w:rsidRDefault="003F71CE" w:rsidP="00541272">
            <w:pPr>
              <w:pStyle w:val="NoSpacing"/>
              <w:rPr>
                <w:sz w:val="24"/>
                <w:szCs w:val="24"/>
              </w:rPr>
            </w:pPr>
            <w:r w:rsidRPr="00F94A77">
              <w:rPr>
                <w:sz w:val="24"/>
                <w:szCs w:val="24"/>
              </w:rPr>
              <w:t>Equity</w:t>
            </w:r>
            <w:r w:rsidR="00455D0D" w:rsidRPr="00F94A77">
              <w:rPr>
                <w:sz w:val="24"/>
                <w:szCs w:val="24"/>
              </w:rPr>
              <w:t xml:space="preserve"> and </w:t>
            </w:r>
            <w:r w:rsidRPr="00F94A77">
              <w:rPr>
                <w:sz w:val="24"/>
                <w:szCs w:val="24"/>
              </w:rPr>
              <w:t>Equality</w:t>
            </w:r>
            <w:r w:rsidR="00455D0D" w:rsidRPr="00F94A77">
              <w:rPr>
                <w:sz w:val="24"/>
                <w:szCs w:val="24"/>
              </w:rPr>
              <w:t>:</w:t>
            </w:r>
            <w:r w:rsidRPr="00F94A77">
              <w:rPr>
                <w:sz w:val="24"/>
                <w:szCs w:val="24"/>
              </w:rPr>
              <w:t xml:space="preserve"> guidance for</w:t>
            </w:r>
            <w:r w:rsidR="00455D0D" w:rsidRPr="00F94A77">
              <w:rPr>
                <w:sz w:val="24"/>
                <w:szCs w:val="24"/>
              </w:rPr>
              <w:t xml:space="preserve"> local</w:t>
            </w:r>
            <w:r w:rsidRPr="00F94A77">
              <w:rPr>
                <w:sz w:val="24"/>
                <w:szCs w:val="24"/>
              </w:rPr>
              <w:t xml:space="preserve"> maternity systems</w:t>
            </w:r>
          </w:p>
        </w:tc>
        <w:tc>
          <w:tcPr>
            <w:tcW w:w="5098" w:type="dxa"/>
          </w:tcPr>
          <w:p w14:paraId="5A0AB47E" w14:textId="6AA20081" w:rsidR="003F71CE" w:rsidRPr="00F94A77" w:rsidRDefault="003F71CE" w:rsidP="00541272">
            <w:pPr>
              <w:pStyle w:val="NoSpacing"/>
            </w:pPr>
            <w:r w:rsidRPr="00F94A77">
              <w:object w:dxaOrig="1499" w:dyaOrig="981" w14:anchorId="0217EB14">
                <v:shape id="_x0000_i1029" type="#_x0000_t75" style="width:75pt;height:49pt" o:ole="">
                  <v:imagedata r:id="rId33" o:title=""/>
                </v:shape>
                <o:OLEObject Type="Embed" ProgID="AcroExch.Document.DC" ShapeID="_x0000_i1029" DrawAspect="Icon" ObjectID="_1747552982" r:id="rId34"/>
              </w:object>
            </w:r>
          </w:p>
        </w:tc>
      </w:tr>
    </w:tbl>
    <w:p w14:paraId="5D23958F" w14:textId="392D7680" w:rsidR="00F87380" w:rsidRDefault="00F87380" w:rsidP="00541272">
      <w:pPr>
        <w:pStyle w:val="NoSpacing"/>
        <w:rPr>
          <w:sz w:val="24"/>
          <w:szCs w:val="24"/>
        </w:rPr>
      </w:pPr>
    </w:p>
    <w:p w14:paraId="3512FE2A" w14:textId="77777777" w:rsidR="006519BE" w:rsidRDefault="006519BE" w:rsidP="00541272">
      <w:pPr>
        <w:pStyle w:val="NoSpacing"/>
        <w:rPr>
          <w:sz w:val="24"/>
          <w:szCs w:val="24"/>
        </w:rPr>
      </w:pPr>
    </w:p>
    <w:p w14:paraId="3619AD26" w14:textId="36DF37B8" w:rsidR="006519BE" w:rsidRPr="00373AD2" w:rsidRDefault="006519BE" w:rsidP="00541272">
      <w:pPr>
        <w:pStyle w:val="NoSpacing"/>
        <w:rPr>
          <w:sz w:val="24"/>
          <w:szCs w:val="24"/>
        </w:rPr>
        <w:sectPr w:rsidR="006519BE" w:rsidRPr="00373AD2" w:rsidSect="00F87380">
          <w:pgSz w:w="11906" w:h="16838"/>
          <w:pgMar w:top="720" w:right="720" w:bottom="720" w:left="720" w:header="709" w:footer="709" w:gutter="0"/>
          <w:cols w:space="708"/>
          <w:docGrid w:linePitch="360"/>
        </w:sectPr>
      </w:pPr>
    </w:p>
    <w:tbl>
      <w:tblPr>
        <w:tblStyle w:val="TableGrid5"/>
        <w:tblpPr w:leftFromText="180" w:rightFromText="180" w:vertAnchor="text" w:horzAnchor="margin" w:tblpXSpec="center" w:tblpY="-194"/>
        <w:tblW w:w="11619" w:type="dxa"/>
        <w:tblLook w:val="04A0" w:firstRow="1" w:lastRow="0" w:firstColumn="1" w:lastColumn="0" w:noHBand="0" w:noVBand="1"/>
      </w:tblPr>
      <w:tblGrid>
        <w:gridCol w:w="9585"/>
        <w:gridCol w:w="2034"/>
      </w:tblGrid>
      <w:tr w:rsidR="005617AD" w:rsidRPr="00373AD2" w14:paraId="1BC9042A" w14:textId="77777777" w:rsidTr="00A76CC1">
        <w:tc>
          <w:tcPr>
            <w:tcW w:w="9585" w:type="dxa"/>
          </w:tcPr>
          <w:p w14:paraId="3EFE80BA" w14:textId="77777777" w:rsidR="00FD0027" w:rsidRPr="00FD0027" w:rsidRDefault="00FD0027" w:rsidP="00541272">
            <w:pPr>
              <w:pStyle w:val="NoSpacing"/>
              <w:rPr>
                <w:b/>
                <w:bCs/>
                <w:color w:val="548DD4" w:themeColor="text2" w:themeTint="99"/>
                <w:sz w:val="12"/>
                <w:szCs w:val="12"/>
              </w:rPr>
            </w:pPr>
            <w:bookmarkStart w:id="39" w:name="_Hlk107993954"/>
          </w:p>
          <w:p w14:paraId="299721F2" w14:textId="1CDE99A6" w:rsidR="005617AD" w:rsidRPr="00373AD2" w:rsidRDefault="00FD0027" w:rsidP="00541272">
            <w:pPr>
              <w:pStyle w:val="NoSpacing"/>
              <w:rPr>
                <w:b/>
                <w:bCs/>
              </w:rPr>
            </w:pPr>
            <w:r w:rsidRPr="00F87380">
              <w:rPr>
                <w:b/>
                <w:bCs/>
                <w:color w:val="548DD4" w:themeColor="text2" w:themeTint="99"/>
              </w:rPr>
              <w:t>4.</w:t>
            </w:r>
            <w:r w:rsidR="00C12FC5">
              <w:rPr>
                <w:b/>
                <w:bCs/>
                <w:color w:val="548DD4" w:themeColor="text2" w:themeTint="99"/>
              </w:rPr>
              <w:t>3</w:t>
            </w:r>
            <w:r>
              <w:rPr>
                <w:b/>
                <w:bCs/>
                <w:color w:val="548DD4" w:themeColor="text2" w:themeTint="99"/>
              </w:rPr>
              <w:t xml:space="preserve"> </w:t>
            </w:r>
            <w:r w:rsidRPr="00F87380">
              <w:rPr>
                <w:b/>
                <w:bCs/>
                <w:color w:val="548DD4" w:themeColor="text2" w:themeTint="99"/>
              </w:rPr>
              <w:t xml:space="preserve">| </w:t>
            </w:r>
            <w:bookmarkStart w:id="40" w:name="_Hlk109890051"/>
            <w:r w:rsidRPr="00F87380">
              <w:rPr>
                <w:b/>
                <w:bCs/>
                <w:color w:val="548DD4" w:themeColor="text2" w:themeTint="99"/>
              </w:rPr>
              <w:t>NHS</w:t>
            </w:r>
            <w:r w:rsidR="007C35B6">
              <w:rPr>
                <w:b/>
                <w:bCs/>
                <w:color w:val="548DD4" w:themeColor="text2" w:themeTint="99"/>
              </w:rPr>
              <w:t>E/I</w:t>
            </w:r>
            <w:r w:rsidRPr="00F87380">
              <w:rPr>
                <w:b/>
                <w:bCs/>
                <w:color w:val="548DD4" w:themeColor="text2" w:themeTint="99"/>
              </w:rPr>
              <w:t xml:space="preserve"> Priorities</w:t>
            </w:r>
            <w:r>
              <w:rPr>
                <w:b/>
                <w:bCs/>
                <w:color w:val="548DD4" w:themeColor="text2" w:themeTint="99"/>
              </w:rPr>
              <w:t xml:space="preserve"> &amp; </w:t>
            </w:r>
            <w:r w:rsidRPr="00F87380">
              <w:rPr>
                <w:b/>
                <w:bCs/>
                <w:color w:val="548DD4" w:themeColor="text2" w:themeTint="99"/>
              </w:rPr>
              <w:t xml:space="preserve">Interventions for </w:t>
            </w:r>
            <w:r>
              <w:rPr>
                <w:b/>
                <w:bCs/>
                <w:color w:val="548DD4" w:themeColor="text2" w:themeTint="99"/>
              </w:rPr>
              <w:t>inclusion in Maternity E</w:t>
            </w:r>
            <w:r w:rsidRPr="00F87380">
              <w:rPr>
                <w:b/>
                <w:bCs/>
                <w:color w:val="548DD4" w:themeColor="text2" w:themeTint="99"/>
              </w:rPr>
              <w:t xml:space="preserve">quity </w:t>
            </w:r>
            <w:bookmarkEnd w:id="40"/>
            <w:r w:rsidR="00AC7B03">
              <w:rPr>
                <w:b/>
                <w:bCs/>
                <w:color w:val="548DD4" w:themeColor="text2" w:themeTint="99"/>
              </w:rPr>
              <w:t>Plan</w:t>
            </w:r>
          </w:p>
        </w:tc>
        <w:tc>
          <w:tcPr>
            <w:tcW w:w="2034" w:type="dxa"/>
            <w:vAlign w:val="center"/>
          </w:tcPr>
          <w:p w14:paraId="25FDFC69" w14:textId="28050F40" w:rsidR="005617AD" w:rsidRPr="00FD0027" w:rsidRDefault="00FD0027" w:rsidP="00541272">
            <w:pPr>
              <w:pStyle w:val="NoSpacing"/>
              <w:rPr>
                <w:sz w:val="24"/>
                <w:szCs w:val="24"/>
              </w:rPr>
            </w:pPr>
            <w:r w:rsidRPr="00FD0027">
              <w:rPr>
                <w:sz w:val="20"/>
                <w:szCs w:val="20"/>
              </w:rPr>
              <w:t xml:space="preserve">Mapped to LMNS </w:t>
            </w:r>
            <w:r w:rsidR="005617AD" w:rsidRPr="00FD0027">
              <w:rPr>
                <w:sz w:val="20"/>
                <w:szCs w:val="20"/>
              </w:rPr>
              <w:t>Workstreams</w:t>
            </w:r>
          </w:p>
        </w:tc>
      </w:tr>
      <w:tr w:rsidR="005617AD" w:rsidRPr="00373AD2" w14:paraId="7A62A73F" w14:textId="77777777" w:rsidTr="00A76CC1">
        <w:tc>
          <w:tcPr>
            <w:tcW w:w="11619" w:type="dxa"/>
            <w:gridSpan w:val="2"/>
            <w:vAlign w:val="center"/>
          </w:tcPr>
          <w:p w14:paraId="09B185B2" w14:textId="5F7B248E" w:rsidR="005617AD" w:rsidRPr="00FD0027" w:rsidRDefault="005617AD" w:rsidP="00541272">
            <w:pPr>
              <w:pStyle w:val="NoSpacing"/>
              <w:rPr>
                <w:b/>
                <w:bCs/>
                <w:sz w:val="24"/>
                <w:szCs w:val="24"/>
              </w:rPr>
            </w:pPr>
            <w:bookmarkStart w:id="41" w:name="_Hlk106887746"/>
            <w:r w:rsidRPr="00FD0027">
              <w:rPr>
                <w:b/>
                <w:bCs/>
                <w:sz w:val="20"/>
                <w:szCs w:val="20"/>
              </w:rPr>
              <w:t>Priority 1 Restore NHS services inclusively</w:t>
            </w:r>
            <w:bookmarkEnd w:id="41"/>
          </w:p>
        </w:tc>
      </w:tr>
      <w:tr w:rsidR="005617AD" w:rsidRPr="00373AD2" w14:paraId="51D73647" w14:textId="77777777" w:rsidTr="00A76CC1">
        <w:tc>
          <w:tcPr>
            <w:tcW w:w="9585" w:type="dxa"/>
          </w:tcPr>
          <w:p w14:paraId="35B714D2" w14:textId="31D8BA15" w:rsidR="005617AD" w:rsidRPr="004074D7" w:rsidRDefault="005617AD" w:rsidP="00541272">
            <w:pPr>
              <w:pStyle w:val="NoSpacing"/>
              <w:rPr>
                <w:sz w:val="20"/>
                <w:szCs w:val="20"/>
              </w:rPr>
            </w:pPr>
            <w:r w:rsidRPr="004074D7">
              <w:rPr>
                <w:sz w:val="20"/>
                <w:szCs w:val="20"/>
              </w:rPr>
              <w:t xml:space="preserve">1.1 Increase support for at-risk pregnant </w:t>
            </w:r>
            <w:r w:rsidR="004E5B3D" w:rsidRPr="004074D7">
              <w:rPr>
                <w:sz w:val="20"/>
                <w:szCs w:val="20"/>
              </w:rPr>
              <w:t xml:space="preserve">women and birthing people </w:t>
            </w:r>
            <w:r w:rsidRPr="004074D7">
              <w:rPr>
                <w:sz w:val="20"/>
                <w:szCs w:val="20"/>
              </w:rPr>
              <w:t xml:space="preserve">– for example, make sure clinicians have a lower threshold to review, admit and consider multidisciplinary escalation in </w:t>
            </w:r>
            <w:r w:rsidR="004E5B3D" w:rsidRPr="004074D7">
              <w:rPr>
                <w:sz w:val="20"/>
                <w:szCs w:val="20"/>
              </w:rPr>
              <w:t xml:space="preserve">women and birthing people from </w:t>
            </w:r>
            <w:r w:rsidRPr="004074D7">
              <w:rPr>
                <w:sz w:val="20"/>
                <w:szCs w:val="20"/>
              </w:rPr>
              <w:t>ethnic minority groups.</w:t>
            </w:r>
          </w:p>
        </w:tc>
        <w:tc>
          <w:tcPr>
            <w:tcW w:w="2034" w:type="dxa"/>
          </w:tcPr>
          <w:p w14:paraId="4BA69CB9" w14:textId="14F3BC83" w:rsidR="005617AD" w:rsidRPr="004074D7" w:rsidRDefault="005617AD" w:rsidP="00541272">
            <w:pPr>
              <w:pStyle w:val="NoSpacing"/>
              <w:rPr>
                <w:sz w:val="20"/>
                <w:szCs w:val="20"/>
              </w:rPr>
            </w:pPr>
            <w:r w:rsidRPr="004074D7">
              <w:rPr>
                <w:sz w:val="20"/>
                <w:szCs w:val="20"/>
              </w:rPr>
              <w:t>Quality &amp; Safety</w:t>
            </w:r>
            <w:r w:rsidR="00FD0027">
              <w:rPr>
                <w:sz w:val="20"/>
                <w:szCs w:val="20"/>
              </w:rPr>
              <w:t xml:space="preserve"> Guidelines</w:t>
            </w:r>
          </w:p>
        </w:tc>
      </w:tr>
      <w:tr w:rsidR="005617AD" w:rsidRPr="00373AD2" w14:paraId="1DA62F1D" w14:textId="77777777" w:rsidTr="00A76CC1">
        <w:tc>
          <w:tcPr>
            <w:tcW w:w="9585" w:type="dxa"/>
          </w:tcPr>
          <w:p w14:paraId="484A302A" w14:textId="40CC794C" w:rsidR="005617AD" w:rsidRPr="004074D7" w:rsidRDefault="005617AD" w:rsidP="00541272">
            <w:pPr>
              <w:pStyle w:val="NoSpacing"/>
              <w:rPr>
                <w:sz w:val="20"/>
                <w:szCs w:val="20"/>
              </w:rPr>
            </w:pPr>
            <w:r w:rsidRPr="004074D7">
              <w:rPr>
                <w:sz w:val="20"/>
                <w:szCs w:val="20"/>
              </w:rPr>
              <w:t xml:space="preserve">1.2 Reach out and reassure pregnant BAME </w:t>
            </w:r>
            <w:r w:rsidR="004E5B3D" w:rsidRPr="004074D7">
              <w:rPr>
                <w:sz w:val="20"/>
                <w:szCs w:val="20"/>
              </w:rPr>
              <w:t xml:space="preserve">women and birthing people with </w:t>
            </w:r>
            <w:r w:rsidRPr="004074D7">
              <w:rPr>
                <w:sz w:val="20"/>
                <w:szCs w:val="20"/>
              </w:rPr>
              <w:t>tailored communications.</w:t>
            </w:r>
          </w:p>
        </w:tc>
        <w:tc>
          <w:tcPr>
            <w:tcW w:w="2034" w:type="dxa"/>
          </w:tcPr>
          <w:p w14:paraId="61268416" w14:textId="77777777" w:rsidR="005617AD" w:rsidRPr="004074D7" w:rsidRDefault="005617AD" w:rsidP="00541272">
            <w:pPr>
              <w:pStyle w:val="NoSpacing"/>
              <w:rPr>
                <w:sz w:val="20"/>
                <w:szCs w:val="20"/>
              </w:rPr>
            </w:pPr>
            <w:r w:rsidRPr="004074D7">
              <w:rPr>
                <w:sz w:val="20"/>
                <w:szCs w:val="20"/>
              </w:rPr>
              <w:t>Communications &amp; Engagement</w:t>
            </w:r>
          </w:p>
        </w:tc>
      </w:tr>
      <w:tr w:rsidR="005617AD" w:rsidRPr="00373AD2" w14:paraId="1DD21E59" w14:textId="77777777" w:rsidTr="00A76CC1">
        <w:tc>
          <w:tcPr>
            <w:tcW w:w="9585" w:type="dxa"/>
          </w:tcPr>
          <w:p w14:paraId="0B6A2D53" w14:textId="38A191EE" w:rsidR="005617AD" w:rsidRPr="004074D7" w:rsidRDefault="005617AD" w:rsidP="00541272">
            <w:pPr>
              <w:pStyle w:val="NoSpacing"/>
              <w:rPr>
                <w:sz w:val="20"/>
                <w:szCs w:val="20"/>
              </w:rPr>
            </w:pPr>
            <w:r w:rsidRPr="004074D7">
              <w:rPr>
                <w:sz w:val="20"/>
                <w:szCs w:val="20"/>
              </w:rPr>
              <w:t xml:space="preserve">1.3 Ensure hospitals discuss vitamins, supplements and nutrition in pregnancy with all </w:t>
            </w:r>
            <w:r w:rsidR="004E5B3D" w:rsidRPr="004074D7">
              <w:rPr>
                <w:sz w:val="20"/>
                <w:szCs w:val="20"/>
              </w:rPr>
              <w:t>women and birthing people.</w:t>
            </w:r>
          </w:p>
        </w:tc>
        <w:tc>
          <w:tcPr>
            <w:tcW w:w="2034" w:type="dxa"/>
          </w:tcPr>
          <w:p w14:paraId="03598F11" w14:textId="37315D15" w:rsidR="005617AD" w:rsidRPr="004074D7" w:rsidRDefault="005617AD" w:rsidP="00541272">
            <w:pPr>
              <w:pStyle w:val="NoSpacing"/>
              <w:rPr>
                <w:sz w:val="20"/>
                <w:szCs w:val="20"/>
              </w:rPr>
            </w:pPr>
            <w:r w:rsidRPr="004074D7">
              <w:rPr>
                <w:sz w:val="20"/>
                <w:szCs w:val="20"/>
              </w:rPr>
              <w:t>Maternal Health</w:t>
            </w:r>
          </w:p>
        </w:tc>
      </w:tr>
      <w:tr w:rsidR="005617AD" w:rsidRPr="00373AD2" w14:paraId="38B6C9EA" w14:textId="77777777" w:rsidTr="00A76CC1">
        <w:tc>
          <w:tcPr>
            <w:tcW w:w="9585" w:type="dxa"/>
          </w:tcPr>
          <w:p w14:paraId="20E30564" w14:textId="4D0123F2" w:rsidR="005617AD" w:rsidRPr="004074D7" w:rsidRDefault="005617AD" w:rsidP="00541272">
            <w:pPr>
              <w:pStyle w:val="NoSpacing"/>
              <w:rPr>
                <w:sz w:val="20"/>
                <w:szCs w:val="20"/>
              </w:rPr>
            </w:pPr>
            <w:r w:rsidRPr="004074D7">
              <w:rPr>
                <w:sz w:val="20"/>
                <w:szCs w:val="20"/>
              </w:rPr>
              <w:t xml:space="preserve">1.4 Ensure all providers record on maternity information systems the ethnicity of every </w:t>
            </w:r>
            <w:r w:rsidR="00927873" w:rsidRPr="004074D7">
              <w:rPr>
                <w:sz w:val="20"/>
                <w:szCs w:val="20"/>
              </w:rPr>
              <w:t>woman and birthing person</w:t>
            </w:r>
            <w:r w:rsidRPr="004074D7">
              <w:rPr>
                <w:sz w:val="20"/>
                <w:szCs w:val="20"/>
              </w:rPr>
              <w:t>, as well as other risk factors, such as living in a deprived area (postcode), co-morbidities, BMI and aged 35 years or over, to identify those most at risk of poor outcomes.</w:t>
            </w:r>
          </w:p>
        </w:tc>
        <w:tc>
          <w:tcPr>
            <w:tcW w:w="2034" w:type="dxa"/>
          </w:tcPr>
          <w:p w14:paraId="405284A0" w14:textId="77777777" w:rsidR="005617AD" w:rsidRPr="00373AD2" w:rsidRDefault="005617AD" w:rsidP="00541272">
            <w:pPr>
              <w:pStyle w:val="NoSpacing"/>
              <w:rPr>
                <w:sz w:val="20"/>
                <w:szCs w:val="20"/>
              </w:rPr>
            </w:pPr>
            <w:bookmarkStart w:id="42" w:name="_Hlk107485553"/>
            <w:r w:rsidRPr="00373AD2">
              <w:rPr>
                <w:sz w:val="20"/>
                <w:szCs w:val="20"/>
              </w:rPr>
              <w:t>Digital</w:t>
            </w:r>
            <w:bookmarkEnd w:id="42"/>
          </w:p>
        </w:tc>
      </w:tr>
      <w:tr w:rsidR="005617AD" w:rsidRPr="00373AD2" w14:paraId="0668A9F8" w14:textId="77777777" w:rsidTr="00A76CC1">
        <w:tc>
          <w:tcPr>
            <w:tcW w:w="11619" w:type="dxa"/>
            <w:gridSpan w:val="2"/>
            <w:vAlign w:val="center"/>
          </w:tcPr>
          <w:p w14:paraId="576CDD0A" w14:textId="77777777" w:rsidR="005617AD" w:rsidRPr="00FD0027" w:rsidRDefault="005617AD" w:rsidP="00541272">
            <w:pPr>
              <w:pStyle w:val="NoSpacing"/>
              <w:rPr>
                <w:b/>
                <w:bCs/>
                <w:sz w:val="20"/>
                <w:szCs w:val="20"/>
              </w:rPr>
            </w:pPr>
            <w:r w:rsidRPr="00FD0027">
              <w:rPr>
                <w:b/>
                <w:bCs/>
                <w:sz w:val="20"/>
                <w:szCs w:val="20"/>
              </w:rPr>
              <w:t>Priority 2 Mitigate against digital exclusion</w:t>
            </w:r>
          </w:p>
        </w:tc>
      </w:tr>
      <w:tr w:rsidR="005617AD" w:rsidRPr="00373AD2" w14:paraId="14B14451" w14:textId="77777777" w:rsidTr="00A76CC1">
        <w:tc>
          <w:tcPr>
            <w:tcW w:w="9585" w:type="dxa"/>
          </w:tcPr>
          <w:p w14:paraId="784D40B1" w14:textId="77777777" w:rsidR="005617AD" w:rsidRPr="004074D7" w:rsidRDefault="005617AD" w:rsidP="00541272">
            <w:pPr>
              <w:pStyle w:val="NoSpacing"/>
              <w:rPr>
                <w:sz w:val="20"/>
                <w:szCs w:val="20"/>
              </w:rPr>
            </w:pPr>
            <w:r w:rsidRPr="004074D7">
              <w:rPr>
                <w:sz w:val="20"/>
                <w:szCs w:val="20"/>
              </w:rPr>
              <w:t xml:space="preserve">2.1 Ensure personalised care and support plans (PCSPs) are available in a range of languages and formats, including hard copy PCSPs for those experiencing digital exclusion. </w:t>
            </w:r>
          </w:p>
        </w:tc>
        <w:tc>
          <w:tcPr>
            <w:tcW w:w="2034" w:type="dxa"/>
          </w:tcPr>
          <w:p w14:paraId="46B7CFF2" w14:textId="77777777" w:rsidR="005617AD" w:rsidRPr="00373AD2" w:rsidRDefault="005617AD" w:rsidP="00541272">
            <w:pPr>
              <w:pStyle w:val="NoSpacing"/>
              <w:rPr>
                <w:sz w:val="20"/>
                <w:szCs w:val="20"/>
              </w:rPr>
            </w:pPr>
            <w:r w:rsidRPr="00373AD2">
              <w:rPr>
                <w:sz w:val="20"/>
                <w:szCs w:val="20"/>
              </w:rPr>
              <w:t>Personalisation</w:t>
            </w:r>
          </w:p>
        </w:tc>
      </w:tr>
      <w:tr w:rsidR="005617AD" w:rsidRPr="00373AD2" w14:paraId="0101C790" w14:textId="77777777" w:rsidTr="00A76CC1">
        <w:tc>
          <w:tcPr>
            <w:tcW w:w="11619" w:type="dxa"/>
            <w:gridSpan w:val="2"/>
          </w:tcPr>
          <w:p w14:paraId="6F96A340" w14:textId="77777777" w:rsidR="005617AD" w:rsidRPr="00FD0027" w:rsidRDefault="005617AD" w:rsidP="00541272">
            <w:pPr>
              <w:pStyle w:val="NoSpacing"/>
              <w:rPr>
                <w:b/>
                <w:bCs/>
                <w:sz w:val="20"/>
                <w:szCs w:val="20"/>
              </w:rPr>
            </w:pPr>
            <w:r w:rsidRPr="00FD0027">
              <w:rPr>
                <w:b/>
                <w:bCs/>
                <w:sz w:val="20"/>
                <w:szCs w:val="20"/>
              </w:rPr>
              <w:t>Priority 3 Ensure datasets are complete and timely</w:t>
            </w:r>
          </w:p>
        </w:tc>
      </w:tr>
      <w:tr w:rsidR="005617AD" w:rsidRPr="00373AD2" w14:paraId="1CF68692" w14:textId="77777777" w:rsidTr="00A76CC1">
        <w:tc>
          <w:tcPr>
            <w:tcW w:w="9585" w:type="dxa"/>
          </w:tcPr>
          <w:p w14:paraId="3C5195C9" w14:textId="77777777" w:rsidR="005617AD" w:rsidRPr="004074D7" w:rsidRDefault="005617AD" w:rsidP="00541272">
            <w:pPr>
              <w:pStyle w:val="NoSpacing"/>
              <w:rPr>
                <w:sz w:val="20"/>
                <w:szCs w:val="20"/>
              </w:rPr>
            </w:pPr>
            <w:r w:rsidRPr="004074D7">
              <w:rPr>
                <w:sz w:val="20"/>
                <w:szCs w:val="20"/>
              </w:rPr>
              <w:t>3.1 Maternity information systems continuously improve the data quality of ethnic coding and the mother’s postcode.</w:t>
            </w:r>
          </w:p>
        </w:tc>
        <w:tc>
          <w:tcPr>
            <w:tcW w:w="2034" w:type="dxa"/>
          </w:tcPr>
          <w:p w14:paraId="20EC1BE3" w14:textId="77777777" w:rsidR="005617AD" w:rsidRPr="00373AD2" w:rsidRDefault="005617AD" w:rsidP="00541272">
            <w:pPr>
              <w:pStyle w:val="NoSpacing"/>
              <w:rPr>
                <w:sz w:val="20"/>
                <w:szCs w:val="20"/>
              </w:rPr>
            </w:pPr>
            <w:r w:rsidRPr="00373AD2">
              <w:rPr>
                <w:sz w:val="20"/>
                <w:szCs w:val="20"/>
              </w:rPr>
              <w:t>Digital</w:t>
            </w:r>
          </w:p>
        </w:tc>
      </w:tr>
      <w:tr w:rsidR="005617AD" w:rsidRPr="00373AD2" w14:paraId="50735BA4" w14:textId="77777777" w:rsidTr="00A76CC1">
        <w:tc>
          <w:tcPr>
            <w:tcW w:w="11619" w:type="dxa"/>
            <w:gridSpan w:val="2"/>
          </w:tcPr>
          <w:p w14:paraId="38953DDF" w14:textId="51CA1D3C" w:rsidR="005617AD" w:rsidRPr="00FD0027" w:rsidRDefault="005617AD" w:rsidP="00541272">
            <w:pPr>
              <w:pStyle w:val="NoSpacing"/>
              <w:rPr>
                <w:b/>
                <w:bCs/>
                <w:sz w:val="20"/>
                <w:szCs w:val="20"/>
              </w:rPr>
            </w:pPr>
            <w:r w:rsidRPr="00FD0027">
              <w:rPr>
                <w:b/>
                <w:bCs/>
                <w:sz w:val="20"/>
                <w:szCs w:val="20"/>
              </w:rPr>
              <w:t>Priority 4a Understand your population and coproduce interventions</w:t>
            </w:r>
          </w:p>
        </w:tc>
      </w:tr>
      <w:tr w:rsidR="005617AD" w:rsidRPr="00373AD2" w14:paraId="377E8FBD" w14:textId="77777777" w:rsidTr="00A76CC1">
        <w:tc>
          <w:tcPr>
            <w:tcW w:w="9585" w:type="dxa"/>
          </w:tcPr>
          <w:p w14:paraId="748F954A" w14:textId="77777777" w:rsidR="005617AD" w:rsidRPr="004074D7" w:rsidRDefault="005617AD" w:rsidP="00541272">
            <w:pPr>
              <w:pStyle w:val="NoSpacing"/>
              <w:rPr>
                <w:sz w:val="20"/>
                <w:szCs w:val="20"/>
              </w:rPr>
            </w:pPr>
            <w:r w:rsidRPr="004074D7">
              <w:rPr>
                <w:sz w:val="20"/>
                <w:szCs w:val="20"/>
              </w:rPr>
              <w:t>4a.1 Understand the local population’s maternal and perinatal health needs (including the social determinants of health) its health outcomes and community assets.</w:t>
            </w:r>
          </w:p>
        </w:tc>
        <w:tc>
          <w:tcPr>
            <w:tcW w:w="2034" w:type="dxa"/>
          </w:tcPr>
          <w:p w14:paraId="435F3B9B" w14:textId="5F17A49F" w:rsidR="005617AD" w:rsidRPr="00373AD2" w:rsidRDefault="00D93FB6" w:rsidP="00541272">
            <w:pPr>
              <w:pStyle w:val="NoSpacing"/>
              <w:rPr>
                <w:sz w:val="20"/>
                <w:szCs w:val="20"/>
              </w:rPr>
            </w:pPr>
            <w:r w:rsidRPr="00373AD2">
              <w:rPr>
                <w:sz w:val="20"/>
                <w:szCs w:val="20"/>
              </w:rPr>
              <w:t>Communications &amp; Engagement</w:t>
            </w:r>
          </w:p>
        </w:tc>
      </w:tr>
      <w:tr w:rsidR="005617AD" w:rsidRPr="00373AD2" w14:paraId="4C821D68" w14:textId="77777777" w:rsidTr="00A76CC1">
        <w:tc>
          <w:tcPr>
            <w:tcW w:w="9585" w:type="dxa"/>
          </w:tcPr>
          <w:p w14:paraId="0D5D04C1" w14:textId="77777777" w:rsidR="005617AD" w:rsidRPr="004074D7" w:rsidRDefault="005617AD" w:rsidP="00541272">
            <w:pPr>
              <w:pStyle w:val="NoSpacing"/>
              <w:rPr>
                <w:sz w:val="20"/>
                <w:szCs w:val="20"/>
              </w:rPr>
            </w:pPr>
            <w:r w:rsidRPr="004074D7">
              <w:rPr>
                <w:sz w:val="20"/>
                <w:szCs w:val="20"/>
              </w:rPr>
              <w:t>4a.2 Map the community assets which help address the social determinants of health.</w:t>
            </w:r>
          </w:p>
        </w:tc>
        <w:tc>
          <w:tcPr>
            <w:tcW w:w="2034" w:type="dxa"/>
          </w:tcPr>
          <w:p w14:paraId="448C1157" w14:textId="77777777" w:rsidR="005617AD" w:rsidRPr="00373AD2" w:rsidRDefault="005617AD" w:rsidP="00541272">
            <w:pPr>
              <w:pStyle w:val="NoSpacing"/>
              <w:rPr>
                <w:sz w:val="20"/>
                <w:szCs w:val="20"/>
              </w:rPr>
            </w:pPr>
            <w:r w:rsidRPr="00373AD2">
              <w:rPr>
                <w:sz w:val="20"/>
                <w:szCs w:val="20"/>
              </w:rPr>
              <w:t>Communications &amp; Engagement</w:t>
            </w:r>
          </w:p>
        </w:tc>
      </w:tr>
      <w:tr w:rsidR="005617AD" w:rsidRPr="00373AD2" w14:paraId="1218D0E9" w14:textId="77777777" w:rsidTr="00A76CC1">
        <w:tc>
          <w:tcPr>
            <w:tcW w:w="9585" w:type="dxa"/>
          </w:tcPr>
          <w:p w14:paraId="36AF00B7" w14:textId="77777777" w:rsidR="005617AD" w:rsidRPr="004074D7" w:rsidRDefault="005617AD" w:rsidP="00541272">
            <w:pPr>
              <w:pStyle w:val="NoSpacing"/>
              <w:rPr>
                <w:sz w:val="20"/>
                <w:szCs w:val="20"/>
              </w:rPr>
            </w:pPr>
            <w:r w:rsidRPr="004074D7">
              <w:rPr>
                <w:sz w:val="20"/>
                <w:szCs w:val="20"/>
              </w:rPr>
              <w:t>4a.3 Conduct a baseline assessment of the experience of maternity and neonatal staff by ethnicity using WRES indicators 1 to 8.</w:t>
            </w:r>
          </w:p>
        </w:tc>
        <w:tc>
          <w:tcPr>
            <w:tcW w:w="2034" w:type="dxa"/>
          </w:tcPr>
          <w:p w14:paraId="72BB2F77" w14:textId="77777777" w:rsidR="005617AD" w:rsidRPr="00373AD2" w:rsidRDefault="005617AD" w:rsidP="00541272">
            <w:pPr>
              <w:pStyle w:val="NoSpacing"/>
              <w:rPr>
                <w:sz w:val="20"/>
                <w:szCs w:val="20"/>
              </w:rPr>
            </w:pPr>
            <w:r w:rsidRPr="00373AD2">
              <w:rPr>
                <w:sz w:val="20"/>
                <w:szCs w:val="20"/>
              </w:rPr>
              <w:t>Workforce &amp; Training</w:t>
            </w:r>
          </w:p>
        </w:tc>
      </w:tr>
      <w:tr w:rsidR="005617AD" w:rsidRPr="00373AD2" w14:paraId="506987FD" w14:textId="77777777" w:rsidTr="00A76CC1">
        <w:tc>
          <w:tcPr>
            <w:tcW w:w="9585" w:type="dxa"/>
          </w:tcPr>
          <w:p w14:paraId="5D1324AE" w14:textId="51D05A91" w:rsidR="005617AD" w:rsidRPr="004074D7" w:rsidRDefault="005617AD" w:rsidP="00541272">
            <w:pPr>
              <w:pStyle w:val="NoSpacing"/>
              <w:rPr>
                <w:sz w:val="20"/>
                <w:szCs w:val="20"/>
              </w:rPr>
            </w:pPr>
            <w:r w:rsidRPr="004074D7">
              <w:rPr>
                <w:sz w:val="20"/>
                <w:szCs w:val="20"/>
              </w:rPr>
              <w:t>4a.4 Set out a plan to coproduce interventions to improve equity for mothers, babies and race equality for staff.</w:t>
            </w:r>
          </w:p>
        </w:tc>
        <w:tc>
          <w:tcPr>
            <w:tcW w:w="2034" w:type="dxa"/>
          </w:tcPr>
          <w:p w14:paraId="4272FD3B" w14:textId="77777777" w:rsidR="005617AD" w:rsidRPr="00373AD2" w:rsidRDefault="005617AD" w:rsidP="00541272">
            <w:pPr>
              <w:pStyle w:val="NoSpacing"/>
              <w:rPr>
                <w:sz w:val="20"/>
                <w:szCs w:val="20"/>
              </w:rPr>
            </w:pPr>
            <w:r w:rsidRPr="00373AD2">
              <w:rPr>
                <w:sz w:val="20"/>
                <w:szCs w:val="20"/>
              </w:rPr>
              <w:t>Coproduction</w:t>
            </w:r>
          </w:p>
        </w:tc>
      </w:tr>
      <w:tr w:rsidR="005617AD" w:rsidRPr="00373AD2" w14:paraId="4CC16E83" w14:textId="77777777" w:rsidTr="00A76CC1">
        <w:tc>
          <w:tcPr>
            <w:tcW w:w="11619" w:type="dxa"/>
            <w:gridSpan w:val="2"/>
          </w:tcPr>
          <w:p w14:paraId="7B92E0A7" w14:textId="77777777" w:rsidR="005617AD" w:rsidRPr="00FD0027" w:rsidRDefault="005617AD" w:rsidP="00541272">
            <w:pPr>
              <w:pStyle w:val="NoSpacing"/>
              <w:rPr>
                <w:b/>
                <w:bCs/>
                <w:sz w:val="20"/>
                <w:szCs w:val="20"/>
              </w:rPr>
            </w:pPr>
            <w:r w:rsidRPr="00FD0027">
              <w:rPr>
                <w:b/>
                <w:bCs/>
                <w:sz w:val="20"/>
                <w:szCs w:val="20"/>
              </w:rPr>
              <w:t>Priority 4b Action on maternal mortality, morbidity and experience</w:t>
            </w:r>
          </w:p>
        </w:tc>
      </w:tr>
      <w:tr w:rsidR="005617AD" w:rsidRPr="00373AD2" w14:paraId="6ACDD487" w14:textId="77777777" w:rsidTr="00A76CC1">
        <w:tc>
          <w:tcPr>
            <w:tcW w:w="9585" w:type="dxa"/>
          </w:tcPr>
          <w:p w14:paraId="33B97D91" w14:textId="77777777" w:rsidR="005617AD" w:rsidRPr="004074D7" w:rsidRDefault="005617AD" w:rsidP="00541272">
            <w:pPr>
              <w:pStyle w:val="NoSpacing"/>
              <w:rPr>
                <w:sz w:val="20"/>
                <w:szCs w:val="20"/>
              </w:rPr>
            </w:pPr>
            <w:r w:rsidRPr="004074D7">
              <w:rPr>
                <w:sz w:val="20"/>
                <w:szCs w:val="20"/>
              </w:rPr>
              <w:t>4b.1 Implement maternal medicine networks to help achieve equity</w:t>
            </w:r>
          </w:p>
        </w:tc>
        <w:tc>
          <w:tcPr>
            <w:tcW w:w="2034" w:type="dxa"/>
          </w:tcPr>
          <w:p w14:paraId="6E1305AE" w14:textId="16FE3F9C" w:rsidR="005617AD" w:rsidRPr="00373AD2" w:rsidRDefault="005617AD" w:rsidP="00541272">
            <w:pPr>
              <w:pStyle w:val="NoSpacing"/>
              <w:rPr>
                <w:sz w:val="20"/>
                <w:szCs w:val="20"/>
              </w:rPr>
            </w:pPr>
            <w:r w:rsidRPr="00373AD2">
              <w:rPr>
                <w:sz w:val="20"/>
                <w:szCs w:val="20"/>
              </w:rPr>
              <w:t>Quality &amp; Safety</w:t>
            </w:r>
            <w:r w:rsidR="00FD0027">
              <w:rPr>
                <w:sz w:val="20"/>
                <w:szCs w:val="20"/>
              </w:rPr>
              <w:t xml:space="preserve"> Guidelines</w:t>
            </w:r>
          </w:p>
        </w:tc>
      </w:tr>
      <w:tr w:rsidR="005617AD" w:rsidRPr="00373AD2" w14:paraId="351A6085" w14:textId="77777777" w:rsidTr="00A76CC1">
        <w:tc>
          <w:tcPr>
            <w:tcW w:w="9585" w:type="dxa"/>
          </w:tcPr>
          <w:p w14:paraId="755F23AB" w14:textId="6FAA410A" w:rsidR="005617AD" w:rsidRPr="004074D7" w:rsidRDefault="005617AD" w:rsidP="00541272">
            <w:pPr>
              <w:pStyle w:val="NoSpacing"/>
              <w:rPr>
                <w:sz w:val="20"/>
                <w:szCs w:val="20"/>
              </w:rPr>
            </w:pPr>
            <w:r w:rsidRPr="004074D7">
              <w:rPr>
                <w:sz w:val="20"/>
                <w:szCs w:val="20"/>
              </w:rPr>
              <w:t xml:space="preserve">4b.2 Offer referral to the NHS Diabetes Prevention Programme to </w:t>
            </w:r>
            <w:r w:rsidR="004E5B3D" w:rsidRPr="004074D7">
              <w:rPr>
                <w:sz w:val="20"/>
                <w:szCs w:val="20"/>
              </w:rPr>
              <w:t>women and birthing people with</w:t>
            </w:r>
            <w:r w:rsidRPr="004074D7">
              <w:rPr>
                <w:sz w:val="20"/>
                <w:szCs w:val="20"/>
              </w:rPr>
              <w:t xml:space="preserve"> a past diagnosis of gestational diabetes mellitus (GDM) who are not currently pregnant and do not currently have diabetes</w:t>
            </w:r>
          </w:p>
        </w:tc>
        <w:tc>
          <w:tcPr>
            <w:tcW w:w="2034" w:type="dxa"/>
          </w:tcPr>
          <w:p w14:paraId="5DE85539" w14:textId="0F0E6B26" w:rsidR="005617AD" w:rsidRPr="00373AD2" w:rsidRDefault="005617AD" w:rsidP="00541272">
            <w:pPr>
              <w:pStyle w:val="NoSpacing"/>
              <w:rPr>
                <w:sz w:val="20"/>
                <w:szCs w:val="20"/>
              </w:rPr>
            </w:pPr>
            <w:r w:rsidRPr="00373AD2">
              <w:rPr>
                <w:sz w:val="20"/>
                <w:szCs w:val="20"/>
              </w:rPr>
              <w:t xml:space="preserve">Maternal </w:t>
            </w:r>
            <w:r w:rsidR="00F97AC4">
              <w:rPr>
                <w:sz w:val="20"/>
                <w:szCs w:val="20"/>
              </w:rPr>
              <w:t>H</w:t>
            </w:r>
            <w:r w:rsidRPr="00373AD2">
              <w:rPr>
                <w:sz w:val="20"/>
                <w:szCs w:val="20"/>
              </w:rPr>
              <w:t>ealth</w:t>
            </w:r>
          </w:p>
        </w:tc>
      </w:tr>
      <w:tr w:rsidR="005617AD" w:rsidRPr="00373AD2" w14:paraId="6BBAC054" w14:textId="77777777" w:rsidTr="00A76CC1">
        <w:tc>
          <w:tcPr>
            <w:tcW w:w="9585" w:type="dxa"/>
          </w:tcPr>
          <w:p w14:paraId="4FF5AEF9" w14:textId="7DE4CAEE" w:rsidR="005617AD" w:rsidRPr="004074D7" w:rsidRDefault="005617AD" w:rsidP="00541272">
            <w:pPr>
              <w:pStyle w:val="NoSpacing"/>
              <w:rPr>
                <w:sz w:val="20"/>
                <w:szCs w:val="20"/>
              </w:rPr>
            </w:pPr>
            <w:r w:rsidRPr="004074D7">
              <w:rPr>
                <w:sz w:val="20"/>
                <w:szCs w:val="20"/>
              </w:rPr>
              <w:t xml:space="preserve">4b.3 Implement NICE CG110 antenatal care for pregnant </w:t>
            </w:r>
            <w:r w:rsidR="004E5B3D" w:rsidRPr="004074D7">
              <w:rPr>
                <w:sz w:val="20"/>
                <w:szCs w:val="20"/>
              </w:rPr>
              <w:t xml:space="preserve">women and birthing people with </w:t>
            </w:r>
            <w:r w:rsidRPr="004074D7">
              <w:rPr>
                <w:sz w:val="20"/>
                <w:szCs w:val="20"/>
              </w:rPr>
              <w:t>complex social factors</w:t>
            </w:r>
          </w:p>
        </w:tc>
        <w:tc>
          <w:tcPr>
            <w:tcW w:w="2034" w:type="dxa"/>
          </w:tcPr>
          <w:p w14:paraId="1F466C70" w14:textId="282E26ED" w:rsidR="005617AD" w:rsidRPr="00373AD2" w:rsidRDefault="00FD0027" w:rsidP="00541272">
            <w:pPr>
              <w:pStyle w:val="NoSpacing"/>
              <w:rPr>
                <w:sz w:val="20"/>
                <w:szCs w:val="20"/>
              </w:rPr>
            </w:pPr>
            <w:r w:rsidRPr="00373AD2">
              <w:rPr>
                <w:sz w:val="20"/>
                <w:szCs w:val="20"/>
              </w:rPr>
              <w:t>Quality &amp; Safety</w:t>
            </w:r>
            <w:r>
              <w:rPr>
                <w:sz w:val="20"/>
                <w:szCs w:val="20"/>
              </w:rPr>
              <w:t xml:space="preserve"> Guidelines</w:t>
            </w:r>
          </w:p>
        </w:tc>
      </w:tr>
      <w:tr w:rsidR="005617AD" w:rsidRPr="00373AD2" w14:paraId="7AD2AA77" w14:textId="77777777" w:rsidTr="00A76CC1">
        <w:tc>
          <w:tcPr>
            <w:tcW w:w="9585" w:type="dxa"/>
          </w:tcPr>
          <w:p w14:paraId="767146D5" w14:textId="77777777" w:rsidR="005617AD" w:rsidRPr="004074D7" w:rsidRDefault="005617AD" w:rsidP="00541272">
            <w:pPr>
              <w:pStyle w:val="NoSpacing"/>
              <w:rPr>
                <w:sz w:val="20"/>
                <w:szCs w:val="20"/>
              </w:rPr>
            </w:pPr>
            <w:r w:rsidRPr="004074D7">
              <w:rPr>
                <w:sz w:val="20"/>
                <w:szCs w:val="20"/>
              </w:rPr>
              <w:t>4b.4 Implement maternal mental health services with a focus on access by ethnicity and deprivation</w:t>
            </w:r>
          </w:p>
        </w:tc>
        <w:tc>
          <w:tcPr>
            <w:tcW w:w="2034" w:type="dxa"/>
          </w:tcPr>
          <w:p w14:paraId="72B73E01" w14:textId="77777777" w:rsidR="005617AD" w:rsidRPr="00373AD2" w:rsidRDefault="005617AD" w:rsidP="00541272">
            <w:pPr>
              <w:pStyle w:val="NoSpacing"/>
              <w:rPr>
                <w:sz w:val="20"/>
                <w:szCs w:val="20"/>
              </w:rPr>
            </w:pPr>
            <w:r w:rsidRPr="00373AD2">
              <w:rPr>
                <w:sz w:val="20"/>
                <w:szCs w:val="20"/>
              </w:rPr>
              <w:t>Perinatal Mental Health</w:t>
            </w:r>
          </w:p>
        </w:tc>
      </w:tr>
      <w:tr w:rsidR="005617AD" w:rsidRPr="00373AD2" w14:paraId="6C8F6697" w14:textId="77777777" w:rsidTr="00A76CC1">
        <w:tc>
          <w:tcPr>
            <w:tcW w:w="9585" w:type="dxa"/>
          </w:tcPr>
          <w:p w14:paraId="7EE28C0A" w14:textId="77777777" w:rsidR="005617AD" w:rsidRPr="004074D7" w:rsidRDefault="005617AD" w:rsidP="00541272">
            <w:pPr>
              <w:pStyle w:val="NoSpacing"/>
              <w:rPr>
                <w:sz w:val="20"/>
                <w:szCs w:val="20"/>
              </w:rPr>
            </w:pPr>
            <w:r w:rsidRPr="004074D7">
              <w:rPr>
                <w:sz w:val="20"/>
                <w:szCs w:val="20"/>
              </w:rPr>
              <w:t>4b.5 Ensure personalised care and support plans are available to everyone</w:t>
            </w:r>
          </w:p>
        </w:tc>
        <w:tc>
          <w:tcPr>
            <w:tcW w:w="2034" w:type="dxa"/>
          </w:tcPr>
          <w:p w14:paraId="542362BA" w14:textId="77777777" w:rsidR="005617AD" w:rsidRPr="00373AD2" w:rsidRDefault="005617AD" w:rsidP="00541272">
            <w:pPr>
              <w:pStyle w:val="NoSpacing"/>
              <w:rPr>
                <w:sz w:val="20"/>
                <w:szCs w:val="20"/>
              </w:rPr>
            </w:pPr>
            <w:r w:rsidRPr="00373AD2">
              <w:rPr>
                <w:sz w:val="20"/>
                <w:szCs w:val="20"/>
              </w:rPr>
              <w:t>Personalisation</w:t>
            </w:r>
          </w:p>
        </w:tc>
      </w:tr>
      <w:tr w:rsidR="005617AD" w:rsidRPr="00373AD2" w14:paraId="6604D84C" w14:textId="77777777" w:rsidTr="00A76CC1">
        <w:tc>
          <w:tcPr>
            <w:tcW w:w="9585" w:type="dxa"/>
          </w:tcPr>
          <w:p w14:paraId="545F93B5" w14:textId="77777777" w:rsidR="005617AD" w:rsidRPr="004074D7" w:rsidRDefault="005617AD" w:rsidP="00541272">
            <w:pPr>
              <w:pStyle w:val="NoSpacing"/>
              <w:rPr>
                <w:sz w:val="20"/>
                <w:szCs w:val="20"/>
              </w:rPr>
            </w:pPr>
            <w:r w:rsidRPr="004074D7">
              <w:rPr>
                <w:sz w:val="20"/>
                <w:szCs w:val="20"/>
              </w:rPr>
              <w:t>4b.6 Ensure the MVPs in your LMS reflect the ethnic diversity of the local population, in line with NICE QS167</w:t>
            </w:r>
          </w:p>
        </w:tc>
        <w:tc>
          <w:tcPr>
            <w:tcW w:w="2034" w:type="dxa"/>
          </w:tcPr>
          <w:p w14:paraId="71B27379" w14:textId="77777777" w:rsidR="005617AD" w:rsidRPr="00373AD2" w:rsidRDefault="005617AD" w:rsidP="00541272">
            <w:pPr>
              <w:pStyle w:val="NoSpacing"/>
              <w:rPr>
                <w:sz w:val="20"/>
                <w:szCs w:val="20"/>
              </w:rPr>
            </w:pPr>
            <w:r w:rsidRPr="00373AD2">
              <w:rPr>
                <w:sz w:val="20"/>
                <w:szCs w:val="20"/>
              </w:rPr>
              <w:t>Coproduction</w:t>
            </w:r>
          </w:p>
        </w:tc>
      </w:tr>
      <w:tr w:rsidR="005617AD" w:rsidRPr="00373AD2" w14:paraId="668C9168" w14:textId="77777777" w:rsidTr="00A76CC1">
        <w:tc>
          <w:tcPr>
            <w:tcW w:w="11619" w:type="dxa"/>
            <w:gridSpan w:val="2"/>
          </w:tcPr>
          <w:p w14:paraId="62EAD8D0" w14:textId="2FC0E761" w:rsidR="005617AD" w:rsidRPr="00FD0027" w:rsidRDefault="005617AD" w:rsidP="00541272">
            <w:pPr>
              <w:pStyle w:val="NoSpacing"/>
              <w:rPr>
                <w:b/>
                <w:bCs/>
                <w:sz w:val="20"/>
                <w:szCs w:val="20"/>
              </w:rPr>
            </w:pPr>
            <w:r w:rsidRPr="00FD0027">
              <w:rPr>
                <w:b/>
                <w:bCs/>
                <w:sz w:val="20"/>
                <w:szCs w:val="20"/>
              </w:rPr>
              <w:t xml:space="preserve">Priority 4c Action on </w:t>
            </w:r>
            <w:r w:rsidR="00CD32F8" w:rsidRPr="00FD0027">
              <w:rPr>
                <w:b/>
                <w:bCs/>
                <w:sz w:val="20"/>
                <w:szCs w:val="20"/>
              </w:rPr>
              <w:t xml:space="preserve">perinatal </w:t>
            </w:r>
            <w:r w:rsidRPr="00FD0027">
              <w:rPr>
                <w:b/>
                <w:bCs/>
                <w:sz w:val="20"/>
                <w:szCs w:val="20"/>
              </w:rPr>
              <w:t>mortality, morbidity and experience</w:t>
            </w:r>
          </w:p>
        </w:tc>
      </w:tr>
      <w:tr w:rsidR="005617AD" w:rsidRPr="00373AD2" w14:paraId="3960CCC0" w14:textId="77777777" w:rsidTr="00A76CC1">
        <w:tc>
          <w:tcPr>
            <w:tcW w:w="9585" w:type="dxa"/>
          </w:tcPr>
          <w:p w14:paraId="39B3278F" w14:textId="77777777" w:rsidR="005617AD" w:rsidRPr="004074D7" w:rsidRDefault="005617AD" w:rsidP="00541272">
            <w:pPr>
              <w:pStyle w:val="NoSpacing"/>
              <w:rPr>
                <w:sz w:val="20"/>
                <w:szCs w:val="20"/>
              </w:rPr>
            </w:pPr>
            <w:r w:rsidRPr="004074D7">
              <w:rPr>
                <w:sz w:val="20"/>
                <w:szCs w:val="20"/>
              </w:rPr>
              <w:t>4c.1 Implement targeted and enhanced continuity of carer, as set out in the NHS Long Term Plan</w:t>
            </w:r>
          </w:p>
        </w:tc>
        <w:tc>
          <w:tcPr>
            <w:tcW w:w="2034" w:type="dxa"/>
          </w:tcPr>
          <w:p w14:paraId="29017E8E" w14:textId="77777777" w:rsidR="005617AD" w:rsidRPr="00373AD2" w:rsidRDefault="005617AD" w:rsidP="00541272">
            <w:pPr>
              <w:pStyle w:val="NoSpacing"/>
              <w:rPr>
                <w:sz w:val="20"/>
                <w:szCs w:val="20"/>
              </w:rPr>
            </w:pPr>
            <w:r w:rsidRPr="00373AD2">
              <w:rPr>
                <w:sz w:val="20"/>
                <w:szCs w:val="20"/>
              </w:rPr>
              <w:t>Continuity of Carer</w:t>
            </w:r>
          </w:p>
        </w:tc>
      </w:tr>
      <w:tr w:rsidR="005617AD" w:rsidRPr="00373AD2" w14:paraId="6E96608B" w14:textId="77777777" w:rsidTr="00A76CC1">
        <w:tc>
          <w:tcPr>
            <w:tcW w:w="9585" w:type="dxa"/>
          </w:tcPr>
          <w:p w14:paraId="519BC04F" w14:textId="77777777" w:rsidR="005617AD" w:rsidRPr="004074D7" w:rsidRDefault="005617AD" w:rsidP="00541272">
            <w:pPr>
              <w:pStyle w:val="NoSpacing"/>
              <w:rPr>
                <w:sz w:val="20"/>
                <w:szCs w:val="20"/>
              </w:rPr>
            </w:pPr>
            <w:r w:rsidRPr="004074D7">
              <w:rPr>
                <w:sz w:val="20"/>
                <w:szCs w:val="20"/>
              </w:rPr>
              <w:t>4c.2 Implement a smoke-free pregnancy pathway for mothers and their partners.</w:t>
            </w:r>
          </w:p>
        </w:tc>
        <w:tc>
          <w:tcPr>
            <w:tcW w:w="2034" w:type="dxa"/>
          </w:tcPr>
          <w:p w14:paraId="5F2D7961" w14:textId="48C9294D" w:rsidR="005617AD" w:rsidRPr="00373AD2" w:rsidRDefault="005617AD" w:rsidP="00541272">
            <w:pPr>
              <w:pStyle w:val="NoSpacing"/>
              <w:rPr>
                <w:sz w:val="20"/>
                <w:szCs w:val="20"/>
              </w:rPr>
            </w:pPr>
            <w:r w:rsidRPr="00373AD2">
              <w:rPr>
                <w:sz w:val="20"/>
                <w:szCs w:val="20"/>
              </w:rPr>
              <w:t>Maternal Health</w:t>
            </w:r>
          </w:p>
        </w:tc>
      </w:tr>
      <w:tr w:rsidR="005617AD" w:rsidRPr="00373AD2" w14:paraId="711ADAC5" w14:textId="77777777" w:rsidTr="00A76CC1">
        <w:tc>
          <w:tcPr>
            <w:tcW w:w="9585" w:type="dxa"/>
          </w:tcPr>
          <w:p w14:paraId="1A029A54" w14:textId="7C2550E2" w:rsidR="005617AD" w:rsidRPr="004074D7" w:rsidRDefault="005617AD" w:rsidP="00541272">
            <w:pPr>
              <w:pStyle w:val="NoSpacing"/>
              <w:rPr>
                <w:sz w:val="20"/>
                <w:szCs w:val="20"/>
              </w:rPr>
            </w:pPr>
            <w:r w:rsidRPr="004074D7">
              <w:rPr>
                <w:sz w:val="20"/>
                <w:szCs w:val="20"/>
              </w:rPr>
              <w:t xml:space="preserve">4c.3 Implement an LMS breastfeeding strategy and continuously improve breastfeeding rates for </w:t>
            </w:r>
            <w:r w:rsidR="004E5B3D" w:rsidRPr="004074D7">
              <w:rPr>
                <w:sz w:val="20"/>
                <w:szCs w:val="20"/>
              </w:rPr>
              <w:t xml:space="preserve">women and birthing people </w:t>
            </w:r>
            <w:r w:rsidRPr="004074D7">
              <w:rPr>
                <w:sz w:val="20"/>
                <w:szCs w:val="20"/>
              </w:rPr>
              <w:t>living in the most deprived areas.</w:t>
            </w:r>
          </w:p>
        </w:tc>
        <w:tc>
          <w:tcPr>
            <w:tcW w:w="2034" w:type="dxa"/>
          </w:tcPr>
          <w:p w14:paraId="70E7364B" w14:textId="0EFADBA6" w:rsidR="005617AD" w:rsidRPr="00373AD2" w:rsidRDefault="005617AD" w:rsidP="00541272">
            <w:pPr>
              <w:pStyle w:val="NoSpacing"/>
              <w:rPr>
                <w:sz w:val="20"/>
                <w:szCs w:val="20"/>
              </w:rPr>
            </w:pPr>
            <w:r w:rsidRPr="00373AD2">
              <w:rPr>
                <w:sz w:val="20"/>
                <w:szCs w:val="20"/>
              </w:rPr>
              <w:t>Maternal Health</w:t>
            </w:r>
          </w:p>
        </w:tc>
      </w:tr>
      <w:tr w:rsidR="005617AD" w:rsidRPr="00373AD2" w14:paraId="09CF3EAD" w14:textId="77777777" w:rsidTr="00A76CC1">
        <w:tc>
          <w:tcPr>
            <w:tcW w:w="9585" w:type="dxa"/>
          </w:tcPr>
          <w:p w14:paraId="2E47BDC4" w14:textId="77777777" w:rsidR="005617AD" w:rsidRPr="004074D7" w:rsidRDefault="005617AD" w:rsidP="00541272">
            <w:pPr>
              <w:pStyle w:val="NoSpacing"/>
              <w:rPr>
                <w:sz w:val="20"/>
                <w:szCs w:val="20"/>
              </w:rPr>
            </w:pPr>
            <w:r w:rsidRPr="004074D7">
              <w:rPr>
                <w:sz w:val="20"/>
                <w:szCs w:val="20"/>
              </w:rPr>
              <w:t>4c.4 Culturally-sensitive genetics services for consanguineous couples.</w:t>
            </w:r>
          </w:p>
        </w:tc>
        <w:tc>
          <w:tcPr>
            <w:tcW w:w="2034" w:type="dxa"/>
          </w:tcPr>
          <w:p w14:paraId="1147C7F8" w14:textId="70F3F051" w:rsidR="005617AD" w:rsidRPr="00373AD2" w:rsidRDefault="00FD0027" w:rsidP="00541272">
            <w:pPr>
              <w:pStyle w:val="NoSpacing"/>
              <w:rPr>
                <w:sz w:val="20"/>
                <w:szCs w:val="20"/>
              </w:rPr>
            </w:pPr>
            <w:r w:rsidRPr="00373AD2">
              <w:rPr>
                <w:sz w:val="20"/>
                <w:szCs w:val="20"/>
              </w:rPr>
              <w:t>Quality &amp; Safety</w:t>
            </w:r>
            <w:r>
              <w:rPr>
                <w:sz w:val="20"/>
                <w:szCs w:val="20"/>
              </w:rPr>
              <w:t xml:space="preserve"> Guidelines</w:t>
            </w:r>
          </w:p>
        </w:tc>
      </w:tr>
      <w:tr w:rsidR="005617AD" w:rsidRPr="00373AD2" w14:paraId="2C813741" w14:textId="77777777" w:rsidTr="00A76CC1">
        <w:tc>
          <w:tcPr>
            <w:tcW w:w="11619" w:type="dxa"/>
            <w:gridSpan w:val="2"/>
          </w:tcPr>
          <w:p w14:paraId="6EA4348F" w14:textId="77777777" w:rsidR="005617AD" w:rsidRPr="00FD0027" w:rsidRDefault="005617AD" w:rsidP="00541272">
            <w:pPr>
              <w:pStyle w:val="NoSpacing"/>
              <w:rPr>
                <w:b/>
                <w:bCs/>
                <w:sz w:val="20"/>
                <w:szCs w:val="20"/>
              </w:rPr>
            </w:pPr>
            <w:r w:rsidRPr="00FD0027">
              <w:rPr>
                <w:b/>
                <w:bCs/>
                <w:sz w:val="20"/>
                <w:szCs w:val="20"/>
              </w:rPr>
              <w:t>Priority 4d Support for maternity and neonatal staff</w:t>
            </w:r>
          </w:p>
        </w:tc>
      </w:tr>
      <w:tr w:rsidR="005617AD" w:rsidRPr="00373AD2" w14:paraId="2702D5B8" w14:textId="77777777" w:rsidTr="00A76CC1">
        <w:tc>
          <w:tcPr>
            <w:tcW w:w="9585" w:type="dxa"/>
          </w:tcPr>
          <w:p w14:paraId="74318244" w14:textId="77777777" w:rsidR="005617AD" w:rsidRPr="004074D7" w:rsidRDefault="005617AD" w:rsidP="00541272">
            <w:pPr>
              <w:pStyle w:val="NoSpacing"/>
              <w:rPr>
                <w:sz w:val="20"/>
                <w:szCs w:val="20"/>
              </w:rPr>
            </w:pPr>
            <w:r w:rsidRPr="004074D7">
              <w:rPr>
                <w:sz w:val="20"/>
                <w:szCs w:val="20"/>
              </w:rPr>
              <w:t>4d.1 Roll out multidisciplinary training about cultural competence in maternity and neonatal services.</w:t>
            </w:r>
          </w:p>
        </w:tc>
        <w:tc>
          <w:tcPr>
            <w:tcW w:w="2034" w:type="dxa"/>
          </w:tcPr>
          <w:p w14:paraId="2A5F59C0" w14:textId="5622CD23" w:rsidR="005617AD" w:rsidRPr="00373AD2" w:rsidRDefault="005617AD" w:rsidP="00541272">
            <w:pPr>
              <w:pStyle w:val="NoSpacing"/>
              <w:rPr>
                <w:sz w:val="20"/>
                <w:szCs w:val="20"/>
              </w:rPr>
            </w:pPr>
            <w:r w:rsidRPr="00373AD2">
              <w:rPr>
                <w:sz w:val="20"/>
                <w:szCs w:val="20"/>
              </w:rPr>
              <w:t>Workforce &amp;</w:t>
            </w:r>
            <w:r w:rsidR="00CD32F8">
              <w:rPr>
                <w:sz w:val="20"/>
                <w:szCs w:val="20"/>
              </w:rPr>
              <w:t xml:space="preserve"> </w:t>
            </w:r>
            <w:r w:rsidRPr="00373AD2">
              <w:rPr>
                <w:sz w:val="20"/>
                <w:szCs w:val="20"/>
              </w:rPr>
              <w:t>Training</w:t>
            </w:r>
          </w:p>
        </w:tc>
      </w:tr>
      <w:tr w:rsidR="005617AD" w:rsidRPr="00373AD2" w14:paraId="45F5E702" w14:textId="77777777" w:rsidTr="00A76CC1">
        <w:tc>
          <w:tcPr>
            <w:tcW w:w="9585" w:type="dxa"/>
          </w:tcPr>
          <w:p w14:paraId="32CDCBD0" w14:textId="77777777" w:rsidR="005617AD" w:rsidRPr="004074D7" w:rsidRDefault="005617AD" w:rsidP="00541272">
            <w:pPr>
              <w:pStyle w:val="NoSpacing"/>
              <w:rPr>
                <w:sz w:val="20"/>
                <w:szCs w:val="20"/>
              </w:rPr>
            </w:pPr>
            <w:r w:rsidRPr="004074D7">
              <w:rPr>
                <w:sz w:val="20"/>
                <w:szCs w:val="20"/>
              </w:rPr>
              <w:t>4d.2 When investigating serious incidents, consider the impact of culture, ethnicity and language.</w:t>
            </w:r>
          </w:p>
        </w:tc>
        <w:tc>
          <w:tcPr>
            <w:tcW w:w="2034" w:type="dxa"/>
          </w:tcPr>
          <w:p w14:paraId="1C10A77B" w14:textId="56CFD5BC" w:rsidR="005617AD" w:rsidRPr="00373AD2" w:rsidRDefault="00D93FB6" w:rsidP="00541272">
            <w:pPr>
              <w:pStyle w:val="NoSpacing"/>
              <w:rPr>
                <w:sz w:val="20"/>
                <w:szCs w:val="20"/>
              </w:rPr>
            </w:pPr>
            <w:r w:rsidRPr="00373AD2">
              <w:rPr>
                <w:sz w:val="20"/>
                <w:szCs w:val="20"/>
              </w:rPr>
              <w:t>Quality &amp; Safety</w:t>
            </w:r>
            <w:r>
              <w:rPr>
                <w:sz w:val="20"/>
                <w:szCs w:val="20"/>
              </w:rPr>
              <w:t xml:space="preserve"> Guidelines</w:t>
            </w:r>
          </w:p>
        </w:tc>
      </w:tr>
      <w:tr w:rsidR="005617AD" w:rsidRPr="00373AD2" w14:paraId="32E55B5B" w14:textId="77777777" w:rsidTr="00A76CC1">
        <w:tc>
          <w:tcPr>
            <w:tcW w:w="9585" w:type="dxa"/>
          </w:tcPr>
          <w:p w14:paraId="05AC22F4" w14:textId="77777777" w:rsidR="005617AD" w:rsidRPr="004074D7" w:rsidRDefault="005617AD" w:rsidP="00541272">
            <w:pPr>
              <w:pStyle w:val="NoSpacing"/>
              <w:rPr>
                <w:sz w:val="20"/>
                <w:szCs w:val="20"/>
              </w:rPr>
            </w:pPr>
            <w:r w:rsidRPr="004074D7">
              <w:rPr>
                <w:sz w:val="20"/>
                <w:szCs w:val="20"/>
              </w:rPr>
              <w:t>4d.3 Implement the Workforce Race Equality Standard (WRES) in maternity and neonatal services.</w:t>
            </w:r>
          </w:p>
        </w:tc>
        <w:tc>
          <w:tcPr>
            <w:tcW w:w="2034" w:type="dxa"/>
          </w:tcPr>
          <w:p w14:paraId="37C59B58" w14:textId="77777777" w:rsidR="005617AD" w:rsidRPr="00373AD2" w:rsidRDefault="005617AD" w:rsidP="00541272">
            <w:pPr>
              <w:pStyle w:val="NoSpacing"/>
              <w:rPr>
                <w:sz w:val="20"/>
                <w:szCs w:val="20"/>
              </w:rPr>
            </w:pPr>
            <w:r w:rsidRPr="00373AD2">
              <w:rPr>
                <w:sz w:val="20"/>
                <w:szCs w:val="20"/>
              </w:rPr>
              <w:t>Workforce &amp; Training</w:t>
            </w:r>
          </w:p>
        </w:tc>
      </w:tr>
      <w:tr w:rsidR="005617AD" w:rsidRPr="00373AD2" w14:paraId="11432AB0" w14:textId="77777777" w:rsidTr="00A76CC1">
        <w:tc>
          <w:tcPr>
            <w:tcW w:w="11619" w:type="dxa"/>
            <w:gridSpan w:val="2"/>
          </w:tcPr>
          <w:p w14:paraId="23EE8A7A" w14:textId="77777777" w:rsidR="005617AD" w:rsidRPr="00373AD2" w:rsidRDefault="005617AD" w:rsidP="00541272">
            <w:pPr>
              <w:pStyle w:val="NoSpacing"/>
              <w:rPr>
                <w:sz w:val="20"/>
                <w:szCs w:val="20"/>
              </w:rPr>
            </w:pPr>
            <w:r w:rsidRPr="00373AD2">
              <w:rPr>
                <w:sz w:val="20"/>
                <w:szCs w:val="20"/>
              </w:rPr>
              <w:t>Priority 4e Enablers</w:t>
            </w:r>
          </w:p>
        </w:tc>
      </w:tr>
      <w:tr w:rsidR="005617AD" w:rsidRPr="00373AD2" w14:paraId="722E1375" w14:textId="77777777" w:rsidTr="00A76CC1">
        <w:tc>
          <w:tcPr>
            <w:tcW w:w="9585" w:type="dxa"/>
          </w:tcPr>
          <w:p w14:paraId="58C95689" w14:textId="77777777" w:rsidR="005617AD" w:rsidRPr="00373AD2" w:rsidRDefault="005617AD" w:rsidP="00541272">
            <w:pPr>
              <w:pStyle w:val="NoSpacing"/>
              <w:rPr>
                <w:sz w:val="20"/>
                <w:szCs w:val="20"/>
              </w:rPr>
            </w:pPr>
            <w:r w:rsidRPr="00373AD2">
              <w:rPr>
                <w:sz w:val="20"/>
                <w:szCs w:val="20"/>
              </w:rPr>
              <w:t>4e.1 Establish community hubs in the areas with the greatest maternal and perinatal health needs.</w:t>
            </w:r>
          </w:p>
        </w:tc>
        <w:tc>
          <w:tcPr>
            <w:tcW w:w="2034" w:type="dxa"/>
          </w:tcPr>
          <w:p w14:paraId="3F09B33D" w14:textId="77777777" w:rsidR="005617AD" w:rsidRPr="00373AD2" w:rsidRDefault="005617AD" w:rsidP="00541272">
            <w:pPr>
              <w:pStyle w:val="NoSpacing"/>
              <w:rPr>
                <w:sz w:val="20"/>
                <w:szCs w:val="20"/>
              </w:rPr>
            </w:pPr>
            <w:r w:rsidRPr="00373AD2">
              <w:rPr>
                <w:sz w:val="20"/>
                <w:szCs w:val="20"/>
              </w:rPr>
              <w:t>Communications &amp; Engagement</w:t>
            </w:r>
          </w:p>
        </w:tc>
      </w:tr>
      <w:tr w:rsidR="005617AD" w:rsidRPr="00373AD2" w14:paraId="2086ABAF" w14:textId="77777777" w:rsidTr="00A76CC1">
        <w:tc>
          <w:tcPr>
            <w:tcW w:w="9585" w:type="dxa"/>
          </w:tcPr>
          <w:p w14:paraId="6CAD69B6" w14:textId="77777777" w:rsidR="005617AD" w:rsidRPr="00373AD2" w:rsidRDefault="005617AD" w:rsidP="00541272">
            <w:pPr>
              <w:pStyle w:val="NoSpacing"/>
              <w:rPr>
                <w:sz w:val="20"/>
                <w:szCs w:val="20"/>
              </w:rPr>
            </w:pPr>
            <w:r w:rsidRPr="00373AD2">
              <w:rPr>
                <w:sz w:val="20"/>
                <w:szCs w:val="20"/>
              </w:rPr>
              <w:t>4e.2 Work with system partners and the VCSE sector to address the social determinants of health.</w:t>
            </w:r>
          </w:p>
        </w:tc>
        <w:tc>
          <w:tcPr>
            <w:tcW w:w="2034" w:type="dxa"/>
          </w:tcPr>
          <w:p w14:paraId="53BD4ED9" w14:textId="77777777" w:rsidR="005617AD" w:rsidRPr="00373AD2" w:rsidRDefault="005617AD" w:rsidP="00541272">
            <w:pPr>
              <w:pStyle w:val="NoSpacing"/>
              <w:rPr>
                <w:sz w:val="20"/>
                <w:szCs w:val="20"/>
              </w:rPr>
            </w:pPr>
            <w:r w:rsidRPr="00373AD2">
              <w:rPr>
                <w:sz w:val="20"/>
                <w:szCs w:val="20"/>
              </w:rPr>
              <w:t>Communications &amp; Engagement</w:t>
            </w:r>
          </w:p>
        </w:tc>
      </w:tr>
      <w:tr w:rsidR="00A76CC1" w:rsidRPr="00373AD2" w14:paraId="4A4DC10A" w14:textId="77777777" w:rsidTr="00A76CC1">
        <w:tc>
          <w:tcPr>
            <w:tcW w:w="9585" w:type="dxa"/>
          </w:tcPr>
          <w:p w14:paraId="487A0376" w14:textId="77777777" w:rsidR="00A76CC1" w:rsidRPr="00FD0027" w:rsidRDefault="00A76CC1" w:rsidP="00541272">
            <w:pPr>
              <w:pStyle w:val="NoSpacing"/>
              <w:rPr>
                <w:b/>
                <w:bCs/>
                <w:sz w:val="20"/>
                <w:szCs w:val="20"/>
              </w:rPr>
            </w:pPr>
            <w:bookmarkStart w:id="43" w:name="_Hlk106888148"/>
            <w:r w:rsidRPr="00FD0027">
              <w:rPr>
                <w:b/>
                <w:bCs/>
                <w:sz w:val="20"/>
                <w:szCs w:val="20"/>
              </w:rPr>
              <w:t>Priority 5 Strengthen leadership and accountability</w:t>
            </w:r>
          </w:p>
        </w:tc>
        <w:bookmarkEnd w:id="43"/>
        <w:tc>
          <w:tcPr>
            <w:tcW w:w="2034" w:type="dxa"/>
          </w:tcPr>
          <w:p w14:paraId="69750BAC" w14:textId="3358897B" w:rsidR="00A76CC1" w:rsidRPr="00A76CC1" w:rsidRDefault="00A76CC1" w:rsidP="00541272">
            <w:pPr>
              <w:pStyle w:val="NoSpacing"/>
              <w:rPr>
                <w:i/>
                <w:iCs/>
                <w:sz w:val="20"/>
                <w:szCs w:val="20"/>
              </w:rPr>
            </w:pPr>
            <w:r w:rsidRPr="00A76CC1">
              <w:rPr>
                <w:i/>
                <w:iCs/>
                <w:sz w:val="20"/>
                <w:szCs w:val="20"/>
              </w:rPr>
              <w:t>Governance &amp; Monitoring sections</w:t>
            </w:r>
          </w:p>
        </w:tc>
      </w:tr>
      <w:bookmarkEnd w:id="39"/>
    </w:tbl>
    <w:p w14:paraId="625DB5DF" w14:textId="77777777" w:rsidR="000A613F" w:rsidRPr="00373AD2" w:rsidRDefault="000A613F" w:rsidP="00541272">
      <w:pPr>
        <w:pStyle w:val="NoSpacing"/>
        <w:sectPr w:rsidR="000A613F" w:rsidRPr="00373AD2" w:rsidSect="00F87380">
          <w:pgSz w:w="11906" w:h="16838"/>
          <w:pgMar w:top="720" w:right="720" w:bottom="720" w:left="720" w:header="709" w:footer="709" w:gutter="0"/>
          <w:cols w:space="708"/>
          <w:docGrid w:linePitch="360"/>
        </w:sectPr>
      </w:pPr>
    </w:p>
    <w:p w14:paraId="62A92263" w14:textId="27A30086" w:rsidR="00F87380" w:rsidRPr="00F87380" w:rsidRDefault="00F87380" w:rsidP="00541272">
      <w:pPr>
        <w:pStyle w:val="NoSpacing"/>
        <w:rPr>
          <w:b/>
          <w:bCs/>
          <w:color w:val="548DD4" w:themeColor="text2" w:themeTint="99"/>
        </w:rPr>
      </w:pPr>
      <w:r w:rsidRPr="00F87380">
        <w:rPr>
          <w:b/>
          <w:bCs/>
          <w:color w:val="548DD4" w:themeColor="text2" w:themeTint="99"/>
        </w:rPr>
        <w:t>4.</w:t>
      </w:r>
      <w:r w:rsidR="00C12FC5">
        <w:rPr>
          <w:b/>
          <w:bCs/>
          <w:color w:val="548DD4" w:themeColor="text2" w:themeTint="99"/>
        </w:rPr>
        <w:t>4</w:t>
      </w:r>
      <w:r w:rsidRPr="00F87380">
        <w:rPr>
          <w:b/>
          <w:bCs/>
          <w:color w:val="548DD4" w:themeColor="text2" w:themeTint="99"/>
        </w:rPr>
        <w:t>| ICS Outcomes framework</w:t>
      </w:r>
    </w:p>
    <w:p w14:paraId="60C716FB" w14:textId="6E0F7739" w:rsidR="00074B1A" w:rsidRPr="00373AD2" w:rsidRDefault="00074B1A" w:rsidP="00541272">
      <w:pPr>
        <w:pStyle w:val="NoSpacing"/>
      </w:pPr>
      <w:r w:rsidRPr="00373AD2">
        <w:rPr>
          <w:noProof/>
        </w:rPr>
        <mc:AlternateContent>
          <mc:Choice Requires="wpg">
            <w:drawing>
              <wp:anchor distT="0" distB="0" distL="114300" distR="114300" simplePos="0" relativeHeight="251663360" behindDoc="0" locked="0" layoutInCell="1" allowOverlap="1" wp14:anchorId="46E969C2" wp14:editId="038B1285">
                <wp:simplePos x="0" y="0"/>
                <wp:positionH relativeFrom="column">
                  <wp:posOffset>0</wp:posOffset>
                </wp:positionH>
                <wp:positionV relativeFrom="paragraph">
                  <wp:posOffset>0</wp:posOffset>
                </wp:positionV>
                <wp:extent cx="9877425" cy="5905500"/>
                <wp:effectExtent l="0" t="0" r="9525" b="0"/>
                <wp:wrapNone/>
                <wp:docPr id="8" name="Group 4"/>
                <wp:cNvGraphicFramePr/>
                <a:graphic xmlns:a="http://schemas.openxmlformats.org/drawingml/2006/main">
                  <a:graphicData uri="http://schemas.microsoft.com/office/word/2010/wordprocessingGroup">
                    <wpg:wgp>
                      <wpg:cNvGrpSpPr/>
                      <wpg:grpSpPr bwMode="auto">
                        <a:xfrm>
                          <a:off x="0" y="0"/>
                          <a:ext cx="9877425" cy="5905500"/>
                          <a:chOff x="-4" y="-4"/>
                          <a:chExt cx="5850" cy="3301"/>
                        </a:xfrm>
                      </wpg:grpSpPr>
                      <wps:wsp>
                        <wps:cNvPr id="13" name="AutoShape 3"/>
                        <wps:cNvSpPr>
                          <a:spLocks noChangeAspect="1" noChangeArrowheads="1" noTextEdit="1"/>
                        </wps:cNvSpPr>
                        <wps:spPr bwMode="auto">
                          <a:xfrm>
                            <a:off x="0" y="0"/>
                            <a:ext cx="5760"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14" name="Group 14"/>
                        <wpg:cNvGrpSpPr>
                          <a:grpSpLocks/>
                        </wpg:cNvGrpSpPr>
                        <wpg:grpSpPr bwMode="auto">
                          <a:xfrm>
                            <a:off x="-4" y="-4"/>
                            <a:ext cx="5850" cy="3301"/>
                            <a:chOff x="-4" y="-4"/>
                            <a:chExt cx="5850" cy="3301"/>
                          </a:xfrm>
                        </wpg:grpSpPr>
                        <wps:wsp>
                          <wps:cNvPr id="15" name="Rectangle 15"/>
                          <wps:cNvSpPr>
                            <a:spLocks noChangeArrowheads="1"/>
                          </wps:cNvSpPr>
                          <wps:spPr bwMode="auto">
                            <a:xfrm>
                              <a:off x="0" y="0"/>
                              <a:ext cx="5760" cy="91"/>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 name="Rectangle 16"/>
                          <wps:cNvSpPr>
                            <a:spLocks noChangeArrowheads="1"/>
                          </wps:cNvSpPr>
                          <wps:spPr bwMode="auto">
                            <a:xfrm>
                              <a:off x="0" y="86"/>
                              <a:ext cx="5760" cy="120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 name="Rectangle 17"/>
                          <wps:cNvSpPr>
                            <a:spLocks noChangeArrowheads="1"/>
                          </wps:cNvSpPr>
                          <wps:spPr bwMode="auto">
                            <a:xfrm>
                              <a:off x="0" y="1286"/>
                              <a:ext cx="5760" cy="79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 name="Rectangle 18"/>
                          <wps:cNvSpPr>
                            <a:spLocks noChangeArrowheads="1"/>
                          </wps:cNvSpPr>
                          <wps:spPr bwMode="auto">
                            <a:xfrm>
                              <a:off x="0" y="2072"/>
                              <a:ext cx="5760" cy="113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 name="Rectangle 19"/>
                          <wps:cNvSpPr>
                            <a:spLocks noChangeArrowheads="1"/>
                          </wps:cNvSpPr>
                          <wps:spPr bwMode="auto">
                            <a:xfrm>
                              <a:off x="289" y="9"/>
                              <a:ext cx="11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19A0B" w14:textId="77777777" w:rsidR="00074B1A" w:rsidRDefault="00074B1A" w:rsidP="00074B1A">
                                <w:pPr>
                                  <w:kinsoku w:val="0"/>
                                  <w:overflowPunct w:val="0"/>
                                  <w:textAlignment w:val="baseline"/>
                                  <w:rPr>
                                    <w:rFonts w:ascii="Calibri" w:hAnsi="Calibri"/>
                                    <w:b/>
                                    <w:bCs/>
                                    <w:color w:val="FFFFFF"/>
                                    <w:kern w:val="24"/>
                                    <w:sz w:val="16"/>
                                    <w:szCs w:val="16"/>
                                    <w:lang w:val="en-US"/>
                                  </w:rPr>
                                </w:pPr>
                                <w:r>
                                  <w:rPr>
                                    <w:rFonts w:ascii="Calibri" w:hAnsi="Calibri"/>
                                    <w:b/>
                                    <w:bCs/>
                                    <w:color w:val="FFFFFF"/>
                                    <w:kern w:val="24"/>
                                    <w:sz w:val="16"/>
                                    <w:szCs w:val="16"/>
                                    <w:lang w:val="en-US"/>
                                  </w:rPr>
                                  <w:t>Aim</w:t>
                                </w:r>
                              </w:p>
                            </w:txbxContent>
                          </wps:txbx>
                          <wps:bodyPr vert="horz" wrap="square" lIns="0" tIns="0" rIns="0" bIns="0" numCol="1" anchor="t" anchorCtr="0" compatLnSpc="1">
                            <a:prstTxWarp prst="textNoShape">
                              <a:avLst/>
                            </a:prstTxWarp>
                            <a:noAutofit/>
                          </wps:bodyPr>
                        </wps:wsp>
                        <wps:wsp>
                          <wps:cNvPr id="20" name="Rectangle 20"/>
                          <wps:cNvSpPr>
                            <a:spLocks noChangeArrowheads="1"/>
                          </wps:cNvSpPr>
                          <wps:spPr bwMode="auto">
                            <a:xfrm>
                              <a:off x="1471" y="9"/>
                              <a:ext cx="29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701B" w14:textId="77777777" w:rsidR="00074B1A" w:rsidRDefault="00074B1A" w:rsidP="00074B1A">
                                <w:pPr>
                                  <w:kinsoku w:val="0"/>
                                  <w:overflowPunct w:val="0"/>
                                  <w:textAlignment w:val="baseline"/>
                                  <w:rPr>
                                    <w:rFonts w:ascii="Calibri" w:hAnsi="Calibri"/>
                                    <w:b/>
                                    <w:bCs/>
                                    <w:color w:val="FFFFFF"/>
                                    <w:kern w:val="24"/>
                                    <w:sz w:val="16"/>
                                    <w:szCs w:val="16"/>
                                    <w:lang w:val="en-US"/>
                                  </w:rPr>
                                </w:pPr>
                                <w:r>
                                  <w:rPr>
                                    <w:rFonts w:ascii="Calibri" w:hAnsi="Calibri"/>
                                    <w:b/>
                                    <w:bCs/>
                                    <w:color w:val="FFFFFF"/>
                                    <w:kern w:val="24"/>
                                    <w:sz w:val="16"/>
                                    <w:szCs w:val="16"/>
                                    <w:lang w:val="en-US"/>
                                  </w:rPr>
                                  <w:t>Ambitions</w:t>
                                </w:r>
                              </w:p>
                            </w:txbxContent>
                          </wps:txbx>
                          <wps:bodyPr vert="horz" wrap="square" lIns="0" tIns="0" rIns="0" bIns="0" numCol="1" anchor="t" anchorCtr="0" compatLnSpc="1">
                            <a:prstTxWarp prst="textNoShape">
                              <a:avLst/>
                            </a:prstTxWarp>
                            <a:noAutofit/>
                          </wps:bodyPr>
                        </wps:wsp>
                        <wps:wsp>
                          <wps:cNvPr id="21" name="Rectangle 21"/>
                          <wps:cNvSpPr>
                            <a:spLocks noChangeArrowheads="1"/>
                          </wps:cNvSpPr>
                          <wps:spPr bwMode="auto">
                            <a:xfrm>
                              <a:off x="3115" y="9"/>
                              <a:ext cx="67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1B75" w14:textId="77777777" w:rsidR="00074B1A" w:rsidRDefault="00074B1A" w:rsidP="00074B1A">
                                <w:pPr>
                                  <w:kinsoku w:val="0"/>
                                  <w:overflowPunct w:val="0"/>
                                  <w:textAlignment w:val="baseline"/>
                                  <w:rPr>
                                    <w:rFonts w:ascii="Calibri" w:hAnsi="Calibri"/>
                                    <w:b/>
                                    <w:bCs/>
                                    <w:color w:val="FFFFFF"/>
                                    <w:kern w:val="24"/>
                                    <w:sz w:val="16"/>
                                    <w:szCs w:val="16"/>
                                    <w:lang w:val="en-US"/>
                                  </w:rPr>
                                </w:pPr>
                                <w:r>
                                  <w:rPr>
                                    <w:rFonts w:ascii="Calibri" w:hAnsi="Calibri"/>
                                    <w:b/>
                                    <w:bCs/>
                                    <w:color w:val="FFFFFF"/>
                                    <w:kern w:val="24"/>
                                    <w:sz w:val="16"/>
                                    <w:szCs w:val="16"/>
                                    <w:lang w:val="en-US"/>
                                  </w:rPr>
                                  <w:t>System Level Outcomes</w:t>
                                </w:r>
                              </w:p>
                            </w:txbxContent>
                          </wps:txbx>
                          <wps:bodyPr vert="horz" wrap="square" lIns="0" tIns="0" rIns="0" bIns="0" numCol="1" anchor="t" anchorCtr="0" compatLnSpc="1">
                            <a:prstTxWarp prst="textNoShape">
                              <a:avLst/>
                            </a:prstTxWarp>
                            <a:noAutofit/>
                          </wps:bodyPr>
                        </wps:wsp>
                        <wps:wsp>
                          <wps:cNvPr id="22" name="Rectangle 22"/>
                          <wps:cNvSpPr>
                            <a:spLocks noChangeArrowheads="1"/>
                          </wps:cNvSpPr>
                          <wps:spPr bwMode="auto">
                            <a:xfrm>
                              <a:off x="2839" y="95"/>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C86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SLO-01</w:t>
                                </w:r>
                              </w:p>
                            </w:txbxContent>
                          </wps:txbx>
                          <wps:bodyPr vert="horz" wrap="square" lIns="0" tIns="0" rIns="0" bIns="0" numCol="1" anchor="t" anchorCtr="0" compatLnSpc="1">
                            <a:prstTxWarp prst="textNoShape">
                              <a:avLst/>
                            </a:prstTxWarp>
                            <a:noAutofit/>
                          </wps:bodyPr>
                        </wps:wsp>
                        <wps:wsp>
                          <wps:cNvPr id="23" name="Rectangle 23"/>
                          <wps:cNvSpPr>
                            <a:spLocks noChangeArrowheads="1"/>
                          </wps:cNvSpPr>
                          <wps:spPr bwMode="auto">
                            <a:xfrm>
                              <a:off x="3115" y="95"/>
                              <a:ext cx="73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99F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life expectancy</w:t>
                                </w:r>
                              </w:p>
                            </w:txbxContent>
                          </wps:txbx>
                          <wps:bodyPr vert="horz" wrap="square" lIns="0" tIns="0" rIns="0" bIns="0" numCol="1" anchor="t" anchorCtr="0" compatLnSpc="1">
                            <a:prstTxWarp prst="textNoShape">
                              <a:avLst/>
                            </a:prstTxWarp>
                            <a:noAutofit/>
                          </wps:bodyPr>
                        </wps:wsp>
                        <wps:wsp>
                          <wps:cNvPr id="24" name="Rectangle 24"/>
                          <wps:cNvSpPr>
                            <a:spLocks noChangeArrowheads="1"/>
                          </wps:cNvSpPr>
                          <wps:spPr bwMode="auto">
                            <a:xfrm>
                              <a:off x="2839" y="177"/>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D411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SLO-02</w:t>
                                </w:r>
                              </w:p>
                            </w:txbxContent>
                          </wps:txbx>
                          <wps:bodyPr vert="horz" wrap="square" lIns="0" tIns="0" rIns="0" bIns="0" numCol="1" anchor="t" anchorCtr="0" compatLnSpc="1">
                            <a:prstTxWarp prst="textNoShape">
                              <a:avLst/>
                            </a:prstTxWarp>
                            <a:noAutofit/>
                          </wps:bodyPr>
                        </wps:wsp>
                        <wps:wsp>
                          <wps:cNvPr id="25" name="Rectangle 25"/>
                          <wps:cNvSpPr>
                            <a:spLocks noChangeArrowheads="1"/>
                          </wps:cNvSpPr>
                          <wps:spPr bwMode="auto">
                            <a:xfrm>
                              <a:off x="3115" y="177"/>
                              <a:ext cx="95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F5E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healthy life expectancy</w:t>
                                </w:r>
                              </w:p>
                            </w:txbxContent>
                          </wps:txbx>
                          <wps:bodyPr vert="horz" wrap="square" lIns="0" tIns="0" rIns="0" bIns="0" numCol="1" anchor="t" anchorCtr="0" compatLnSpc="1">
                            <a:prstTxWarp prst="textNoShape">
                              <a:avLst/>
                            </a:prstTxWarp>
                            <a:noAutofit/>
                          </wps:bodyPr>
                        </wps:wsp>
                        <wps:wsp>
                          <wps:cNvPr id="26" name="Rectangle 26"/>
                          <wps:cNvSpPr>
                            <a:spLocks noChangeArrowheads="1"/>
                          </wps:cNvSpPr>
                          <wps:spPr bwMode="auto">
                            <a:xfrm>
                              <a:off x="2839" y="263"/>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3BA0A"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SLO-03</w:t>
                                </w:r>
                              </w:p>
                            </w:txbxContent>
                          </wps:txbx>
                          <wps:bodyPr vert="horz" wrap="square" lIns="0" tIns="0" rIns="0" bIns="0" numCol="1" anchor="t" anchorCtr="0" compatLnSpc="1">
                            <a:prstTxWarp prst="textNoShape">
                              <a:avLst/>
                            </a:prstTxWarp>
                            <a:noAutofit/>
                          </wps:bodyPr>
                        </wps:wsp>
                        <wps:wsp>
                          <wps:cNvPr id="27" name="Rectangle 27"/>
                          <wps:cNvSpPr>
                            <a:spLocks noChangeArrowheads="1"/>
                          </wps:cNvSpPr>
                          <wps:spPr bwMode="auto">
                            <a:xfrm>
                              <a:off x="3115" y="263"/>
                              <a:ext cx="177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06E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life expectancy at birth in lower deprivation quintiles</w:t>
                                </w:r>
                              </w:p>
                            </w:txbxContent>
                          </wps:txbx>
                          <wps:bodyPr vert="horz" wrap="square" lIns="0" tIns="0" rIns="0" bIns="0" numCol="1" anchor="t" anchorCtr="0" compatLnSpc="1">
                            <a:prstTxWarp prst="textNoShape">
                              <a:avLst/>
                            </a:prstTxWarp>
                            <a:noAutofit/>
                          </wps:bodyPr>
                        </wps:wsp>
                        <wps:wsp>
                          <wps:cNvPr id="28" name="Rectangle 28"/>
                          <wps:cNvSpPr>
                            <a:spLocks noChangeArrowheads="1"/>
                          </wps:cNvSpPr>
                          <wps:spPr bwMode="auto">
                            <a:xfrm>
                              <a:off x="2839" y="35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2D2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SLO-04</w:t>
                                </w:r>
                              </w:p>
                            </w:txbxContent>
                          </wps:txbx>
                          <wps:bodyPr vert="horz" wrap="square" lIns="0" tIns="0" rIns="0" bIns="0" numCol="1" anchor="t" anchorCtr="0" compatLnSpc="1">
                            <a:prstTxWarp prst="textNoShape">
                              <a:avLst/>
                            </a:prstTxWarp>
                            <a:noAutofit/>
                          </wps:bodyPr>
                        </wps:wsp>
                        <wps:wsp>
                          <wps:cNvPr id="29" name="Rectangle 29"/>
                          <wps:cNvSpPr>
                            <a:spLocks noChangeArrowheads="1"/>
                          </wps:cNvSpPr>
                          <wps:spPr bwMode="auto">
                            <a:xfrm>
                              <a:off x="3115" y="350"/>
                              <a:ext cx="79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C7B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infant mortality</w:t>
                                </w:r>
                              </w:p>
                            </w:txbxContent>
                          </wps:txbx>
                          <wps:bodyPr vert="horz" wrap="square" lIns="0" tIns="0" rIns="0" bIns="0" numCol="1" anchor="t" anchorCtr="0" compatLnSpc="1">
                            <a:prstTxWarp prst="textNoShape">
                              <a:avLst/>
                            </a:prstTxWarp>
                            <a:noAutofit/>
                          </wps:bodyPr>
                        </wps:wsp>
                        <wps:wsp>
                          <wps:cNvPr id="30" name="Rectangle 30"/>
                          <wps:cNvSpPr>
                            <a:spLocks noChangeArrowheads="1"/>
                          </wps:cNvSpPr>
                          <wps:spPr bwMode="auto">
                            <a:xfrm>
                              <a:off x="2839" y="436"/>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40B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SLO-05</w:t>
                                </w:r>
                              </w:p>
                            </w:txbxContent>
                          </wps:txbx>
                          <wps:bodyPr vert="horz" wrap="square" lIns="0" tIns="0" rIns="0" bIns="0" numCol="1" anchor="t" anchorCtr="0" compatLnSpc="1">
                            <a:prstTxWarp prst="textNoShape">
                              <a:avLst/>
                            </a:prstTxWarp>
                            <a:noAutofit/>
                          </wps:bodyPr>
                        </wps:wsp>
                        <wps:wsp>
                          <wps:cNvPr id="31" name="Rectangle 31"/>
                          <wps:cNvSpPr>
                            <a:spLocks noChangeArrowheads="1"/>
                          </wps:cNvSpPr>
                          <wps:spPr bwMode="auto">
                            <a:xfrm>
                              <a:off x="3115" y="436"/>
                              <a:ext cx="77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5AE1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school readiness</w:t>
                                </w:r>
                              </w:p>
                            </w:txbxContent>
                          </wps:txbx>
                          <wps:bodyPr vert="horz" wrap="square" lIns="0" tIns="0" rIns="0" bIns="0" numCol="1" anchor="t" anchorCtr="0" compatLnSpc="1">
                            <a:prstTxWarp prst="textNoShape">
                              <a:avLst/>
                            </a:prstTxWarp>
                            <a:noAutofit/>
                          </wps:bodyPr>
                        </wps:wsp>
                        <wps:wsp>
                          <wps:cNvPr id="32" name="Rectangle 32"/>
                          <wps:cNvSpPr>
                            <a:spLocks noChangeArrowheads="1"/>
                          </wps:cNvSpPr>
                          <wps:spPr bwMode="auto">
                            <a:xfrm>
                              <a:off x="2839" y="522"/>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E04B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SLO-06</w:t>
                                </w:r>
                              </w:p>
                            </w:txbxContent>
                          </wps:txbx>
                          <wps:bodyPr vert="horz" wrap="square" lIns="0" tIns="0" rIns="0" bIns="0" numCol="1" anchor="t" anchorCtr="0" compatLnSpc="1">
                            <a:prstTxWarp prst="textNoShape">
                              <a:avLst/>
                            </a:prstTxWarp>
                            <a:noAutofit/>
                          </wps:bodyPr>
                        </wps:wsp>
                        <wps:wsp>
                          <wps:cNvPr id="33" name="Rectangle 33"/>
                          <wps:cNvSpPr>
                            <a:spLocks noChangeArrowheads="1"/>
                          </wps:cNvSpPr>
                          <wps:spPr bwMode="auto">
                            <a:xfrm>
                              <a:off x="3115" y="522"/>
                              <a:ext cx="143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7455"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smoking prevalence at time of delivery</w:t>
                                </w:r>
                              </w:p>
                            </w:txbxContent>
                          </wps:txbx>
                          <wps:bodyPr vert="horz" wrap="square" lIns="0" tIns="0" rIns="0" bIns="0" numCol="1" anchor="t" anchorCtr="0" compatLnSpc="1">
                            <a:prstTxWarp prst="textNoShape">
                              <a:avLst/>
                            </a:prstTxWarp>
                            <a:noAutofit/>
                          </wps:bodyPr>
                        </wps:wsp>
                        <wps:wsp>
                          <wps:cNvPr id="34" name="Rectangle 34"/>
                          <wps:cNvSpPr>
                            <a:spLocks noChangeArrowheads="1"/>
                          </wps:cNvSpPr>
                          <wps:spPr bwMode="auto">
                            <a:xfrm>
                              <a:off x="2839" y="609"/>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E401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SLO-07</w:t>
                                </w:r>
                              </w:p>
                            </w:txbxContent>
                          </wps:txbx>
                          <wps:bodyPr vert="horz" wrap="square" lIns="0" tIns="0" rIns="0" bIns="0" numCol="1" anchor="t" anchorCtr="0" compatLnSpc="1">
                            <a:prstTxWarp prst="textNoShape">
                              <a:avLst/>
                            </a:prstTxWarp>
                            <a:noAutofit/>
                          </wps:bodyPr>
                        </wps:wsp>
                        <wps:wsp>
                          <wps:cNvPr id="35" name="Rectangle 35"/>
                          <wps:cNvSpPr>
                            <a:spLocks noChangeArrowheads="1"/>
                          </wps:cNvSpPr>
                          <wps:spPr bwMode="auto">
                            <a:xfrm>
                              <a:off x="3115" y="609"/>
                              <a:ext cx="1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C723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illness and disease prevalence</w:t>
                                </w:r>
                              </w:p>
                            </w:txbxContent>
                          </wps:txbx>
                          <wps:bodyPr vert="horz" wrap="square" lIns="0" tIns="0" rIns="0" bIns="0" numCol="1" anchor="t" anchorCtr="0" compatLnSpc="1">
                            <a:prstTxWarp prst="textNoShape">
                              <a:avLst/>
                            </a:prstTxWarp>
                            <a:noAutofit/>
                          </wps:bodyPr>
                        </wps:wsp>
                        <wps:wsp>
                          <wps:cNvPr id="36" name="Rectangle 36"/>
                          <wps:cNvSpPr>
                            <a:spLocks noChangeArrowheads="1"/>
                          </wps:cNvSpPr>
                          <wps:spPr bwMode="auto">
                            <a:xfrm>
                              <a:off x="2839" y="695"/>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39A4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SLO-08</w:t>
                                </w:r>
                              </w:p>
                            </w:txbxContent>
                          </wps:txbx>
                          <wps:bodyPr vert="horz" wrap="square" lIns="0" tIns="0" rIns="0" bIns="0" numCol="1" anchor="t" anchorCtr="0" compatLnSpc="1">
                            <a:prstTxWarp prst="textNoShape">
                              <a:avLst/>
                            </a:prstTxWarp>
                            <a:noAutofit/>
                          </wps:bodyPr>
                        </wps:wsp>
                        <wps:wsp>
                          <wps:cNvPr id="37" name="Rectangle 37"/>
                          <wps:cNvSpPr>
                            <a:spLocks noChangeArrowheads="1"/>
                          </wps:cNvSpPr>
                          <wps:spPr bwMode="auto">
                            <a:xfrm>
                              <a:off x="3115" y="695"/>
                              <a:ext cx="269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4A3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Narrow the gap in the onset of multiple morbidities between the poorest and wealthiest sections </w:t>
                                </w:r>
                              </w:p>
                            </w:txbxContent>
                          </wps:txbx>
                          <wps:bodyPr vert="horz" wrap="square" lIns="0" tIns="0" rIns="0" bIns="0" numCol="1" anchor="t" anchorCtr="0" compatLnSpc="1">
                            <a:prstTxWarp prst="textNoShape">
                              <a:avLst/>
                            </a:prstTxWarp>
                            <a:noAutofit/>
                          </wps:bodyPr>
                        </wps:wsp>
                        <wps:wsp>
                          <wps:cNvPr id="38" name="Rectangle 38"/>
                          <wps:cNvSpPr>
                            <a:spLocks noChangeArrowheads="1"/>
                          </wps:cNvSpPr>
                          <wps:spPr bwMode="auto">
                            <a:xfrm>
                              <a:off x="3115" y="781"/>
                              <a:ext cx="48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718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of the population</w:t>
                                </w:r>
                              </w:p>
                            </w:txbxContent>
                          </wps:txbx>
                          <wps:bodyPr vert="horz" wrap="square" lIns="0" tIns="0" rIns="0" bIns="0" numCol="1" anchor="t" anchorCtr="0" compatLnSpc="1">
                            <a:prstTxWarp prst="textNoShape">
                              <a:avLst/>
                            </a:prstTxWarp>
                            <a:noAutofit/>
                          </wps:bodyPr>
                        </wps:wsp>
                        <wps:wsp>
                          <wps:cNvPr id="39" name="Rectangle 39"/>
                          <wps:cNvSpPr>
                            <a:spLocks noChangeArrowheads="1"/>
                          </wps:cNvSpPr>
                          <wps:spPr bwMode="auto">
                            <a:xfrm>
                              <a:off x="2839" y="868"/>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E57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SLO-09</w:t>
                                </w:r>
                              </w:p>
                            </w:txbxContent>
                          </wps:txbx>
                          <wps:bodyPr vert="horz" wrap="square" lIns="0" tIns="0" rIns="0" bIns="0" numCol="1" anchor="t" anchorCtr="0" compatLnSpc="1">
                            <a:prstTxWarp prst="textNoShape">
                              <a:avLst/>
                            </a:prstTxWarp>
                            <a:noAutofit/>
                          </wps:bodyPr>
                        </wps:wsp>
                        <wps:wsp>
                          <wps:cNvPr id="40" name="Rectangle 40"/>
                          <wps:cNvSpPr>
                            <a:spLocks noChangeArrowheads="1"/>
                          </wps:cNvSpPr>
                          <wps:spPr bwMode="auto">
                            <a:xfrm>
                              <a:off x="3115" y="868"/>
                              <a:ext cx="264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BC8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the number of people who have the support to self-care and self-manage and improve </w:t>
                                </w:r>
                              </w:p>
                            </w:txbxContent>
                          </wps:txbx>
                          <wps:bodyPr vert="horz" wrap="square" lIns="0" tIns="0" rIns="0" bIns="0" numCol="1" anchor="t" anchorCtr="0" compatLnSpc="1">
                            <a:prstTxWarp prst="textNoShape">
                              <a:avLst/>
                            </a:prstTxWarp>
                            <a:noAutofit/>
                          </wps:bodyPr>
                        </wps:wsp>
                        <wps:wsp>
                          <wps:cNvPr id="41" name="Rectangle 41"/>
                          <wps:cNvSpPr>
                            <a:spLocks noChangeArrowheads="1"/>
                          </wps:cNvSpPr>
                          <wps:spPr bwMode="auto">
                            <a:xfrm>
                              <a:off x="3115" y="954"/>
                              <a:ext cx="72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C40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their health and wellbeing</w:t>
                                </w:r>
                              </w:p>
                            </w:txbxContent>
                          </wps:txbx>
                          <wps:bodyPr vert="horz" wrap="square" lIns="0" tIns="0" rIns="0" bIns="0" numCol="1" anchor="t" anchorCtr="0" compatLnSpc="1">
                            <a:prstTxWarp prst="textNoShape">
                              <a:avLst/>
                            </a:prstTxWarp>
                            <a:noAutofit/>
                          </wps:bodyPr>
                        </wps:wsp>
                        <wps:wsp>
                          <wps:cNvPr id="42" name="Rectangle 42"/>
                          <wps:cNvSpPr>
                            <a:spLocks noChangeArrowheads="1"/>
                          </wps:cNvSpPr>
                          <wps:spPr bwMode="auto">
                            <a:xfrm>
                              <a:off x="2839" y="104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D97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SLO-10</w:t>
                                </w:r>
                              </w:p>
                            </w:txbxContent>
                          </wps:txbx>
                          <wps:bodyPr vert="horz" wrap="square" lIns="0" tIns="0" rIns="0" bIns="0" numCol="1" anchor="t" anchorCtr="0" compatLnSpc="1">
                            <a:prstTxWarp prst="textNoShape">
                              <a:avLst/>
                            </a:prstTxWarp>
                            <a:noAutofit/>
                          </wps:bodyPr>
                        </wps:wsp>
                        <wps:wsp>
                          <wps:cNvPr id="43" name="Rectangle 43"/>
                          <wps:cNvSpPr>
                            <a:spLocks noChangeArrowheads="1"/>
                          </wps:cNvSpPr>
                          <wps:spPr bwMode="auto">
                            <a:xfrm>
                              <a:off x="3115" y="1040"/>
                              <a:ext cx="93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3A0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premature mortality</w:t>
                                </w:r>
                              </w:p>
                            </w:txbxContent>
                          </wps:txbx>
                          <wps:bodyPr vert="horz" wrap="square" lIns="0" tIns="0" rIns="0" bIns="0" numCol="1" anchor="t" anchorCtr="0" compatLnSpc="1">
                            <a:prstTxWarp prst="textNoShape">
                              <a:avLst/>
                            </a:prstTxWarp>
                            <a:noAutofit/>
                          </wps:bodyPr>
                        </wps:wsp>
                        <wps:wsp>
                          <wps:cNvPr id="44" name="Rectangle 44"/>
                          <wps:cNvSpPr>
                            <a:spLocks noChangeArrowheads="1"/>
                          </wps:cNvSpPr>
                          <wps:spPr bwMode="auto">
                            <a:xfrm>
                              <a:off x="2839" y="1122"/>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7D1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SLO-11</w:t>
                                </w:r>
                              </w:p>
                            </w:txbxContent>
                          </wps:txbx>
                          <wps:bodyPr vert="horz" wrap="square" lIns="0" tIns="0" rIns="0" bIns="0" numCol="1" anchor="t" anchorCtr="0" compatLnSpc="1">
                            <a:prstTxWarp prst="textNoShape">
                              <a:avLst/>
                            </a:prstTxWarp>
                            <a:noAutofit/>
                          </wps:bodyPr>
                        </wps:wsp>
                        <wps:wsp>
                          <wps:cNvPr id="45" name="Rectangle 45"/>
                          <wps:cNvSpPr>
                            <a:spLocks noChangeArrowheads="1"/>
                          </wps:cNvSpPr>
                          <wps:spPr bwMode="auto">
                            <a:xfrm>
                              <a:off x="3115" y="1122"/>
                              <a:ext cx="106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288B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potential years of life lost</w:t>
                                </w:r>
                              </w:p>
                            </w:txbxContent>
                          </wps:txbx>
                          <wps:bodyPr vert="horz" wrap="square" lIns="0" tIns="0" rIns="0" bIns="0" numCol="1" anchor="t" anchorCtr="0" compatLnSpc="1">
                            <a:prstTxWarp prst="textNoShape">
                              <a:avLst/>
                            </a:prstTxWarp>
                            <a:noAutofit/>
                          </wps:bodyPr>
                        </wps:wsp>
                        <wps:wsp>
                          <wps:cNvPr id="46" name="Rectangle 46"/>
                          <wps:cNvSpPr>
                            <a:spLocks noChangeArrowheads="1"/>
                          </wps:cNvSpPr>
                          <wps:spPr bwMode="auto">
                            <a:xfrm>
                              <a:off x="2839" y="1209"/>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BC5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SLO-12</w:t>
                                </w:r>
                              </w:p>
                            </w:txbxContent>
                          </wps:txbx>
                          <wps:bodyPr vert="horz" wrap="square" lIns="0" tIns="0" rIns="0" bIns="0" numCol="1" anchor="t" anchorCtr="0" compatLnSpc="1">
                            <a:prstTxWarp prst="textNoShape">
                              <a:avLst/>
                            </a:prstTxWarp>
                            <a:noAutofit/>
                          </wps:bodyPr>
                        </wps:wsp>
                        <wps:wsp>
                          <wps:cNvPr id="47" name="Rectangle 47"/>
                          <wps:cNvSpPr>
                            <a:spLocks noChangeArrowheads="1"/>
                          </wps:cNvSpPr>
                          <wps:spPr bwMode="auto">
                            <a:xfrm>
                              <a:off x="3115" y="1209"/>
                              <a:ext cx="138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D89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early identification and early diagnosis</w:t>
                                </w:r>
                              </w:p>
                            </w:txbxContent>
                          </wps:txbx>
                          <wps:bodyPr vert="horz" wrap="square" lIns="0" tIns="0" rIns="0" bIns="0" numCol="1" anchor="t" anchorCtr="0" compatLnSpc="1">
                            <a:prstTxWarp prst="textNoShape">
                              <a:avLst/>
                            </a:prstTxWarp>
                            <a:noAutofit/>
                          </wps:bodyPr>
                        </wps:wsp>
                        <wps:wsp>
                          <wps:cNvPr id="48" name="Rectangle 48"/>
                          <wps:cNvSpPr>
                            <a:spLocks noChangeArrowheads="1"/>
                          </wps:cNvSpPr>
                          <wps:spPr bwMode="auto">
                            <a:xfrm>
                              <a:off x="2839" y="1295"/>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2471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SLO-13</w:t>
                                </w:r>
                              </w:p>
                            </w:txbxContent>
                          </wps:txbx>
                          <wps:bodyPr vert="horz" wrap="square" lIns="0" tIns="0" rIns="0" bIns="0" numCol="1" anchor="t" anchorCtr="0" compatLnSpc="1">
                            <a:prstTxWarp prst="textNoShape">
                              <a:avLst/>
                            </a:prstTxWarp>
                            <a:noAutofit/>
                          </wps:bodyPr>
                        </wps:wsp>
                        <wps:wsp>
                          <wps:cNvPr id="49" name="Rectangle 49"/>
                          <wps:cNvSpPr>
                            <a:spLocks noChangeArrowheads="1"/>
                          </wps:cNvSpPr>
                          <wps:spPr bwMode="auto">
                            <a:xfrm>
                              <a:off x="3115" y="1295"/>
                              <a:ext cx="215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DFF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avoidable and unplanned admissions to hospital and care homes</w:t>
                                </w:r>
                              </w:p>
                            </w:txbxContent>
                          </wps:txbx>
                          <wps:bodyPr vert="horz" wrap="square" lIns="0" tIns="0" rIns="0" bIns="0" numCol="1" anchor="t" anchorCtr="0" compatLnSpc="1">
                            <a:prstTxWarp prst="textNoShape">
                              <a:avLst/>
                            </a:prstTxWarp>
                            <a:noAutofit/>
                          </wps:bodyPr>
                        </wps:wsp>
                        <wps:wsp>
                          <wps:cNvPr id="50" name="Rectangle 50"/>
                          <wps:cNvSpPr>
                            <a:spLocks noChangeArrowheads="1"/>
                          </wps:cNvSpPr>
                          <wps:spPr bwMode="auto">
                            <a:xfrm>
                              <a:off x="2839" y="1381"/>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1395A"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SLO-14</w:t>
                                </w:r>
                              </w:p>
                            </w:txbxContent>
                          </wps:txbx>
                          <wps:bodyPr vert="horz" wrap="square" lIns="0" tIns="0" rIns="0" bIns="0" numCol="1" anchor="t" anchorCtr="0" compatLnSpc="1">
                            <a:prstTxWarp prst="textNoShape">
                              <a:avLst/>
                            </a:prstTxWarp>
                            <a:noAutofit/>
                          </wps:bodyPr>
                        </wps:wsp>
                        <wps:wsp>
                          <wps:cNvPr id="51" name="Rectangle 51"/>
                          <wps:cNvSpPr>
                            <a:spLocks noChangeArrowheads="1"/>
                          </wps:cNvSpPr>
                          <wps:spPr bwMode="auto">
                            <a:xfrm>
                              <a:off x="3115" y="1381"/>
                              <a:ext cx="245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978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appropriate access to primary and community based health and care services</w:t>
                                </w:r>
                              </w:p>
                            </w:txbxContent>
                          </wps:txbx>
                          <wps:bodyPr vert="horz" wrap="square" lIns="0" tIns="0" rIns="0" bIns="0" numCol="1" anchor="t" anchorCtr="0" compatLnSpc="1">
                            <a:prstTxWarp prst="textNoShape">
                              <a:avLst/>
                            </a:prstTxWarp>
                            <a:noAutofit/>
                          </wps:bodyPr>
                        </wps:wsp>
                        <wps:wsp>
                          <wps:cNvPr id="52" name="Rectangle 52"/>
                          <wps:cNvSpPr>
                            <a:spLocks noChangeArrowheads="1"/>
                          </wps:cNvSpPr>
                          <wps:spPr bwMode="auto">
                            <a:xfrm>
                              <a:off x="2839" y="1468"/>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ED91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SLO-15</w:t>
                                </w:r>
                              </w:p>
                            </w:txbxContent>
                          </wps:txbx>
                          <wps:bodyPr vert="horz" wrap="square" lIns="0" tIns="0" rIns="0" bIns="0" numCol="1" anchor="t" anchorCtr="0" compatLnSpc="1">
                            <a:prstTxWarp prst="textNoShape">
                              <a:avLst/>
                            </a:prstTxWarp>
                            <a:noAutofit/>
                          </wps:bodyPr>
                        </wps:wsp>
                        <wps:wsp>
                          <wps:cNvPr id="53" name="Rectangle 53"/>
                          <wps:cNvSpPr>
                            <a:spLocks noChangeArrowheads="1"/>
                          </wps:cNvSpPr>
                          <wps:spPr bwMode="auto">
                            <a:xfrm>
                              <a:off x="3115" y="1468"/>
                              <a:ext cx="2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6BA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the number of people being cared for in an appropriate care settings</w:t>
                                </w:r>
                              </w:p>
                            </w:txbxContent>
                          </wps:txbx>
                          <wps:bodyPr vert="horz" wrap="square" lIns="0" tIns="0" rIns="0" bIns="0" numCol="1" anchor="t" anchorCtr="0" compatLnSpc="1">
                            <a:prstTxWarp prst="textNoShape">
                              <a:avLst/>
                            </a:prstTxWarp>
                            <a:noAutofit/>
                          </wps:bodyPr>
                        </wps:wsp>
                        <wps:wsp>
                          <wps:cNvPr id="54" name="Rectangle 54"/>
                          <wps:cNvSpPr>
                            <a:spLocks noChangeArrowheads="1"/>
                          </wps:cNvSpPr>
                          <wps:spPr bwMode="auto">
                            <a:xfrm>
                              <a:off x="2839" y="1554"/>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E0C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SLO-16</w:t>
                                </w:r>
                              </w:p>
                            </w:txbxContent>
                          </wps:txbx>
                          <wps:bodyPr vert="horz" wrap="square" lIns="0" tIns="0" rIns="0" bIns="0" numCol="1" anchor="t" anchorCtr="0" compatLnSpc="1">
                            <a:prstTxWarp prst="textNoShape">
                              <a:avLst/>
                            </a:prstTxWarp>
                            <a:noAutofit/>
                          </wps:bodyPr>
                        </wps:wsp>
                        <wps:wsp>
                          <wps:cNvPr id="55" name="Rectangle 55"/>
                          <wps:cNvSpPr>
                            <a:spLocks noChangeArrowheads="1"/>
                          </wps:cNvSpPr>
                          <wps:spPr bwMode="auto">
                            <a:xfrm>
                              <a:off x="3115" y="1554"/>
                              <a:ext cx="258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CA75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the proportion of people reporting high satisfaction with the services they receive</w:t>
                                </w:r>
                              </w:p>
                            </w:txbxContent>
                          </wps:txbx>
                          <wps:bodyPr vert="horz" wrap="square" lIns="0" tIns="0" rIns="0" bIns="0" numCol="1" anchor="t" anchorCtr="0" compatLnSpc="1">
                            <a:prstTxWarp prst="textNoShape">
                              <a:avLst/>
                            </a:prstTxWarp>
                            <a:noAutofit/>
                          </wps:bodyPr>
                        </wps:wsp>
                        <wps:wsp>
                          <wps:cNvPr id="56" name="Rectangle 56"/>
                          <wps:cNvSpPr>
                            <a:spLocks noChangeArrowheads="1"/>
                          </wps:cNvSpPr>
                          <wps:spPr bwMode="auto">
                            <a:xfrm>
                              <a:off x="2839" y="164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3924"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SLO-17</w:t>
                                </w:r>
                              </w:p>
                            </w:txbxContent>
                          </wps:txbx>
                          <wps:bodyPr vert="horz" wrap="square" lIns="0" tIns="0" rIns="0" bIns="0" numCol="1" anchor="t" anchorCtr="0" compatLnSpc="1">
                            <a:prstTxWarp prst="textNoShape">
                              <a:avLst/>
                            </a:prstTxWarp>
                            <a:noAutofit/>
                          </wps:bodyPr>
                        </wps:wsp>
                        <wps:wsp>
                          <wps:cNvPr id="57" name="Rectangle 57"/>
                          <wps:cNvSpPr>
                            <a:spLocks noChangeArrowheads="1"/>
                          </wps:cNvSpPr>
                          <wps:spPr bwMode="auto">
                            <a:xfrm>
                              <a:off x="3115" y="1640"/>
                              <a:ext cx="18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611C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the proportion of people reporting their needs are met</w:t>
                                </w:r>
                              </w:p>
                            </w:txbxContent>
                          </wps:txbx>
                          <wps:bodyPr vert="horz" wrap="square" lIns="0" tIns="0" rIns="0" bIns="0" numCol="1" anchor="t" anchorCtr="0" compatLnSpc="1">
                            <a:prstTxWarp prst="textNoShape">
                              <a:avLst/>
                            </a:prstTxWarp>
                            <a:noAutofit/>
                          </wps:bodyPr>
                        </wps:wsp>
                        <wps:wsp>
                          <wps:cNvPr id="58" name="Rectangle 58"/>
                          <wps:cNvSpPr>
                            <a:spLocks noChangeArrowheads="1"/>
                          </wps:cNvSpPr>
                          <wps:spPr bwMode="auto">
                            <a:xfrm>
                              <a:off x="2839" y="1727"/>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D245"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SLO-18</w:t>
                                </w:r>
                              </w:p>
                            </w:txbxContent>
                          </wps:txbx>
                          <wps:bodyPr vert="horz" wrap="square" lIns="0" tIns="0" rIns="0" bIns="0" numCol="1" anchor="t" anchorCtr="0" compatLnSpc="1">
                            <a:prstTxWarp prst="textNoShape">
                              <a:avLst/>
                            </a:prstTxWarp>
                            <a:noAutofit/>
                          </wps:bodyPr>
                        </wps:wsp>
                        <wps:wsp>
                          <wps:cNvPr id="59" name="Rectangle 59"/>
                          <wps:cNvSpPr>
                            <a:spLocks noChangeArrowheads="1"/>
                          </wps:cNvSpPr>
                          <wps:spPr bwMode="auto">
                            <a:xfrm>
                              <a:off x="3115" y="1727"/>
                              <a:ext cx="273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22F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in the number of people that report having choice, control and dignity over their care and </w:t>
                                </w:r>
                              </w:p>
                            </w:txbxContent>
                          </wps:txbx>
                          <wps:bodyPr vert="horz" wrap="square" lIns="0" tIns="0" rIns="0" bIns="0" numCol="1" anchor="t" anchorCtr="0" compatLnSpc="1">
                            <a:prstTxWarp prst="textNoShape">
                              <a:avLst/>
                            </a:prstTxWarp>
                            <a:noAutofit/>
                          </wps:bodyPr>
                        </wps:wsp>
                        <wps:wsp>
                          <wps:cNvPr id="60" name="Rectangle 60"/>
                          <wps:cNvSpPr>
                            <a:spLocks noChangeArrowheads="1"/>
                          </wps:cNvSpPr>
                          <wps:spPr bwMode="auto">
                            <a:xfrm>
                              <a:off x="3115" y="1813"/>
                              <a:ext cx="21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67C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support</w:t>
                                </w:r>
                              </w:p>
                            </w:txbxContent>
                          </wps:txbx>
                          <wps:bodyPr vert="horz" wrap="square" lIns="0" tIns="0" rIns="0" bIns="0" numCol="1" anchor="t" anchorCtr="0" compatLnSpc="1">
                            <a:prstTxWarp prst="textNoShape">
                              <a:avLst/>
                            </a:prstTxWarp>
                            <a:noAutofit/>
                          </wps:bodyPr>
                        </wps:wsp>
                        <wps:wsp>
                          <wps:cNvPr id="61" name="Rectangle 61"/>
                          <wps:cNvSpPr>
                            <a:spLocks noChangeArrowheads="1"/>
                          </wps:cNvSpPr>
                          <wps:spPr bwMode="auto">
                            <a:xfrm>
                              <a:off x="2839" y="1899"/>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7E5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SLO-19</w:t>
                                </w:r>
                              </w:p>
                            </w:txbxContent>
                          </wps:txbx>
                          <wps:bodyPr vert="horz" wrap="square" lIns="0" tIns="0" rIns="0" bIns="0" numCol="1" anchor="t" anchorCtr="0" compatLnSpc="1">
                            <a:prstTxWarp prst="textNoShape">
                              <a:avLst/>
                            </a:prstTxWarp>
                            <a:noAutofit/>
                          </wps:bodyPr>
                        </wps:wsp>
                        <wps:wsp>
                          <wps:cNvPr id="62" name="Rectangle 62"/>
                          <wps:cNvSpPr>
                            <a:spLocks noChangeArrowheads="1"/>
                          </wps:cNvSpPr>
                          <wps:spPr bwMode="auto">
                            <a:xfrm>
                              <a:off x="3115" y="1899"/>
                              <a:ext cx="143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4AD8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quality of life for people with care needs</w:t>
                                </w:r>
                              </w:p>
                            </w:txbxContent>
                          </wps:txbx>
                          <wps:bodyPr vert="horz" wrap="square" lIns="0" tIns="0" rIns="0" bIns="0" numCol="1" anchor="t" anchorCtr="0" compatLnSpc="1">
                            <a:prstTxWarp prst="textNoShape">
                              <a:avLst/>
                            </a:prstTxWarp>
                            <a:noAutofit/>
                          </wps:bodyPr>
                        </wps:wsp>
                        <wps:wsp>
                          <wps:cNvPr id="63" name="Rectangle 63"/>
                          <wps:cNvSpPr>
                            <a:spLocks noChangeArrowheads="1"/>
                          </wps:cNvSpPr>
                          <wps:spPr bwMode="auto">
                            <a:xfrm>
                              <a:off x="2839" y="1994"/>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289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SLO-20</w:t>
                                </w:r>
                              </w:p>
                            </w:txbxContent>
                          </wps:txbx>
                          <wps:bodyPr vert="horz" wrap="square" lIns="0" tIns="0" rIns="0" bIns="0" numCol="1" anchor="t" anchorCtr="0" compatLnSpc="1">
                            <a:prstTxWarp prst="textNoShape">
                              <a:avLst/>
                            </a:prstTxWarp>
                            <a:noAutofit/>
                          </wps:bodyPr>
                        </wps:wsp>
                        <wps:wsp>
                          <wps:cNvPr id="64" name="Rectangle 64"/>
                          <wps:cNvSpPr>
                            <a:spLocks noChangeArrowheads="1"/>
                          </wps:cNvSpPr>
                          <wps:spPr bwMode="auto">
                            <a:xfrm>
                              <a:off x="3115" y="1994"/>
                              <a:ext cx="24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8B84"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appropriate and effective care for people who coming to an end of their lives</w:t>
                                </w:r>
                              </w:p>
                            </w:txbxContent>
                          </wps:txbx>
                          <wps:bodyPr vert="horz" wrap="square" lIns="0" tIns="0" rIns="0" bIns="0" numCol="1" anchor="t" anchorCtr="0" compatLnSpc="1">
                            <a:prstTxWarp prst="textNoShape">
                              <a:avLst/>
                            </a:prstTxWarp>
                            <a:noAutofit/>
                          </wps:bodyPr>
                        </wps:wsp>
                        <wps:wsp>
                          <wps:cNvPr id="65" name="Rectangle 65"/>
                          <wps:cNvSpPr>
                            <a:spLocks noChangeArrowheads="1"/>
                          </wps:cNvSpPr>
                          <wps:spPr bwMode="auto">
                            <a:xfrm>
                              <a:off x="2839" y="208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C6D9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SLO-21</w:t>
                                </w:r>
                              </w:p>
                            </w:txbxContent>
                          </wps:txbx>
                          <wps:bodyPr vert="horz" wrap="square" lIns="0" tIns="0" rIns="0" bIns="0" numCol="1" anchor="t" anchorCtr="0" compatLnSpc="1">
                            <a:prstTxWarp prst="textNoShape">
                              <a:avLst/>
                            </a:prstTxWarp>
                            <a:noAutofit/>
                          </wps:bodyPr>
                        </wps:wsp>
                        <wps:wsp>
                          <wps:cNvPr id="66" name="Rectangle 66"/>
                          <wps:cNvSpPr>
                            <a:spLocks noChangeArrowheads="1"/>
                          </wps:cNvSpPr>
                          <wps:spPr bwMode="auto">
                            <a:xfrm>
                              <a:off x="3115" y="2080"/>
                              <a:ext cx="86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7629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Financial control total achieved</w:t>
                                </w:r>
                              </w:p>
                            </w:txbxContent>
                          </wps:txbx>
                          <wps:bodyPr vert="horz" wrap="square" lIns="0" tIns="0" rIns="0" bIns="0" numCol="1" anchor="t" anchorCtr="0" compatLnSpc="1">
                            <a:prstTxWarp prst="textNoShape">
                              <a:avLst/>
                            </a:prstTxWarp>
                            <a:noAutofit/>
                          </wps:bodyPr>
                        </wps:wsp>
                        <wps:wsp>
                          <wps:cNvPr id="67" name="Rectangle 67"/>
                          <wps:cNvSpPr>
                            <a:spLocks noChangeArrowheads="1"/>
                          </wps:cNvSpPr>
                          <wps:spPr bwMode="auto">
                            <a:xfrm>
                              <a:off x="2839" y="2175"/>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185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SLO-22</w:t>
                                </w:r>
                              </w:p>
                            </w:txbxContent>
                          </wps:txbx>
                          <wps:bodyPr vert="horz" wrap="square" lIns="0" tIns="0" rIns="0" bIns="0" numCol="1" anchor="t" anchorCtr="0" compatLnSpc="1">
                            <a:prstTxWarp prst="textNoShape">
                              <a:avLst/>
                            </a:prstTxWarp>
                            <a:noAutofit/>
                          </wps:bodyPr>
                        </wps:wsp>
                        <wps:wsp>
                          <wps:cNvPr id="68" name="Rectangle 68"/>
                          <wps:cNvSpPr>
                            <a:spLocks noChangeArrowheads="1"/>
                          </wps:cNvSpPr>
                          <wps:spPr bwMode="auto">
                            <a:xfrm>
                              <a:off x="3115" y="2175"/>
                              <a:ext cx="8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70A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Transformation target delivered</w:t>
                                </w:r>
                              </w:p>
                            </w:txbxContent>
                          </wps:txbx>
                          <wps:bodyPr vert="horz" wrap="square" lIns="0" tIns="0" rIns="0" bIns="0" numCol="1" anchor="t" anchorCtr="0" compatLnSpc="1">
                            <a:prstTxWarp prst="textNoShape">
                              <a:avLst/>
                            </a:prstTxWarp>
                            <a:noAutofit/>
                          </wps:bodyPr>
                        </wps:wsp>
                        <wps:wsp>
                          <wps:cNvPr id="69" name="Rectangle 69"/>
                          <wps:cNvSpPr>
                            <a:spLocks noChangeArrowheads="1"/>
                          </wps:cNvSpPr>
                          <wps:spPr bwMode="auto">
                            <a:xfrm>
                              <a:off x="2839" y="2262"/>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1D19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SLO-23</w:t>
                                </w:r>
                              </w:p>
                            </w:txbxContent>
                          </wps:txbx>
                          <wps:bodyPr vert="horz" wrap="square" lIns="0" tIns="0" rIns="0" bIns="0" numCol="1" anchor="t" anchorCtr="0" compatLnSpc="1">
                            <a:prstTxWarp prst="textNoShape">
                              <a:avLst/>
                            </a:prstTxWarp>
                            <a:noAutofit/>
                          </wps:bodyPr>
                        </wps:wsp>
                        <wps:wsp>
                          <wps:cNvPr id="70" name="Rectangle 70"/>
                          <wps:cNvSpPr>
                            <a:spLocks noChangeArrowheads="1"/>
                          </wps:cNvSpPr>
                          <wps:spPr bwMode="auto">
                            <a:xfrm>
                              <a:off x="3115" y="2262"/>
                              <a:ext cx="180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2D07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in the  total use and appropriate </w:t>
                                </w:r>
                                <w:r>
                                  <w:rPr>
                                    <w:rFonts w:ascii="Calibri" w:hAnsi="Calibri"/>
                                    <w:color w:val="000000"/>
                                    <w:kern w:val="24"/>
                                    <w:sz w:val="16"/>
                                    <w:szCs w:val="16"/>
                                    <w:lang w:val="en-US"/>
                                  </w:rPr>
                                  <w:t>utilisation of our estate</w:t>
                                </w:r>
                              </w:p>
                            </w:txbxContent>
                          </wps:txbx>
                          <wps:bodyPr vert="horz" wrap="square" lIns="0" tIns="0" rIns="0" bIns="0" numCol="1" anchor="t" anchorCtr="0" compatLnSpc="1">
                            <a:prstTxWarp prst="textNoShape">
                              <a:avLst/>
                            </a:prstTxWarp>
                            <a:noAutofit/>
                          </wps:bodyPr>
                        </wps:wsp>
                        <wps:wsp>
                          <wps:cNvPr id="71" name="Rectangle 71"/>
                          <wps:cNvSpPr>
                            <a:spLocks noChangeArrowheads="1"/>
                          </wps:cNvSpPr>
                          <wps:spPr bwMode="auto">
                            <a:xfrm>
                              <a:off x="2839" y="2348"/>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D16E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SLO-24</w:t>
                                </w:r>
                              </w:p>
                            </w:txbxContent>
                          </wps:txbx>
                          <wps:bodyPr vert="horz" wrap="square" lIns="0" tIns="0" rIns="0" bIns="0" numCol="1" anchor="t" anchorCtr="0" compatLnSpc="1">
                            <a:prstTxWarp prst="textNoShape">
                              <a:avLst/>
                            </a:prstTxWarp>
                            <a:noAutofit/>
                          </wps:bodyPr>
                        </wps:wsp>
                        <wps:wsp>
                          <wps:cNvPr id="72" name="Rectangle 72"/>
                          <wps:cNvSpPr>
                            <a:spLocks noChangeArrowheads="1"/>
                          </wps:cNvSpPr>
                          <wps:spPr bwMode="auto">
                            <a:xfrm>
                              <a:off x="3115" y="2348"/>
                              <a:ext cx="263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4CF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Alignment of capital spending for new and pre-existing estate proposal with clinical and service </w:t>
                                </w:r>
                              </w:p>
                            </w:txbxContent>
                          </wps:txbx>
                          <wps:bodyPr vert="horz" wrap="square" lIns="0" tIns="0" rIns="0" bIns="0" numCol="1" anchor="t" anchorCtr="0" compatLnSpc="1">
                            <a:prstTxWarp prst="textNoShape">
                              <a:avLst/>
                            </a:prstTxWarp>
                            <a:noAutofit/>
                          </wps:bodyPr>
                        </wps:wsp>
                        <wps:wsp>
                          <wps:cNvPr id="73" name="Rectangle 73"/>
                          <wps:cNvSpPr>
                            <a:spLocks noChangeArrowheads="1"/>
                          </wps:cNvSpPr>
                          <wps:spPr bwMode="auto">
                            <a:xfrm>
                              <a:off x="3115" y="2434"/>
                              <a:ext cx="67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763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improvement objectives</w:t>
                                </w:r>
                              </w:p>
                            </w:txbxContent>
                          </wps:txbx>
                          <wps:bodyPr vert="horz" wrap="square" lIns="0" tIns="0" rIns="0" bIns="0" numCol="1" anchor="t" anchorCtr="0" compatLnSpc="1">
                            <a:prstTxWarp prst="textNoShape">
                              <a:avLst/>
                            </a:prstTxWarp>
                            <a:noAutofit/>
                          </wps:bodyPr>
                        </wps:wsp>
                        <wps:wsp>
                          <wps:cNvPr id="74" name="Rectangle 74"/>
                          <wps:cNvSpPr>
                            <a:spLocks noChangeArrowheads="1"/>
                          </wps:cNvSpPr>
                          <wps:spPr bwMode="auto">
                            <a:xfrm>
                              <a:off x="2839" y="2521"/>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B87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SLO-25</w:t>
                                </w:r>
                              </w:p>
                            </w:txbxContent>
                          </wps:txbx>
                          <wps:bodyPr vert="horz" wrap="square" lIns="0" tIns="0" rIns="0" bIns="0" numCol="1" anchor="t" anchorCtr="0" compatLnSpc="1">
                            <a:prstTxWarp prst="textNoShape">
                              <a:avLst/>
                            </a:prstTxWarp>
                            <a:noAutofit/>
                          </wps:bodyPr>
                        </wps:wsp>
                        <wps:wsp>
                          <wps:cNvPr id="75" name="Rectangle 75"/>
                          <wps:cNvSpPr>
                            <a:spLocks noChangeArrowheads="1"/>
                          </wps:cNvSpPr>
                          <wps:spPr bwMode="auto">
                            <a:xfrm>
                              <a:off x="3115" y="2521"/>
                              <a:ext cx="151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ADA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collaborative data and information systems</w:t>
                                </w:r>
                              </w:p>
                            </w:txbxContent>
                          </wps:txbx>
                          <wps:bodyPr vert="horz" wrap="square" lIns="0" tIns="0" rIns="0" bIns="0" numCol="1" anchor="t" anchorCtr="0" compatLnSpc="1">
                            <a:prstTxWarp prst="textNoShape">
                              <a:avLst/>
                            </a:prstTxWarp>
                            <a:noAutofit/>
                          </wps:bodyPr>
                        </wps:wsp>
                        <wps:wsp>
                          <wps:cNvPr id="76" name="Rectangle 76"/>
                          <wps:cNvSpPr>
                            <a:spLocks noChangeArrowheads="1"/>
                          </wps:cNvSpPr>
                          <wps:spPr bwMode="auto">
                            <a:xfrm>
                              <a:off x="2839" y="2607"/>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875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SLO-26</w:t>
                                </w:r>
                              </w:p>
                            </w:txbxContent>
                          </wps:txbx>
                          <wps:bodyPr vert="horz" wrap="square" lIns="0" tIns="0" rIns="0" bIns="0" numCol="1" anchor="t" anchorCtr="0" compatLnSpc="1">
                            <a:prstTxWarp prst="textNoShape">
                              <a:avLst/>
                            </a:prstTxWarp>
                            <a:noAutofit/>
                          </wps:bodyPr>
                        </wps:wsp>
                        <wps:wsp>
                          <wps:cNvPr id="77" name="Rectangle 77"/>
                          <wps:cNvSpPr>
                            <a:spLocks noChangeArrowheads="1"/>
                          </wps:cNvSpPr>
                          <wps:spPr bwMode="auto">
                            <a:xfrm>
                              <a:off x="3115" y="2607"/>
                              <a:ext cx="270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1667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Sustainable teams with skill mix designed around our population and mechanisms to deploy them  </w:t>
                                </w:r>
                              </w:p>
                            </w:txbxContent>
                          </wps:txbx>
                          <wps:bodyPr vert="horz" wrap="square" lIns="0" tIns="0" rIns="0" bIns="0" numCol="1" anchor="t" anchorCtr="0" compatLnSpc="1">
                            <a:prstTxWarp prst="textNoShape">
                              <a:avLst/>
                            </a:prstTxWarp>
                            <a:noAutofit/>
                          </wps:bodyPr>
                        </wps:wsp>
                        <wps:wsp>
                          <wps:cNvPr id="78" name="Rectangle 78"/>
                          <wps:cNvSpPr>
                            <a:spLocks noChangeArrowheads="1"/>
                          </wps:cNvSpPr>
                          <wps:spPr bwMode="auto">
                            <a:xfrm>
                              <a:off x="3115" y="2693"/>
                              <a:ext cx="120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3E3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flexibly to respond to care &amp; support needs</w:t>
                                </w:r>
                              </w:p>
                            </w:txbxContent>
                          </wps:txbx>
                          <wps:bodyPr vert="horz" wrap="square" lIns="0" tIns="0" rIns="0" bIns="0" numCol="1" anchor="t" anchorCtr="0" compatLnSpc="1">
                            <a:prstTxWarp prst="textNoShape">
                              <a:avLst/>
                            </a:prstTxWarp>
                            <a:noAutofit/>
                          </wps:bodyPr>
                        </wps:wsp>
                        <wps:wsp>
                          <wps:cNvPr id="79" name="Rectangle 79"/>
                          <wps:cNvSpPr>
                            <a:spLocks noChangeArrowheads="1"/>
                          </wps:cNvSpPr>
                          <wps:spPr bwMode="auto">
                            <a:xfrm>
                              <a:off x="2839" y="278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F811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SLO-27</w:t>
                                </w:r>
                              </w:p>
                            </w:txbxContent>
                          </wps:txbx>
                          <wps:bodyPr vert="horz" wrap="square" lIns="0" tIns="0" rIns="0" bIns="0" numCol="1" anchor="t" anchorCtr="0" compatLnSpc="1">
                            <a:prstTxWarp prst="textNoShape">
                              <a:avLst/>
                            </a:prstTxWarp>
                            <a:noAutofit/>
                          </wps:bodyPr>
                        </wps:wsp>
                        <wps:wsp>
                          <wps:cNvPr id="80" name="Rectangle 80"/>
                          <wps:cNvSpPr>
                            <a:spLocks noChangeArrowheads="1"/>
                          </wps:cNvSpPr>
                          <wps:spPr bwMode="auto">
                            <a:xfrm>
                              <a:off x="3115" y="2780"/>
                              <a:ext cx="266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871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skills, knowledge and confidence to take every opportunity to support people to self-</w:t>
                                </w:r>
                              </w:p>
                            </w:txbxContent>
                          </wps:txbx>
                          <wps:bodyPr vert="horz" wrap="square" lIns="0" tIns="0" rIns="0" bIns="0" numCol="1" anchor="t" anchorCtr="0" compatLnSpc="1">
                            <a:prstTxWarp prst="textNoShape">
                              <a:avLst/>
                            </a:prstTxWarp>
                            <a:noAutofit/>
                          </wps:bodyPr>
                        </wps:wsp>
                        <wps:wsp>
                          <wps:cNvPr id="81" name="Rectangle 81"/>
                          <wps:cNvSpPr>
                            <a:spLocks noChangeArrowheads="1"/>
                          </wps:cNvSpPr>
                          <wps:spPr bwMode="auto">
                            <a:xfrm>
                              <a:off x="3115" y="2866"/>
                              <a:ext cx="272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B2CD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care and take a flexible, holistic approach to people’s needs with a strong focus on prevention and </w:t>
                                </w:r>
                              </w:p>
                            </w:txbxContent>
                          </wps:txbx>
                          <wps:bodyPr vert="horz" wrap="square" lIns="0" tIns="0" rIns="0" bIns="0" numCol="1" anchor="t" anchorCtr="0" compatLnSpc="1">
                            <a:prstTxWarp prst="textNoShape">
                              <a:avLst/>
                            </a:prstTxWarp>
                            <a:noAutofit/>
                          </wps:bodyPr>
                        </wps:wsp>
                        <wps:wsp>
                          <wps:cNvPr id="82" name="Rectangle 82"/>
                          <wps:cNvSpPr>
                            <a:spLocks noChangeArrowheads="1"/>
                          </wps:cNvSpPr>
                          <wps:spPr bwMode="auto">
                            <a:xfrm>
                              <a:off x="3115" y="2952"/>
                              <a:ext cx="48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D8A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personalised care</w:t>
                                </w:r>
                              </w:p>
                            </w:txbxContent>
                          </wps:txbx>
                          <wps:bodyPr vert="horz" wrap="square" lIns="0" tIns="0" rIns="0" bIns="0" numCol="1" anchor="t" anchorCtr="0" compatLnSpc="1">
                            <a:prstTxWarp prst="textNoShape">
                              <a:avLst/>
                            </a:prstTxWarp>
                            <a:noAutofit/>
                          </wps:bodyPr>
                        </wps:wsp>
                        <wps:wsp>
                          <wps:cNvPr id="83" name="Rectangle 83"/>
                          <wps:cNvSpPr>
                            <a:spLocks noChangeArrowheads="1"/>
                          </wps:cNvSpPr>
                          <wps:spPr bwMode="auto">
                            <a:xfrm>
                              <a:off x="2839" y="3039"/>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7FDD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SLO-28</w:t>
                                </w:r>
                              </w:p>
                            </w:txbxContent>
                          </wps:txbx>
                          <wps:bodyPr vert="horz" wrap="square" lIns="0" tIns="0" rIns="0" bIns="0" numCol="1" anchor="t" anchorCtr="0" compatLnSpc="1">
                            <a:prstTxWarp prst="textNoShape">
                              <a:avLst/>
                            </a:prstTxWarp>
                            <a:noAutofit/>
                          </wps:bodyPr>
                        </wps:wsp>
                        <wps:wsp>
                          <wps:cNvPr id="84" name="Rectangle 84"/>
                          <wps:cNvSpPr>
                            <a:spLocks noChangeArrowheads="1"/>
                          </wps:cNvSpPr>
                          <wps:spPr bwMode="auto">
                            <a:xfrm>
                              <a:off x="3115" y="3039"/>
                              <a:ext cx="257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CF95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in the number of people reporting a positive and rewarding experience working and </w:t>
                                </w:r>
                              </w:p>
                            </w:txbxContent>
                          </wps:txbx>
                          <wps:bodyPr vert="horz" wrap="square" lIns="0" tIns="0" rIns="0" bIns="0" numCol="1" anchor="t" anchorCtr="0" compatLnSpc="1">
                            <a:prstTxWarp prst="textNoShape">
                              <a:avLst/>
                            </a:prstTxWarp>
                            <a:noAutofit/>
                          </wps:bodyPr>
                        </wps:wsp>
                        <wps:wsp>
                          <wps:cNvPr id="85" name="Rectangle 85"/>
                          <wps:cNvSpPr>
                            <a:spLocks noChangeArrowheads="1"/>
                          </wps:cNvSpPr>
                          <wps:spPr bwMode="auto">
                            <a:xfrm>
                              <a:off x="3115" y="3125"/>
                              <a:ext cx="153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55E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training in the Nottinghamshire health and care system</w:t>
                                </w:r>
                              </w:p>
                            </w:txbxContent>
                          </wps:txbx>
                          <wps:bodyPr vert="horz" wrap="square" lIns="0" tIns="0" rIns="0" bIns="0" numCol="1" anchor="t" anchorCtr="0" compatLnSpc="1">
                            <a:prstTxWarp prst="textNoShape">
                              <a:avLst/>
                            </a:prstTxWarp>
                            <a:noAutofit/>
                          </wps:bodyPr>
                        </wps:wsp>
                        <wps:wsp>
                          <wps:cNvPr id="86" name="Rectangle 86"/>
                          <wps:cNvSpPr>
                            <a:spLocks noChangeArrowheads="1"/>
                          </wps:cNvSpPr>
                          <wps:spPr bwMode="auto">
                            <a:xfrm>
                              <a:off x="1471" y="2080"/>
                              <a:ext cx="129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30C4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system is in financial balance and achieves </w:t>
                                </w:r>
                              </w:p>
                            </w:txbxContent>
                          </wps:txbx>
                          <wps:bodyPr vert="horz" wrap="square" lIns="0" tIns="0" rIns="0" bIns="0" numCol="1" anchor="t" anchorCtr="0" compatLnSpc="1">
                            <a:prstTxWarp prst="textNoShape">
                              <a:avLst/>
                            </a:prstTxWarp>
                            <a:noAutofit/>
                          </wps:bodyPr>
                        </wps:wsp>
                        <wps:wsp>
                          <wps:cNvPr id="87" name="Rectangle 87"/>
                          <wps:cNvSpPr>
                            <a:spLocks noChangeArrowheads="1"/>
                          </wps:cNvSpPr>
                          <wps:spPr bwMode="auto">
                            <a:xfrm>
                              <a:off x="1471" y="2167"/>
                              <a:ext cx="103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37E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maximum benefit against investment</w:t>
                                </w:r>
                              </w:p>
                            </w:txbxContent>
                          </wps:txbx>
                          <wps:bodyPr vert="horz" wrap="square" lIns="0" tIns="0" rIns="0" bIns="0" numCol="1" anchor="t" anchorCtr="0" compatLnSpc="1">
                            <a:prstTxWarp prst="textNoShape">
                              <a:avLst/>
                            </a:prstTxWarp>
                            <a:noAutofit/>
                          </wps:bodyPr>
                        </wps:wsp>
                        <wps:wsp>
                          <wps:cNvPr id="88" name="Rectangle 88"/>
                          <wps:cNvSpPr>
                            <a:spLocks noChangeArrowheads="1"/>
                          </wps:cNvSpPr>
                          <wps:spPr bwMode="auto">
                            <a:xfrm>
                              <a:off x="1195" y="2080"/>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9F9AB"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AMB-08</w:t>
                                </w:r>
                              </w:p>
                            </w:txbxContent>
                          </wps:txbx>
                          <wps:bodyPr vert="horz" wrap="square" lIns="0" tIns="0" rIns="0" bIns="0" numCol="1" anchor="t" anchorCtr="0" compatLnSpc="1">
                            <a:prstTxWarp prst="textNoShape">
                              <a:avLst/>
                            </a:prstTxWarp>
                            <a:noAutofit/>
                          </wps:bodyPr>
                        </wps:wsp>
                        <wps:wsp>
                          <wps:cNvPr id="89" name="Rectangle 89"/>
                          <wps:cNvSpPr>
                            <a:spLocks noChangeArrowheads="1"/>
                          </wps:cNvSpPr>
                          <wps:spPr bwMode="auto">
                            <a:xfrm>
                              <a:off x="289" y="2080"/>
                              <a:ext cx="64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9338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Improving the effective </w:t>
                                </w:r>
                              </w:p>
                            </w:txbxContent>
                          </wps:txbx>
                          <wps:bodyPr vert="horz" wrap="square" lIns="0" tIns="0" rIns="0" bIns="0" numCol="1" anchor="t" anchorCtr="0" compatLnSpc="1">
                            <a:prstTxWarp prst="textNoShape">
                              <a:avLst/>
                            </a:prstTxWarp>
                            <a:noAutofit/>
                          </wps:bodyPr>
                        </wps:wsp>
                        <wps:wsp>
                          <wps:cNvPr id="90" name="Rectangle 90"/>
                          <wps:cNvSpPr>
                            <a:spLocks noChangeArrowheads="1"/>
                          </wps:cNvSpPr>
                          <wps:spPr bwMode="auto">
                            <a:xfrm>
                              <a:off x="289" y="2167"/>
                              <a:ext cx="74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DBF6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utilisation of our resources</w:t>
                                </w:r>
                              </w:p>
                            </w:txbxContent>
                          </wps:txbx>
                          <wps:bodyPr vert="horz" wrap="square" lIns="0" tIns="0" rIns="0" bIns="0" numCol="1" anchor="t" anchorCtr="0" compatLnSpc="1">
                            <a:prstTxWarp prst="textNoShape">
                              <a:avLst/>
                            </a:prstTxWarp>
                            <a:noAutofit/>
                          </wps:bodyPr>
                        </wps:wsp>
                        <wps:wsp>
                          <wps:cNvPr id="91" name="Rectangle 91"/>
                          <wps:cNvSpPr>
                            <a:spLocks noChangeArrowheads="1"/>
                          </wps:cNvSpPr>
                          <wps:spPr bwMode="auto">
                            <a:xfrm>
                              <a:off x="289" y="2253"/>
                              <a:ext cx="3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2" name="Rectangle 92"/>
                          <wps:cNvSpPr>
                            <a:spLocks noChangeArrowheads="1"/>
                          </wps:cNvSpPr>
                          <wps:spPr bwMode="auto">
                            <a:xfrm>
                              <a:off x="13" y="2080"/>
                              <a:ext cx="20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431A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AIM-03</w:t>
                                </w:r>
                              </w:p>
                            </w:txbxContent>
                          </wps:txbx>
                          <wps:bodyPr vert="horz" wrap="square" lIns="0" tIns="0" rIns="0" bIns="0" numCol="1" anchor="t" anchorCtr="0" compatLnSpc="1">
                            <a:prstTxWarp prst="textNoShape">
                              <a:avLst/>
                            </a:prstTxWarp>
                            <a:noAutofit/>
                          </wps:bodyPr>
                        </wps:wsp>
                        <wps:wsp>
                          <wps:cNvPr id="93" name="Rectangle 93"/>
                          <wps:cNvSpPr>
                            <a:spLocks noChangeArrowheads="1"/>
                          </wps:cNvSpPr>
                          <wps:spPr bwMode="auto">
                            <a:xfrm>
                              <a:off x="1471" y="2262"/>
                              <a:ext cx="120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9900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Our system has a sustainable infrastructure</w:t>
                                </w:r>
                              </w:p>
                            </w:txbxContent>
                          </wps:txbx>
                          <wps:bodyPr vert="horz" wrap="square" lIns="0" tIns="0" rIns="0" bIns="0" numCol="1" anchor="t" anchorCtr="0" compatLnSpc="1">
                            <a:prstTxWarp prst="textNoShape">
                              <a:avLst/>
                            </a:prstTxWarp>
                            <a:noAutofit/>
                          </wps:bodyPr>
                        </wps:wsp>
                        <wps:wsp>
                          <wps:cNvPr id="94" name="Rectangle 94"/>
                          <wps:cNvSpPr>
                            <a:spLocks noChangeArrowheads="1"/>
                          </wps:cNvSpPr>
                          <wps:spPr bwMode="auto">
                            <a:xfrm>
                              <a:off x="1471" y="2607"/>
                              <a:ext cx="112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F77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teams work in a positive, supportive </w:t>
                                </w:r>
                              </w:p>
                            </w:txbxContent>
                          </wps:txbx>
                          <wps:bodyPr vert="horz" wrap="square" lIns="0" tIns="0" rIns="0" bIns="0" numCol="1" anchor="t" anchorCtr="0" compatLnSpc="1">
                            <a:prstTxWarp prst="textNoShape">
                              <a:avLst/>
                            </a:prstTxWarp>
                            <a:noAutofit/>
                          </wps:bodyPr>
                        </wps:wsp>
                        <wps:wsp>
                          <wps:cNvPr id="95" name="Rectangle 95"/>
                          <wps:cNvSpPr>
                            <a:spLocks noChangeArrowheads="1"/>
                          </wps:cNvSpPr>
                          <wps:spPr bwMode="auto">
                            <a:xfrm>
                              <a:off x="1471" y="2693"/>
                              <a:ext cx="13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AE3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environment and have the skills, confidence and </w:t>
                                </w:r>
                              </w:p>
                            </w:txbxContent>
                          </wps:txbx>
                          <wps:bodyPr vert="horz" wrap="square" lIns="0" tIns="0" rIns="0" bIns="0" numCol="1" anchor="t" anchorCtr="0" compatLnSpc="1">
                            <a:prstTxWarp prst="textNoShape">
                              <a:avLst/>
                            </a:prstTxWarp>
                            <a:noAutofit/>
                          </wps:bodyPr>
                        </wps:wsp>
                        <wps:wsp>
                          <wps:cNvPr id="96" name="Rectangle 96"/>
                          <wps:cNvSpPr>
                            <a:spLocks noChangeArrowheads="1"/>
                          </wps:cNvSpPr>
                          <wps:spPr bwMode="auto">
                            <a:xfrm>
                              <a:off x="1471" y="2780"/>
                              <a:ext cx="137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C05C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resources to deliver high quality care and support </w:t>
                                </w:r>
                              </w:p>
                            </w:txbxContent>
                          </wps:txbx>
                          <wps:bodyPr vert="horz" wrap="square" lIns="0" tIns="0" rIns="0" bIns="0" numCol="1" anchor="t" anchorCtr="0" compatLnSpc="1">
                            <a:prstTxWarp prst="textNoShape">
                              <a:avLst/>
                            </a:prstTxWarp>
                            <a:noAutofit/>
                          </wps:bodyPr>
                        </wps:wsp>
                        <wps:wsp>
                          <wps:cNvPr id="97" name="Rectangle 97"/>
                          <wps:cNvSpPr>
                            <a:spLocks noChangeArrowheads="1"/>
                          </wps:cNvSpPr>
                          <wps:spPr bwMode="auto">
                            <a:xfrm>
                              <a:off x="1471" y="2866"/>
                              <a:ext cx="48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66A0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to our population</w:t>
                                </w:r>
                              </w:p>
                            </w:txbxContent>
                          </wps:txbx>
                          <wps:bodyPr vert="horz" wrap="square" lIns="0" tIns="0" rIns="0" bIns="0" numCol="1" anchor="t" anchorCtr="0" compatLnSpc="1">
                            <a:prstTxWarp prst="textNoShape">
                              <a:avLst/>
                            </a:prstTxWarp>
                            <a:noAutofit/>
                          </wps:bodyPr>
                        </wps:wsp>
                        <wps:wsp>
                          <wps:cNvPr id="98" name="Rectangle 98"/>
                          <wps:cNvSpPr>
                            <a:spLocks noChangeArrowheads="1"/>
                          </wps:cNvSpPr>
                          <wps:spPr bwMode="auto">
                            <a:xfrm>
                              <a:off x="1195" y="2607"/>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3AD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AMB-10</w:t>
                                </w:r>
                              </w:p>
                            </w:txbxContent>
                          </wps:txbx>
                          <wps:bodyPr vert="horz" wrap="square" lIns="0" tIns="0" rIns="0" bIns="0" numCol="1" anchor="t" anchorCtr="0" compatLnSpc="1">
                            <a:prstTxWarp prst="textNoShape">
                              <a:avLst/>
                            </a:prstTxWarp>
                            <a:noAutofit/>
                          </wps:bodyPr>
                        </wps:wsp>
                        <wps:wsp>
                          <wps:cNvPr id="99" name="Rectangle 99"/>
                          <wps:cNvSpPr>
                            <a:spLocks noChangeArrowheads="1"/>
                          </wps:cNvSpPr>
                          <wps:spPr bwMode="auto">
                            <a:xfrm>
                              <a:off x="1195" y="2262"/>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1564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AMB-09</w:t>
                                </w:r>
                              </w:p>
                            </w:txbxContent>
                          </wps:txbx>
                          <wps:bodyPr vert="horz" wrap="square" lIns="0" tIns="0" rIns="0" bIns="0" numCol="1" anchor="t" anchorCtr="0" compatLnSpc="1">
                            <a:prstTxWarp prst="textNoShape">
                              <a:avLst/>
                            </a:prstTxWarp>
                            <a:noAutofit/>
                          </wps:bodyPr>
                        </wps:wsp>
                        <wps:wsp>
                          <wps:cNvPr id="100" name="Rectangle 100"/>
                          <wps:cNvSpPr>
                            <a:spLocks noChangeArrowheads="1"/>
                          </wps:cNvSpPr>
                          <wps:spPr bwMode="auto">
                            <a:xfrm>
                              <a:off x="289" y="1295"/>
                              <a:ext cx="87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1806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Improving the overall quality of </w:t>
                                </w:r>
                              </w:p>
                            </w:txbxContent>
                          </wps:txbx>
                          <wps:bodyPr vert="horz" wrap="square" lIns="0" tIns="0" rIns="0" bIns="0" numCol="1" anchor="t" anchorCtr="0" compatLnSpc="1">
                            <a:prstTxWarp prst="textNoShape">
                              <a:avLst/>
                            </a:prstTxWarp>
                            <a:noAutofit/>
                          </wps:bodyPr>
                        </wps:wsp>
                        <wps:wsp>
                          <wps:cNvPr id="101" name="Rectangle 101"/>
                          <wps:cNvSpPr>
                            <a:spLocks noChangeArrowheads="1"/>
                          </wps:cNvSpPr>
                          <wps:spPr bwMode="auto">
                            <a:xfrm>
                              <a:off x="289" y="1381"/>
                              <a:ext cx="82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711BA"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care and life our service users </w:t>
                                </w:r>
                              </w:p>
                            </w:txbxContent>
                          </wps:txbx>
                          <wps:bodyPr vert="horz" wrap="square" lIns="0" tIns="0" rIns="0" bIns="0" numCol="1" anchor="t" anchorCtr="0" compatLnSpc="1">
                            <a:prstTxWarp prst="textNoShape">
                              <a:avLst/>
                            </a:prstTxWarp>
                            <a:noAutofit/>
                          </wps:bodyPr>
                        </wps:wsp>
                        <wps:wsp>
                          <wps:cNvPr id="102" name="Rectangle 102"/>
                          <wps:cNvSpPr>
                            <a:spLocks noChangeArrowheads="1"/>
                          </wps:cNvSpPr>
                          <wps:spPr bwMode="auto">
                            <a:xfrm>
                              <a:off x="289" y="1468"/>
                              <a:ext cx="87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757E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and </w:t>
                                </w:r>
                                <w:r>
                                  <w:rPr>
                                    <w:rFonts w:ascii="Calibri" w:hAnsi="Calibri"/>
                                    <w:color w:val="000000"/>
                                    <w:kern w:val="24"/>
                                    <w:sz w:val="16"/>
                                    <w:szCs w:val="16"/>
                                    <w:lang w:val="en-US"/>
                                  </w:rPr>
                                  <w:t xml:space="preserve">carers are able to have and </w:t>
                                </w:r>
                              </w:p>
                            </w:txbxContent>
                          </wps:txbx>
                          <wps:bodyPr vert="horz" wrap="square" lIns="0" tIns="0" rIns="0" bIns="0" numCol="1" anchor="t" anchorCtr="0" compatLnSpc="1">
                            <a:prstTxWarp prst="textNoShape">
                              <a:avLst/>
                            </a:prstTxWarp>
                            <a:noAutofit/>
                          </wps:bodyPr>
                        </wps:wsp>
                        <wps:wsp>
                          <wps:cNvPr id="103" name="Rectangle 103"/>
                          <wps:cNvSpPr>
                            <a:spLocks noChangeArrowheads="1"/>
                          </wps:cNvSpPr>
                          <wps:spPr bwMode="auto">
                            <a:xfrm>
                              <a:off x="289" y="1554"/>
                              <a:ext cx="20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CA78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receive</w:t>
                                </w:r>
                              </w:p>
                            </w:txbxContent>
                          </wps:txbx>
                          <wps:bodyPr vert="horz" wrap="square" lIns="0" tIns="0" rIns="0" bIns="0" numCol="1" anchor="t" anchorCtr="0" compatLnSpc="1">
                            <a:prstTxWarp prst="textNoShape">
                              <a:avLst/>
                            </a:prstTxWarp>
                            <a:noAutofit/>
                          </wps:bodyPr>
                        </wps:wsp>
                        <wps:wsp>
                          <wps:cNvPr id="104" name="Rectangle 104"/>
                          <wps:cNvSpPr>
                            <a:spLocks noChangeArrowheads="1"/>
                          </wps:cNvSpPr>
                          <wps:spPr bwMode="auto">
                            <a:xfrm>
                              <a:off x="289" y="1640"/>
                              <a:ext cx="3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5" name="Rectangle 105"/>
                          <wps:cNvSpPr>
                            <a:spLocks noChangeArrowheads="1"/>
                          </wps:cNvSpPr>
                          <wps:spPr bwMode="auto">
                            <a:xfrm>
                              <a:off x="13" y="1295"/>
                              <a:ext cx="20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F9B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AIM-02</w:t>
                                </w:r>
                              </w:p>
                            </w:txbxContent>
                          </wps:txbx>
                          <wps:bodyPr vert="horz" wrap="square" lIns="0" tIns="0" rIns="0" bIns="0" numCol="1" anchor="t" anchorCtr="0" compatLnSpc="1">
                            <a:prstTxWarp prst="textNoShape">
                              <a:avLst/>
                            </a:prstTxWarp>
                            <a:noAutofit/>
                          </wps:bodyPr>
                        </wps:wsp>
                        <wps:wsp>
                          <wps:cNvPr id="106" name="Rectangle 106"/>
                          <wps:cNvSpPr>
                            <a:spLocks noChangeArrowheads="1"/>
                          </wps:cNvSpPr>
                          <wps:spPr bwMode="auto">
                            <a:xfrm>
                              <a:off x="1471" y="1295"/>
                              <a:ext cx="136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E95B"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people will have equitable access to the right </w:t>
                                </w:r>
                              </w:p>
                            </w:txbxContent>
                          </wps:txbx>
                          <wps:bodyPr vert="horz" wrap="square" lIns="0" tIns="0" rIns="0" bIns="0" numCol="1" anchor="t" anchorCtr="0" compatLnSpc="1">
                            <a:prstTxWarp prst="textNoShape">
                              <a:avLst/>
                            </a:prstTxWarp>
                            <a:noAutofit/>
                          </wps:bodyPr>
                        </wps:wsp>
                        <wps:wsp>
                          <wps:cNvPr id="107" name="Rectangle 107"/>
                          <wps:cNvSpPr>
                            <a:spLocks noChangeArrowheads="1"/>
                          </wps:cNvSpPr>
                          <wps:spPr bwMode="auto">
                            <a:xfrm>
                              <a:off x="1471" y="1381"/>
                              <a:ext cx="106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281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care at the right time in the right place</w:t>
                                </w:r>
                              </w:p>
                            </w:txbxContent>
                          </wps:txbx>
                          <wps:bodyPr vert="horz" wrap="square" lIns="0" tIns="0" rIns="0" bIns="0" numCol="1" anchor="t" anchorCtr="0" compatLnSpc="1">
                            <a:prstTxWarp prst="textNoShape">
                              <a:avLst/>
                            </a:prstTxWarp>
                            <a:noAutofit/>
                          </wps:bodyPr>
                        </wps:wsp>
                        <wps:wsp>
                          <wps:cNvPr id="108" name="Rectangle 108"/>
                          <wps:cNvSpPr>
                            <a:spLocks noChangeArrowheads="1"/>
                          </wps:cNvSpPr>
                          <wps:spPr bwMode="auto">
                            <a:xfrm>
                              <a:off x="1195" y="1295"/>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7FF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AMB-05</w:t>
                                </w:r>
                              </w:p>
                            </w:txbxContent>
                          </wps:txbx>
                          <wps:bodyPr vert="horz" wrap="square" lIns="0" tIns="0" rIns="0" bIns="0" numCol="1" anchor="t" anchorCtr="0" compatLnSpc="1">
                            <a:prstTxWarp prst="textNoShape">
                              <a:avLst/>
                            </a:prstTxWarp>
                            <a:noAutofit/>
                          </wps:bodyPr>
                        </wps:wsp>
                        <wps:wsp>
                          <wps:cNvPr id="109" name="Rectangle 109"/>
                          <wps:cNvSpPr>
                            <a:spLocks noChangeArrowheads="1"/>
                          </wps:cNvSpPr>
                          <wps:spPr bwMode="auto">
                            <a:xfrm>
                              <a:off x="1471" y="1554"/>
                              <a:ext cx="12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6C57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services meet the needs of our people in a </w:t>
                                </w:r>
                              </w:p>
                            </w:txbxContent>
                          </wps:txbx>
                          <wps:bodyPr vert="horz" wrap="square" lIns="0" tIns="0" rIns="0" bIns="0" numCol="1" anchor="t" anchorCtr="0" compatLnSpc="1">
                            <a:prstTxWarp prst="textNoShape">
                              <a:avLst/>
                            </a:prstTxWarp>
                            <a:noAutofit/>
                          </wps:bodyPr>
                        </wps:wsp>
                        <wps:wsp>
                          <wps:cNvPr id="110" name="Rectangle 110"/>
                          <wps:cNvSpPr>
                            <a:spLocks noChangeArrowheads="1"/>
                          </wps:cNvSpPr>
                          <wps:spPr bwMode="auto">
                            <a:xfrm>
                              <a:off x="1471" y="1640"/>
                              <a:ext cx="34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0F56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positive way</w:t>
                                </w:r>
                              </w:p>
                            </w:txbxContent>
                          </wps:txbx>
                          <wps:bodyPr vert="horz" wrap="square" lIns="0" tIns="0" rIns="0" bIns="0" numCol="1" anchor="t" anchorCtr="0" compatLnSpc="1">
                            <a:prstTxWarp prst="textNoShape">
                              <a:avLst/>
                            </a:prstTxWarp>
                            <a:noAutofit/>
                          </wps:bodyPr>
                        </wps:wsp>
                        <wps:wsp>
                          <wps:cNvPr id="111" name="Rectangle 111"/>
                          <wps:cNvSpPr>
                            <a:spLocks noChangeArrowheads="1"/>
                          </wps:cNvSpPr>
                          <wps:spPr bwMode="auto">
                            <a:xfrm>
                              <a:off x="1195" y="1554"/>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2D6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AMB-06</w:t>
                                </w:r>
                              </w:p>
                            </w:txbxContent>
                          </wps:txbx>
                          <wps:bodyPr vert="horz" wrap="square" lIns="0" tIns="0" rIns="0" bIns="0" numCol="1" anchor="t" anchorCtr="0" compatLnSpc="1">
                            <a:prstTxWarp prst="textNoShape">
                              <a:avLst/>
                            </a:prstTxWarp>
                            <a:noAutofit/>
                          </wps:bodyPr>
                        </wps:wsp>
                        <wps:wsp>
                          <wps:cNvPr id="112" name="Rectangle 112"/>
                          <wps:cNvSpPr>
                            <a:spLocks noChangeArrowheads="1"/>
                          </wps:cNvSpPr>
                          <wps:spPr bwMode="auto">
                            <a:xfrm>
                              <a:off x="1471" y="1899"/>
                              <a:ext cx="140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2AC4"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people with care and support needs and  their </w:t>
                                </w:r>
                              </w:p>
                            </w:txbxContent>
                          </wps:txbx>
                          <wps:bodyPr vert="horz" wrap="square" lIns="0" tIns="0" rIns="0" bIns="0" numCol="1" anchor="t" anchorCtr="0" compatLnSpc="1">
                            <a:prstTxWarp prst="textNoShape">
                              <a:avLst/>
                            </a:prstTxWarp>
                            <a:noAutofit/>
                          </wps:bodyPr>
                        </wps:wsp>
                        <wps:wsp>
                          <wps:cNvPr id="113" name="Rectangle 113"/>
                          <wps:cNvSpPr>
                            <a:spLocks noChangeArrowheads="1"/>
                          </wps:cNvSpPr>
                          <wps:spPr bwMode="auto">
                            <a:xfrm>
                              <a:off x="1471" y="1985"/>
                              <a:ext cx="85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089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carers have good quality of life</w:t>
                                </w:r>
                              </w:p>
                            </w:txbxContent>
                          </wps:txbx>
                          <wps:bodyPr vert="horz" wrap="square" lIns="0" tIns="0" rIns="0" bIns="0" numCol="1" anchor="t" anchorCtr="0" compatLnSpc="1">
                            <a:prstTxWarp prst="textNoShape">
                              <a:avLst/>
                            </a:prstTxWarp>
                            <a:noAutofit/>
                          </wps:bodyPr>
                        </wps:wsp>
                        <wps:wsp>
                          <wps:cNvPr id="114" name="Rectangle 114"/>
                          <wps:cNvSpPr>
                            <a:spLocks noChangeArrowheads="1"/>
                          </wps:cNvSpPr>
                          <wps:spPr bwMode="auto">
                            <a:xfrm>
                              <a:off x="1195" y="1899"/>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587C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AMB-07</w:t>
                                </w:r>
                              </w:p>
                            </w:txbxContent>
                          </wps:txbx>
                          <wps:bodyPr vert="horz" wrap="square" lIns="0" tIns="0" rIns="0" bIns="0" numCol="1" anchor="t" anchorCtr="0" compatLnSpc="1">
                            <a:prstTxWarp prst="textNoShape">
                              <a:avLst/>
                            </a:prstTxWarp>
                            <a:noAutofit/>
                          </wps:bodyPr>
                        </wps:wsp>
                        <wps:wsp>
                          <wps:cNvPr id="115" name="Rectangle 115"/>
                          <wps:cNvSpPr>
                            <a:spLocks noChangeArrowheads="1"/>
                          </wps:cNvSpPr>
                          <wps:spPr bwMode="auto">
                            <a:xfrm>
                              <a:off x="289" y="95"/>
                              <a:ext cx="70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069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Improving the health and </w:t>
                                </w:r>
                              </w:p>
                            </w:txbxContent>
                          </wps:txbx>
                          <wps:bodyPr vert="horz" wrap="square" lIns="0" tIns="0" rIns="0" bIns="0" numCol="1" anchor="t" anchorCtr="0" compatLnSpc="1">
                            <a:prstTxWarp prst="textNoShape">
                              <a:avLst/>
                            </a:prstTxWarp>
                            <a:noAutofit/>
                          </wps:bodyPr>
                        </wps:wsp>
                        <wps:wsp>
                          <wps:cNvPr id="116" name="Rectangle 116"/>
                          <wps:cNvSpPr>
                            <a:spLocks noChangeArrowheads="1"/>
                          </wps:cNvSpPr>
                          <wps:spPr bwMode="auto">
                            <a:xfrm>
                              <a:off x="289" y="181"/>
                              <a:ext cx="76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7686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wellbeing of our population</w:t>
                                </w:r>
                              </w:p>
                            </w:txbxContent>
                          </wps:txbx>
                          <wps:bodyPr vert="horz" wrap="square" lIns="0" tIns="0" rIns="0" bIns="0" numCol="1" anchor="t" anchorCtr="0" compatLnSpc="1">
                            <a:prstTxWarp prst="textNoShape">
                              <a:avLst/>
                            </a:prstTxWarp>
                            <a:noAutofit/>
                          </wps:bodyPr>
                        </wps:wsp>
                        <wps:wsp>
                          <wps:cNvPr id="117" name="Rectangle 117"/>
                          <wps:cNvSpPr>
                            <a:spLocks noChangeArrowheads="1"/>
                          </wps:cNvSpPr>
                          <wps:spPr bwMode="auto">
                            <a:xfrm>
                              <a:off x="289" y="268"/>
                              <a:ext cx="3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8" name="Rectangle 118"/>
                          <wps:cNvSpPr>
                            <a:spLocks noChangeArrowheads="1"/>
                          </wps:cNvSpPr>
                          <wps:spPr bwMode="auto">
                            <a:xfrm>
                              <a:off x="43" y="95"/>
                              <a:ext cx="20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B00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AIM-01</w:t>
                                </w:r>
                              </w:p>
                            </w:txbxContent>
                          </wps:txbx>
                          <wps:bodyPr vert="horz" wrap="square" lIns="0" tIns="0" rIns="0" bIns="0" numCol="1" anchor="t" anchorCtr="0" compatLnSpc="1">
                            <a:prstTxWarp prst="textNoShape">
                              <a:avLst/>
                            </a:prstTxWarp>
                            <a:noAutofit/>
                          </wps:bodyPr>
                        </wps:wsp>
                        <wps:wsp>
                          <wps:cNvPr id="119" name="Rectangle 119"/>
                          <wps:cNvSpPr>
                            <a:spLocks noChangeArrowheads="1"/>
                          </wps:cNvSpPr>
                          <wps:spPr bwMode="auto">
                            <a:xfrm>
                              <a:off x="1471" y="95"/>
                              <a:ext cx="103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335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Our people live longer, healthier lives</w:t>
                                </w:r>
                              </w:p>
                            </w:txbxContent>
                          </wps:txbx>
                          <wps:bodyPr vert="horz" wrap="square" lIns="0" tIns="0" rIns="0" bIns="0" numCol="1" anchor="t" anchorCtr="0" compatLnSpc="1">
                            <a:prstTxWarp prst="textNoShape">
                              <a:avLst/>
                            </a:prstTxWarp>
                            <a:noAutofit/>
                          </wps:bodyPr>
                        </wps:wsp>
                        <wps:wsp>
                          <wps:cNvPr id="120" name="Rectangle 120"/>
                          <wps:cNvSpPr>
                            <a:spLocks noChangeArrowheads="1"/>
                          </wps:cNvSpPr>
                          <wps:spPr bwMode="auto">
                            <a:xfrm>
                              <a:off x="1195" y="95"/>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B89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AMB-01</w:t>
                                </w:r>
                              </w:p>
                            </w:txbxContent>
                          </wps:txbx>
                          <wps:bodyPr vert="horz" wrap="square" lIns="0" tIns="0" rIns="0" bIns="0" numCol="1" anchor="t" anchorCtr="0" compatLnSpc="1">
                            <a:prstTxWarp prst="textNoShape">
                              <a:avLst/>
                            </a:prstTxWarp>
                            <a:noAutofit/>
                          </wps:bodyPr>
                        </wps:wsp>
                        <wps:wsp>
                          <wps:cNvPr id="121" name="Rectangle 121"/>
                          <wps:cNvSpPr>
                            <a:spLocks noChangeArrowheads="1"/>
                          </wps:cNvSpPr>
                          <wps:spPr bwMode="auto">
                            <a:xfrm>
                              <a:off x="1471" y="350"/>
                              <a:ext cx="101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245B"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Our children have a good start in life</w:t>
                                </w:r>
                              </w:p>
                            </w:txbxContent>
                          </wps:txbx>
                          <wps:bodyPr vert="horz" wrap="square" lIns="0" tIns="0" rIns="0" bIns="0" numCol="1" anchor="t" anchorCtr="0" compatLnSpc="1">
                            <a:prstTxWarp prst="textNoShape">
                              <a:avLst/>
                            </a:prstTxWarp>
                            <a:noAutofit/>
                          </wps:bodyPr>
                        </wps:wsp>
                        <wps:wsp>
                          <wps:cNvPr id="122" name="Rectangle 122"/>
                          <wps:cNvSpPr>
                            <a:spLocks noChangeArrowheads="1"/>
                          </wps:cNvSpPr>
                          <wps:spPr bwMode="auto">
                            <a:xfrm>
                              <a:off x="1195" y="350"/>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2A2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AMB-02</w:t>
                                </w:r>
                              </w:p>
                            </w:txbxContent>
                          </wps:txbx>
                          <wps:bodyPr vert="horz" wrap="square" lIns="0" tIns="0" rIns="0" bIns="0" numCol="1" anchor="t" anchorCtr="0" compatLnSpc="1">
                            <a:prstTxWarp prst="textNoShape">
                              <a:avLst/>
                            </a:prstTxWarp>
                            <a:noAutofit/>
                          </wps:bodyPr>
                        </wps:wsp>
                        <wps:wsp>
                          <wps:cNvPr id="123" name="Rectangle 123"/>
                          <wps:cNvSpPr>
                            <a:spLocks noChangeArrowheads="1"/>
                          </wps:cNvSpPr>
                          <wps:spPr bwMode="auto">
                            <a:xfrm>
                              <a:off x="1471" y="609"/>
                              <a:ext cx="127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AA12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people and families are resilient and have </w:t>
                                </w:r>
                              </w:p>
                            </w:txbxContent>
                          </wps:txbx>
                          <wps:bodyPr vert="horz" wrap="square" lIns="0" tIns="0" rIns="0" bIns="0" numCol="1" anchor="t" anchorCtr="0" compatLnSpc="1">
                            <a:prstTxWarp prst="textNoShape">
                              <a:avLst/>
                            </a:prstTxWarp>
                            <a:noAutofit/>
                          </wps:bodyPr>
                        </wps:wsp>
                        <wps:wsp>
                          <wps:cNvPr id="124" name="Rectangle 124"/>
                          <wps:cNvSpPr>
                            <a:spLocks noChangeArrowheads="1"/>
                          </wps:cNvSpPr>
                          <wps:spPr bwMode="auto">
                            <a:xfrm>
                              <a:off x="1471" y="695"/>
                              <a:ext cx="73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263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good health and wellbeing</w:t>
                                </w:r>
                              </w:p>
                            </w:txbxContent>
                          </wps:txbx>
                          <wps:bodyPr vert="horz" wrap="square" lIns="0" tIns="0" rIns="0" bIns="0" numCol="1" anchor="t" anchorCtr="0" compatLnSpc="1">
                            <a:prstTxWarp prst="textNoShape">
                              <a:avLst/>
                            </a:prstTxWarp>
                            <a:noAutofit/>
                          </wps:bodyPr>
                        </wps:wsp>
                        <wps:wsp>
                          <wps:cNvPr id="125" name="Rectangle 125"/>
                          <wps:cNvSpPr>
                            <a:spLocks noChangeArrowheads="1"/>
                          </wps:cNvSpPr>
                          <wps:spPr bwMode="auto">
                            <a:xfrm>
                              <a:off x="1195" y="609"/>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D0D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AMB-03</w:t>
                                </w:r>
                              </w:p>
                            </w:txbxContent>
                          </wps:txbx>
                          <wps:bodyPr vert="horz" wrap="square" lIns="0" tIns="0" rIns="0" bIns="0" numCol="1" anchor="t" anchorCtr="0" compatLnSpc="1">
                            <a:prstTxWarp prst="textNoShape">
                              <a:avLst/>
                            </a:prstTxWarp>
                            <a:noAutofit/>
                          </wps:bodyPr>
                        </wps:wsp>
                        <wps:wsp>
                          <wps:cNvPr id="126" name="Rectangle 126"/>
                          <wps:cNvSpPr>
                            <a:spLocks noChangeArrowheads="1"/>
                          </wps:cNvSpPr>
                          <wps:spPr bwMode="auto">
                            <a:xfrm>
                              <a:off x="1471" y="1040"/>
                              <a:ext cx="130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B292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people will enjoy healthy and independent </w:t>
                                </w:r>
                              </w:p>
                            </w:txbxContent>
                          </wps:txbx>
                          <wps:bodyPr vert="horz" wrap="square" lIns="0" tIns="0" rIns="0" bIns="0" numCol="1" anchor="t" anchorCtr="0" compatLnSpc="1">
                            <a:prstTxWarp prst="textNoShape">
                              <a:avLst/>
                            </a:prstTxWarp>
                            <a:noAutofit/>
                          </wps:bodyPr>
                        </wps:wsp>
                        <wps:wsp>
                          <wps:cNvPr id="127" name="Rectangle 127"/>
                          <wps:cNvSpPr>
                            <a:spLocks noChangeArrowheads="1"/>
                          </wps:cNvSpPr>
                          <wps:spPr bwMode="auto">
                            <a:xfrm>
                              <a:off x="1471" y="1127"/>
                              <a:ext cx="138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379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ageing at home or in their communities for longer</w:t>
                                </w:r>
                              </w:p>
                            </w:txbxContent>
                          </wps:txbx>
                          <wps:bodyPr vert="horz" wrap="square" lIns="0" tIns="0" rIns="0" bIns="0" numCol="1" anchor="t" anchorCtr="0" compatLnSpc="1">
                            <a:prstTxWarp prst="textNoShape">
                              <a:avLst/>
                            </a:prstTxWarp>
                            <a:noAutofit/>
                          </wps:bodyPr>
                        </wps:wsp>
                        <wps:wsp>
                          <wps:cNvPr id="128" name="Rectangle 128"/>
                          <wps:cNvSpPr>
                            <a:spLocks noChangeArrowheads="1"/>
                          </wps:cNvSpPr>
                          <wps:spPr bwMode="auto">
                            <a:xfrm>
                              <a:off x="1195" y="1040"/>
                              <a:ext cx="22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588A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AMB-04</w:t>
                                </w:r>
                              </w:p>
                            </w:txbxContent>
                          </wps:txbx>
                          <wps:bodyPr vert="horz" wrap="square" lIns="0" tIns="0" rIns="0" bIns="0" numCol="1" anchor="t" anchorCtr="0" compatLnSpc="1">
                            <a:prstTxWarp prst="textNoShape">
                              <a:avLst/>
                            </a:prstTxWarp>
                            <a:noAutofit/>
                          </wps:bodyPr>
                        </wps:wsp>
                        <wps:wsp>
                          <wps:cNvPr id="129" name="Line 119"/>
                          <wps:cNvCnPr/>
                          <wps:spPr bwMode="auto">
                            <a:xfrm flipV="1">
                              <a:off x="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0" name="Rectangle 130"/>
                          <wps:cNvSpPr>
                            <a:spLocks noChangeArrowheads="1"/>
                          </wps:cNvSpPr>
                          <wps:spPr bwMode="auto">
                            <a:xfrm>
                              <a:off x="0" y="-4"/>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1" name="Line 121"/>
                          <wps:cNvCnPr/>
                          <wps:spPr bwMode="auto">
                            <a:xfrm flipV="1">
                              <a:off x="27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2" name="Rectangle 132"/>
                          <wps:cNvSpPr>
                            <a:spLocks noChangeArrowheads="1"/>
                          </wps:cNvSpPr>
                          <wps:spPr bwMode="auto">
                            <a:xfrm>
                              <a:off x="276" y="-4"/>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3" name="Line 123"/>
                          <wps:cNvCnPr/>
                          <wps:spPr bwMode="auto">
                            <a:xfrm flipV="1">
                              <a:off x="118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4" name="Rectangle 134"/>
                          <wps:cNvSpPr>
                            <a:spLocks noChangeArrowheads="1"/>
                          </wps:cNvSpPr>
                          <wps:spPr bwMode="auto">
                            <a:xfrm>
                              <a:off x="1182" y="-4"/>
                              <a:ext cx="5"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5" name="Line 125"/>
                          <wps:cNvCnPr/>
                          <wps:spPr bwMode="auto">
                            <a:xfrm flipV="1">
                              <a:off x="145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 name="Rectangle 136"/>
                          <wps:cNvSpPr>
                            <a:spLocks noChangeArrowheads="1"/>
                          </wps:cNvSpPr>
                          <wps:spPr bwMode="auto">
                            <a:xfrm>
                              <a:off x="1458" y="-4"/>
                              <a:ext cx="5"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7" name="Line 127"/>
                          <wps:cNvCnPr/>
                          <wps:spPr bwMode="auto">
                            <a:xfrm flipV="1">
                              <a:off x="282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 name="Rectangle 138"/>
                          <wps:cNvSpPr>
                            <a:spLocks noChangeArrowheads="1"/>
                          </wps:cNvSpPr>
                          <wps:spPr bwMode="auto">
                            <a:xfrm>
                              <a:off x="2826" y="-4"/>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9" name="Line 129"/>
                          <wps:cNvCnPr/>
                          <wps:spPr bwMode="auto">
                            <a:xfrm flipV="1">
                              <a:off x="310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0" name="Rectangle 140"/>
                          <wps:cNvSpPr>
                            <a:spLocks noChangeArrowheads="1"/>
                          </wps:cNvSpPr>
                          <wps:spPr bwMode="auto">
                            <a:xfrm>
                              <a:off x="3102" y="-4"/>
                              <a:ext cx="5"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1" name="Rectangle 141"/>
                          <wps:cNvSpPr>
                            <a:spLocks noChangeArrowheads="1"/>
                          </wps:cNvSpPr>
                          <wps:spPr bwMode="auto">
                            <a:xfrm>
                              <a:off x="4" y="-4"/>
                              <a:ext cx="575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2" name="Line 132"/>
                          <wps:cNvCnPr/>
                          <wps:spPr bwMode="auto">
                            <a:xfrm flipV="1">
                              <a:off x="575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3" name="Rectangle 143"/>
                          <wps:cNvSpPr>
                            <a:spLocks noChangeArrowheads="1"/>
                          </wps:cNvSpPr>
                          <wps:spPr bwMode="auto">
                            <a:xfrm>
                              <a:off x="5756" y="-4"/>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4" name="Rectangle 144"/>
                          <wps:cNvSpPr>
                            <a:spLocks noChangeArrowheads="1"/>
                          </wps:cNvSpPr>
                          <wps:spPr bwMode="auto">
                            <a:xfrm>
                              <a:off x="-4" y="-4"/>
                              <a:ext cx="8" cy="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5" name="Line 135"/>
                          <wps:cNvCnPr/>
                          <wps:spPr bwMode="auto">
                            <a:xfrm>
                              <a:off x="4" y="86"/>
                              <a:ext cx="26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Rectangle 146"/>
                          <wps:cNvSpPr>
                            <a:spLocks noChangeArrowheads="1"/>
                          </wps:cNvSpPr>
                          <wps:spPr bwMode="auto">
                            <a:xfrm>
                              <a:off x="4" y="86"/>
                              <a:ext cx="26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 name="Rectangle 147"/>
                          <wps:cNvSpPr>
                            <a:spLocks noChangeArrowheads="1"/>
                          </wps:cNvSpPr>
                          <wps:spPr bwMode="auto">
                            <a:xfrm>
                              <a:off x="272" y="4"/>
                              <a:ext cx="8"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 name="Line 138"/>
                          <wps:cNvCnPr/>
                          <wps:spPr bwMode="auto">
                            <a:xfrm>
                              <a:off x="280" y="86"/>
                              <a:ext cx="89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149"/>
                          <wps:cNvSpPr>
                            <a:spLocks noChangeArrowheads="1"/>
                          </wps:cNvSpPr>
                          <wps:spPr bwMode="auto">
                            <a:xfrm>
                              <a:off x="280" y="86"/>
                              <a:ext cx="8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0" name="Rectangle 150"/>
                          <wps:cNvSpPr>
                            <a:spLocks noChangeArrowheads="1"/>
                          </wps:cNvSpPr>
                          <wps:spPr bwMode="auto">
                            <a:xfrm>
                              <a:off x="1178" y="4"/>
                              <a:ext cx="9"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1" name="Line 141"/>
                          <wps:cNvCnPr/>
                          <wps:spPr bwMode="auto">
                            <a:xfrm>
                              <a:off x="1187" y="86"/>
                              <a:ext cx="26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Rectangle 152"/>
                          <wps:cNvSpPr>
                            <a:spLocks noChangeArrowheads="1"/>
                          </wps:cNvSpPr>
                          <wps:spPr bwMode="auto">
                            <a:xfrm>
                              <a:off x="1187" y="86"/>
                              <a:ext cx="26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3" name="Rectangle 153"/>
                          <wps:cNvSpPr>
                            <a:spLocks noChangeArrowheads="1"/>
                          </wps:cNvSpPr>
                          <wps:spPr bwMode="auto">
                            <a:xfrm>
                              <a:off x="1454" y="4"/>
                              <a:ext cx="9"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4" name="Line 144"/>
                          <wps:cNvCnPr/>
                          <wps:spPr bwMode="auto">
                            <a:xfrm>
                              <a:off x="1463" y="86"/>
                              <a:ext cx="135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155"/>
                          <wps:cNvSpPr>
                            <a:spLocks noChangeArrowheads="1"/>
                          </wps:cNvSpPr>
                          <wps:spPr bwMode="auto">
                            <a:xfrm>
                              <a:off x="1463" y="86"/>
                              <a:ext cx="135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6" name="Rectangle 156"/>
                          <wps:cNvSpPr>
                            <a:spLocks noChangeArrowheads="1"/>
                          </wps:cNvSpPr>
                          <wps:spPr bwMode="auto">
                            <a:xfrm>
                              <a:off x="2822" y="4"/>
                              <a:ext cx="8"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7" name="Line 147"/>
                          <wps:cNvCnPr/>
                          <wps:spPr bwMode="auto">
                            <a:xfrm>
                              <a:off x="2830" y="86"/>
                              <a:ext cx="26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Rectangle 158"/>
                          <wps:cNvSpPr>
                            <a:spLocks noChangeArrowheads="1"/>
                          </wps:cNvSpPr>
                          <wps:spPr bwMode="auto">
                            <a:xfrm>
                              <a:off x="2830" y="86"/>
                              <a:ext cx="26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9" name="Rectangle 159"/>
                          <wps:cNvSpPr>
                            <a:spLocks noChangeArrowheads="1"/>
                          </wps:cNvSpPr>
                          <wps:spPr bwMode="auto">
                            <a:xfrm>
                              <a:off x="3098" y="4"/>
                              <a:ext cx="9"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0" name="Line 150"/>
                          <wps:cNvCnPr/>
                          <wps:spPr bwMode="auto">
                            <a:xfrm>
                              <a:off x="3107" y="86"/>
                              <a:ext cx="264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161"/>
                          <wps:cNvSpPr>
                            <a:spLocks noChangeArrowheads="1"/>
                          </wps:cNvSpPr>
                          <wps:spPr bwMode="auto">
                            <a:xfrm>
                              <a:off x="3107" y="86"/>
                              <a:ext cx="264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2" name="Rectangle 162"/>
                          <wps:cNvSpPr>
                            <a:spLocks noChangeArrowheads="1"/>
                          </wps:cNvSpPr>
                          <wps:spPr bwMode="auto">
                            <a:xfrm>
                              <a:off x="5751" y="4"/>
                              <a:ext cx="9"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3" name="Line 153"/>
                          <wps:cNvCnPr/>
                          <wps:spPr bwMode="auto">
                            <a:xfrm>
                              <a:off x="2830" y="168"/>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164"/>
                          <wps:cNvSpPr>
                            <a:spLocks noChangeArrowheads="1"/>
                          </wps:cNvSpPr>
                          <wps:spPr bwMode="auto">
                            <a:xfrm>
                              <a:off x="2830" y="168"/>
                              <a:ext cx="293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5" name="Line 155"/>
                          <wps:cNvCnPr/>
                          <wps:spPr bwMode="auto">
                            <a:xfrm>
                              <a:off x="2830" y="255"/>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166"/>
                          <wps:cNvSpPr>
                            <a:spLocks noChangeArrowheads="1"/>
                          </wps:cNvSpPr>
                          <wps:spPr bwMode="auto">
                            <a:xfrm>
                              <a:off x="2830" y="255"/>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7" name="Line 157"/>
                          <wps:cNvCnPr/>
                          <wps:spPr bwMode="auto">
                            <a:xfrm>
                              <a:off x="1187" y="341"/>
                              <a:ext cx="45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Rectangle 168"/>
                          <wps:cNvSpPr>
                            <a:spLocks noChangeArrowheads="1"/>
                          </wps:cNvSpPr>
                          <wps:spPr bwMode="auto">
                            <a:xfrm>
                              <a:off x="1187" y="341"/>
                              <a:ext cx="457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9" name="Line 159"/>
                          <wps:cNvCnPr/>
                          <wps:spPr bwMode="auto">
                            <a:xfrm>
                              <a:off x="2830" y="427"/>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Rectangle 170"/>
                          <wps:cNvSpPr>
                            <a:spLocks noChangeArrowheads="1"/>
                          </wps:cNvSpPr>
                          <wps:spPr bwMode="auto">
                            <a:xfrm>
                              <a:off x="2830" y="427"/>
                              <a:ext cx="293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1" name="Line 161"/>
                          <wps:cNvCnPr/>
                          <wps:spPr bwMode="auto">
                            <a:xfrm>
                              <a:off x="2830" y="514"/>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Rectangle 172"/>
                          <wps:cNvSpPr>
                            <a:spLocks noChangeArrowheads="1"/>
                          </wps:cNvSpPr>
                          <wps:spPr bwMode="auto">
                            <a:xfrm>
                              <a:off x="2830" y="514"/>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3" name="Line 163"/>
                          <wps:cNvCnPr/>
                          <wps:spPr bwMode="auto">
                            <a:xfrm>
                              <a:off x="1187" y="600"/>
                              <a:ext cx="45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Rectangle 174"/>
                          <wps:cNvSpPr>
                            <a:spLocks noChangeArrowheads="1"/>
                          </wps:cNvSpPr>
                          <wps:spPr bwMode="auto">
                            <a:xfrm>
                              <a:off x="1187" y="600"/>
                              <a:ext cx="457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5" name="Line 165"/>
                          <wps:cNvCnPr/>
                          <wps:spPr bwMode="auto">
                            <a:xfrm>
                              <a:off x="2830" y="686"/>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176"/>
                          <wps:cNvSpPr>
                            <a:spLocks noChangeArrowheads="1"/>
                          </wps:cNvSpPr>
                          <wps:spPr bwMode="auto">
                            <a:xfrm>
                              <a:off x="2830" y="686"/>
                              <a:ext cx="293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7" name="Line 167"/>
                          <wps:cNvCnPr/>
                          <wps:spPr bwMode="auto">
                            <a:xfrm>
                              <a:off x="2830" y="859"/>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Rectangle 178"/>
                          <wps:cNvSpPr>
                            <a:spLocks noChangeArrowheads="1"/>
                          </wps:cNvSpPr>
                          <wps:spPr bwMode="auto">
                            <a:xfrm>
                              <a:off x="2830" y="859"/>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9" name="Line 169"/>
                          <wps:cNvCnPr/>
                          <wps:spPr bwMode="auto">
                            <a:xfrm>
                              <a:off x="1187" y="1032"/>
                              <a:ext cx="45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Rectangle 180"/>
                          <wps:cNvSpPr>
                            <a:spLocks noChangeArrowheads="1"/>
                          </wps:cNvSpPr>
                          <wps:spPr bwMode="auto">
                            <a:xfrm>
                              <a:off x="1187" y="1032"/>
                              <a:ext cx="457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1" name="Line 171"/>
                          <wps:cNvCnPr/>
                          <wps:spPr bwMode="auto">
                            <a:xfrm>
                              <a:off x="2830" y="1114"/>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Rectangle 182"/>
                          <wps:cNvSpPr>
                            <a:spLocks noChangeArrowheads="1"/>
                          </wps:cNvSpPr>
                          <wps:spPr bwMode="auto">
                            <a:xfrm>
                              <a:off x="2830" y="1114"/>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3" name="Line 173"/>
                          <wps:cNvCnPr/>
                          <wps:spPr bwMode="auto">
                            <a:xfrm>
                              <a:off x="2830" y="1200"/>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Rectangle 184"/>
                          <wps:cNvSpPr>
                            <a:spLocks noChangeArrowheads="1"/>
                          </wps:cNvSpPr>
                          <wps:spPr bwMode="auto">
                            <a:xfrm>
                              <a:off x="2830" y="1200"/>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5" name="Line 175"/>
                          <wps:cNvCnPr/>
                          <wps:spPr bwMode="auto">
                            <a:xfrm>
                              <a:off x="4" y="1286"/>
                              <a:ext cx="575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Rectangle 186"/>
                          <wps:cNvSpPr>
                            <a:spLocks noChangeArrowheads="1"/>
                          </wps:cNvSpPr>
                          <wps:spPr bwMode="auto">
                            <a:xfrm>
                              <a:off x="4" y="1286"/>
                              <a:ext cx="575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7" name="Line 177"/>
                          <wps:cNvCnPr/>
                          <wps:spPr bwMode="auto">
                            <a:xfrm>
                              <a:off x="2830" y="1373"/>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Rectangle 188"/>
                          <wps:cNvSpPr>
                            <a:spLocks noChangeArrowheads="1"/>
                          </wps:cNvSpPr>
                          <wps:spPr bwMode="auto">
                            <a:xfrm>
                              <a:off x="2830" y="1373"/>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9" name="Line 179"/>
                          <wps:cNvCnPr/>
                          <wps:spPr bwMode="auto">
                            <a:xfrm>
                              <a:off x="2830" y="1459"/>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Rectangle 190"/>
                          <wps:cNvSpPr>
                            <a:spLocks noChangeArrowheads="1"/>
                          </wps:cNvSpPr>
                          <wps:spPr bwMode="auto">
                            <a:xfrm>
                              <a:off x="2830" y="1459"/>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1" name="Line 181"/>
                          <wps:cNvCnPr/>
                          <wps:spPr bwMode="auto">
                            <a:xfrm>
                              <a:off x="1187" y="1545"/>
                              <a:ext cx="45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Rectangle 192"/>
                          <wps:cNvSpPr>
                            <a:spLocks noChangeArrowheads="1"/>
                          </wps:cNvSpPr>
                          <wps:spPr bwMode="auto">
                            <a:xfrm>
                              <a:off x="1187" y="1545"/>
                              <a:ext cx="457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3" name="Line 183"/>
                          <wps:cNvCnPr/>
                          <wps:spPr bwMode="auto">
                            <a:xfrm>
                              <a:off x="2830" y="1632"/>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Rectangle 194"/>
                          <wps:cNvSpPr>
                            <a:spLocks noChangeArrowheads="1"/>
                          </wps:cNvSpPr>
                          <wps:spPr bwMode="auto">
                            <a:xfrm>
                              <a:off x="2830" y="1632"/>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 name="Line 185"/>
                          <wps:cNvCnPr/>
                          <wps:spPr bwMode="auto">
                            <a:xfrm>
                              <a:off x="2830" y="1718"/>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196"/>
                          <wps:cNvSpPr>
                            <a:spLocks noChangeArrowheads="1"/>
                          </wps:cNvSpPr>
                          <wps:spPr bwMode="auto">
                            <a:xfrm>
                              <a:off x="2830" y="1718"/>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7" name="Line 187"/>
                          <wps:cNvCnPr/>
                          <wps:spPr bwMode="auto">
                            <a:xfrm>
                              <a:off x="1187" y="1891"/>
                              <a:ext cx="45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Rectangle 198"/>
                          <wps:cNvSpPr>
                            <a:spLocks noChangeArrowheads="1"/>
                          </wps:cNvSpPr>
                          <wps:spPr bwMode="auto">
                            <a:xfrm>
                              <a:off x="1187" y="1891"/>
                              <a:ext cx="457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9" name="Line 189"/>
                          <wps:cNvCnPr/>
                          <wps:spPr bwMode="auto">
                            <a:xfrm>
                              <a:off x="2830" y="1985"/>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Rectangle 200"/>
                          <wps:cNvSpPr>
                            <a:spLocks noChangeArrowheads="1"/>
                          </wps:cNvSpPr>
                          <wps:spPr bwMode="auto">
                            <a:xfrm>
                              <a:off x="2830" y="1985"/>
                              <a:ext cx="293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1" name="Line 191"/>
                          <wps:cNvCnPr/>
                          <wps:spPr bwMode="auto">
                            <a:xfrm>
                              <a:off x="4" y="2072"/>
                              <a:ext cx="575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Rectangle 202"/>
                          <wps:cNvSpPr>
                            <a:spLocks noChangeArrowheads="1"/>
                          </wps:cNvSpPr>
                          <wps:spPr bwMode="auto">
                            <a:xfrm>
                              <a:off x="4" y="2072"/>
                              <a:ext cx="5756"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3" name="Line 193"/>
                          <wps:cNvCnPr/>
                          <wps:spPr bwMode="auto">
                            <a:xfrm>
                              <a:off x="2830" y="2167"/>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Rectangle 204"/>
                          <wps:cNvSpPr>
                            <a:spLocks noChangeArrowheads="1"/>
                          </wps:cNvSpPr>
                          <wps:spPr bwMode="auto">
                            <a:xfrm>
                              <a:off x="2830" y="2167"/>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5" name="Line 195"/>
                          <wps:cNvCnPr/>
                          <wps:spPr bwMode="auto">
                            <a:xfrm>
                              <a:off x="1187" y="2253"/>
                              <a:ext cx="45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Rectangle 206"/>
                          <wps:cNvSpPr>
                            <a:spLocks noChangeArrowheads="1"/>
                          </wps:cNvSpPr>
                          <wps:spPr bwMode="auto">
                            <a:xfrm>
                              <a:off x="1187" y="2253"/>
                              <a:ext cx="457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7" name="Line 197"/>
                          <wps:cNvCnPr/>
                          <wps:spPr bwMode="auto">
                            <a:xfrm>
                              <a:off x="2830" y="2339"/>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208"/>
                          <wps:cNvSpPr>
                            <a:spLocks noChangeArrowheads="1"/>
                          </wps:cNvSpPr>
                          <wps:spPr bwMode="auto">
                            <a:xfrm>
                              <a:off x="2830" y="2339"/>
                              <a:ext cx="293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 name="Line 199"/>
                          <wps:cNvCnPr/>
                          <wps:spPr bwMode="auto">
                            <a:xfrm>
                              <a:off x="2830" y="2512"/>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Rectangle 210"/>
                          <wps:cNvSpPr>
                            <a:spLocks noChangeArrowheads="1"/>
                          </wps:cNvSpPr>
                          <wps:spPr bwMode="auto">
                            <a:xfrm>
                              <a:off x="2830" y="2512"/>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1" name="Line 201"/>
                          <wps:cNvCnPr/>
                          <wps:spPr bwMode="auto">
                            <a:xfrm>
                              <a:off x="1187" y="2598"/>
                              <a:ext cx="45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212"/>
                          <wps:cNvSpPr>
                            <a:spLocks noChangeArrowheads="1"/>
                          </wps:cNvSpPr>
                          <wps:spPr bwMode="auto">
                            <a:xfrm>
                              <a:off x="1187" y="2598"/>
                              <a:ext cx="457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3" name="Line 203"/>
                          <wps:cNvCnPr/>
                          <wps:spPr bwMode="auto">
                            <a:xfrm>
                              <a:off x="2830" y="2771"/>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Rectangle 214"/>
                          <wps:cNvSpPr>
                            <a:spLocks noChangeArrowheads="1"/>
                          </wps:cNvSpPr>
                          <wps:spPr bwMode="auto">
                            <a:xfrm>
                              <a:off x="2830" y="2771"/>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15" name="Line 206"/>
                        <wps:cNvCnPr/>
                        <wps:spPr bwMode="auto">
                          <a:xfrm>
                            <a:off x="2830" y="3030"/>
                            <a:ext cx="29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216"/>
                        <wps:cNvSpPr>
                          <a:spLocks noChangeArrowheads="1"/>
                        </wps:cNvSpPr>
                        <wps:spPr bwMode="auto">
                          <a:xfrm>
                            <a:off x="2830" y="3030"/>
                            <a:ext cx="29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7" name="Line 208"/>
                        <wps:cNvCnPr/>
                        <wps:spPr bwMode="auto">
                          <a:xfrm>
                            <a:off x="0" y="91"/>
                            <a:ext cx="0" cy="31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Rectangle 218"/>
                        <wps:cNvSpPr>
                          <a:spLocks noChangeArrowheads="1"/>
                        </wps:cNvSpPr>
                        <wps:spPr bwMode="auto">
                          <a:xfrm>
                            <a:off x="0" y="91"/>
                            <a:ext cx="4" cy="31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9" name="Line 210"/>
                        <wps:cNvCnPr/>
                        <wps:spPr bwMode="auto">
                          <a:xfrm>
                            <a:off x="276" y="91"/>
                            <a:ext cx="0" cy="31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Rectangle 220"/>
                        <wps:cNvSpPr>
                          <a:spLocks noChangeArrowheads="1"/>
                        </wps:cNvSpPr>
                        <wps:spPr bwMode="auto">
                          <a:xfrm>
                            <a:off x="276" y="91"/>
                            <a:ext cx="4" cy="31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1" name="Line 212"/>
                        <wps:cNvCnPr/>
                        <wps:spPr bwMode="auto">
                          <a:xfrm>
                            <a:off x="1182" y="91"/>
                            <a:ext cx="0" cy="31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Rectangle 222"/>
                        <wps:cNvSpPr>
                          <a:spLocks noChangeArrowheads="1"/>
                        </wps:cNvSpPr>
                        <wps:spPr bwMode="auto">
                          <a:xfrm>
                            <a:off x="1182" y="91"/>
                            <a:ext cx="5" cy="31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3" name="Line 214"/>
                        <wps:cNvCnPr/>
                        <wps:spPr bwMode="auto">
                          <a:xfrm>
                            <a:off x="1458" y="91"/>
                            <a:ext cx="0" cy="31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Rectangle 224"/>
                        <wps:cNvSpPr>
                          <a:spLocks noChangeArrowheads="1"/>
                        </wps:cNvSpPr>
                        <wps:spPr bwMode="auto">
                          <a:xfrm>
                            <a:off x="1458" y="91"/>
                            <a:ext cx="5" cy="31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5" name="Line 216"/>
                        <wps:cNvCnPr/>
                        <wps:spPr bwMode="auto">
                          <a:xfrm>
                            <a:off x="2826" y="91"/>
                            <a:ext cx="0" cy="31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Rectangle 226"/>
                        <wps:cNvSpPr>
                          <a:spLocks noChangeArrowheads="1"/>
                        </wps:cNvSpPr>
                        <wps:spPr bwMode="auto">
                          <a:xfrm>
                            <a:off x="2826" y="91"/>
                            <a:ext cx="4" cy="31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7" name="Line 218"/>
                        <wps:cNvCnPr/>
                        <wps:spPr bwMode="auto">
                          <a:xfrm>
                            <a:off x="3102" y="91"/>
                            <a:ext cx="0" cy="31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Rectangle 228"/>
                        <wps:cNvSpPr>
                          <a:spLocks noChangeArrowheads="1"/>
                        </wps:cNvSpPr>
                        <wps:spPr bwMode="auto">
                          <a:xfrm>
                            <a:off x="3102" y="91"/>
                            <a:ext cx="5" cy="31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9" name="Line 220"/>
                        <wps:cNvCnPr/>
                        <wps:spPr bwMode="auto">
                          <a:xfrm>
                            <a:off x="4" y="3203"/>
                            <a:ext cx="575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Rectangle 230"/>
                        <wps:cNvSpPr>
                          <a:spLocks noChangeArrowheads="1"/>
                        </wps:cNvSpPr>
                        <wps:spPr bwMode="auto">
                          <a:xfrm>
                            <a:off x="4" y="3203"/>
                            <a:ext cx="5756"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1" name="Line 222"/>
                        <wps:cNvCnPr/>
                        <wps:spPr bwMode="auto">
                          <a:xfrm>
                            <a:off x="5756" y="91"/>
                            <a:ext cx="0" cy="31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232"/>
                        <wps:cNvSpPr>
                          <a:spLocks noChangeArrowheads="1"/>
                        </wps:cNvSpPr>
                        <wps:spPr bwMode="auto">
                          <a:xfrm>
                            <a:off x="5756" y="91"/>
                            <a:ext cx="4" cy="31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3" name="Line 224"/>
                        <wps:cNvCnPr/>
                        <wps:spPr bwMode="auto">
                          <a:xfrm>
                            <a:off x="0" y="320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4" name="Rectangle 234"/>
                        <wps:cNvSpPr>
                          <a:spLocks noChangeArrowheads="1"/>
                        </wps:cNvSpPr>
                        <wps:spPr bwMode="auto">
                          <a:xfrm>
                            <a:off x="0" y="3207"/>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5" name="Line 226"/>
                        <wps:cNvCnPr/>
                        <wps:spPr bwMode="auto">
                          <a:xfrm>
                            <a:off x="276" y="320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6" name="Rectangle 236"/>
                        <wps:cNvSpPr>
                          <a:spLocks noChangeArrowheads="1"/>
                        </wps:cNvSpPr>
                        <wps:spPr bwMode="auto">
                          <a:xfrm>
                            <a:off x="276" y="3207"/>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7" name="Line 228"/>
                        <wps:cNvCnPr/>
                        <wps:spPr bwMode="auto">
                          <a:xfrm>
                            <a:off x="1182" y="320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8" name="Rectangle 238"/>
                        <wps:cNvSpPr>
                          <a:spLocks noChangeArrowheads="1"/>
                        </wps:cNvSpPr>
                        <wps:spPr bwMode="auto">
                          <a:xfrm>
                            <a:off x="1182" y="3207"/>
                            <a:ext cx="5"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9" name="Line 230"/>
                        <wps:cNvCnPr/>
                        <wps:spPr bwMode="auto">
                          <a:xfrm>
                            <a:off x="1458" y="320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0" name="Rectangle 240"/>
                        <wps:cNvSpPr>
                          <a:spLocks noChangeArrowheads="1"/>
                        </wps:cNvSpPr>
                        <wps:spPr bwMode="auto">
                          <a:xfrm>
                            <a:off x="1458" y="3207"/>
                            <a:ext cx="5"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1" name="Line 232"/>
                        <wps:cNvCnPr/>
                        <wps:spPr bwMode="auto">
                          <a:xfrm>
                            <a:off x="2826" y="320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2" name="Rectangle 242"/>
                        <wps:cNvSpPr>
                          <a:spLocks noChangeArrowheads="1"/>
                        </wps:cNvSpPr>
                        <wps:spPr bwMode="auto">
                          <a:xfrm>
                            <a:off x="2826" y="3207"/>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3" name="Line 234"/>
                        <wps:cNvCnPr/>
                        <wps:spPr bwMode="auto">
                          <a:xfrm>
                            <a:off x="3102" y="320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4" name="Rectangle 244"/>
                        <wps:cNvSpPr>
                          <a:spLocks noChangeArrowheads="1"/>
                        </wps:cNvSpPr>
                        <wps:spPr bwMode="auto">
                          <a:xfrm>
                            <a:off x="3102" y="3207"/>
                            <a:ext cx="5"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 name="Line 236"/>
                        <wps:cNvCnPr/>
                        <wps:spPr bwMode="auto">
                          <a:xfrm>
                            <a:off x="5756" y="320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6" name="Rectangle 246"/>
                        <wps:cNvSpPr>
                          <a:spLocks noChangeArrowheads="1"/>
                        </wps:cNvSpPr>
                        <wps:spPr bwMode="auto">
                          <a:xfrm>
                            <a:off x="5756" y="3207"/>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7" name="Line 238"/>
                        <wps:cNvCnPr/>
                        <wps:spPr bwMode="auto">
                          <a:xfrm>
                            <a:off x="576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8" name="Rectangle 248"/>
                        <wps:cNvSpPr>
                          <a:spLocks noChangeArrowheads="1"/>
                        </wps:cNvSpPr>
                        <wps:spPr bwMode="auto">
                          <a:xfrm>
                            <a:off x="5760" y="0"/>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Line 240"/>
                        <wps:cNvCnPr/>
                        <wps:spPr bwMode="auto">
                          <a:xfrm>
                            <a:off x="5760" y="86"/>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0" name="Rectangle 250"/>
                        <wps:cNvSpPr>
                          <a:spLocks noChangeArrowheads="1"/>
                        </wps:cNvSpPr>
                        <wps:spPr bwMode="auto">
                          <a:xfrm>
                            <a:off x="5760" y="86"/>
                            <a:ext cx="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Line 242"/>
                        <wps:cNvCnPr/>
                        <wps:spPr bwMode="auto">
                          <a:xfrm>
                            <a:off x="5760" y="16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2" name="Rectangle 252"/>
                        <wps:cNvSpPr>
                          <a:spLocks noChangeArrowheads="1"/>
                        </wps:cNvSpPr>
                        <wps:spPr bwMode="auto">
                          <a:xfrm>
                            <a:off x="5760" y="168"/>
                            <a:ext cx="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Line 244"/>
                        <wps:cNvCnPr/>
                        <wps:spPr bwMode="auto">
                          <a:xfrm>
                            <a:off x="5760" y="25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4" name="Rectangle 254"/>
                        <wps:cNvSpPr>
                          <a:spLocks noChangeArrowheads="1"/>
                        </wps:cNvSpPr>
                        <wps:spPr bwMode="auto">
                          <a:xfrm>
                            <a:off x="5760" y="255"/>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5" name="Line 246"/>
                        <wps:cNvCnPr/>
                        <wps:spPr bwMode="auto">
                          <a:xfrm>
                            <a:off x="5760" y="34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6" name="Rectangle 256"/>
                        <wps:cNvSpPr>
                          <a:spLocks noChangeArrowheads="1"/>
                        </wps:cNvSpPr>
                        <wps:spPr bwMode="auto">
                          <a:xfrm>
                            <a:off x="5760" y="341"/>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7" name="Line 248"/>
                        <wps:cNvCnPr/>
                        <wps:spPr bwMode="auto">
                          <a:xfrm>
                            <a:off x="5760" y="42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58" name="Rectangle 258"/>
                        <wps:cNvSpPr>
                          <a:spLocks noChangeArrowheads="1"/>
                        </wps:cNvSpPr>
                        <wps:spPr bwMode="auto">
                          <a:xfrm>
                            <a:off x="5760" y="427"/>
                            <a:ext cx="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9" name="Line 250"/>
                        <wps:cNvCnPr/>
                        <wps:spPr bwMode="auto">
                          <a:xfrm>
                            <a:off x="5760" y="51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0" name="Rectangle 260"/>
                        <wps:cNvSpPr>
                          <a:spLocks noChangeArrowheads="1"/>
                        </wps:cNvSpPr>
                        <wps:spPr bwMode="auto">
                          <a:xfrm>
                            <a:off x="5760" y="514"/>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1" name="Line 252"/>
                        <wps:cNvCnPr/>
                        <wps:spPr bwMode="auto">
                          <a:xfrm>
                            <a:off x="5760" y="60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2" name="Rectangle 262"/>
                        <wps:cNvSpPr>
                          <a:spLocks noChangeArrowheads="1"/>
                        </wps:cNvSpPr>
                        <wps:spPr bwMode="auto">
                          <a:xfrm>
                            <a:off x="5760" y="600"/>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3" name="Line 254"/>
                        <wps:cNvCnPr/>
                        <wps:spPr bwMode="auto">
                          <a:xfrm>
                            <a:off x="5760" y="686"/>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4" name="Rectangle 264"/>
                        <wps:cNvSpPr>
                          <a:spLocks noChangeArrowheads="1"/>
                        </wps:cNvSpPr>
                        <wps:spPr bwMode="auto">
                          <a:xfrm>
                            <a:off x="5760" y="686"/>
                            <a:ext cx="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Line 256"/>
                        <wps:cNvCnPr/>
                        <wps:spPr bwMode="auto">
                          <a:xfrm>
                            <a:off x="5760" y="85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6" name="Rectangle 266"/>
                        <wps:cNvSpPr>
                          <a:spLocks noChangeArrowheads="1"/>
                        </wps:cNvSpPr>
                        <wps:spPr bwMode="auto">
                          <a:xfrm>
                            <a:off x="5760" y="859"/>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Line 258"/>
                        <wps:cNvCnPr/>
                        <wps:spPr bwMode="auto">
                          <a:xfrm>
                            <a:off x="5760" y="103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8" name="Rectangle 268"/>
                        <wps:cNvSpPr>
                          <a:spLocks noChangeArrowheads="1"/>
                        </wps:cNvSpPr>
                        <wps:spPr bwMode="auto">
                          <a:xfrm>
                            <a:off x="5760" y="1032"/>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Line 260"/>
                        <wps:cNvCnPr/>
                        <wps:spPr bwMode="auto">
                          <a:xfrm>
                            <a:off x="5760" y="111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0" name="Rectangle 270"/>
                        <wps:cNvSpPr>
                          <a:spLocks noChangeArrowheads="1"/>
                        </wps:cNvSpPr>
                        <wps:spPr bwMode="auto">
                          <a:xfrm>
                            <a:off x="5760" y="1114"/>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Line 262"/>
                        <wps:cNvCnPr/>
                        <wps:spPr bwMode="auto">
                          <a:xfrm>
                            <a:off x="5760" y="120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2" name="Rectangle 272"/>
                        <wps:cNvSpPr>
                          <a:spLocks noChangeArrowheads="1"/>
                        </wps:cNvSpPr>
                        <wps:spPr bwMode="auto">
                          <a:xfrm>
                            <a:off x="5760" y="1200"/>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Line 264"/>
                        <wps:cNvCnPr/>
                        <wps:spPr bwMode="auto">
                          <a:xfrm>
                            <a:off x="5760" y="1286"/>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4" name="Rectangle 274"/>
                        <wps:cNvSpPr>
                          <a:spLocks noChangeArrowheads="1"/>
                        </wps:cNvSpPr>
                        <wps:spPr bwMode="auto">
                          <a:xfrm>
                            <a:off x="5760" y="1286"/>
                            <a:ext cx="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5" name="Line 266"/>
                        <wps:cNvCnPr/>
                        <wps:spPr bwMode="auto">
                          <a:xfrm>
                            <a:off x="5760" y="137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6" name="Rectangle 276"/>
                        <wps:cNvSpPr>
                          <a:spLocks noChangeArrowheads="1"/>
                        </wps:cNvSpPr>
                        <wps:spPr bwMode="auto">
                          <a:xfrm>
                            <a:off x="5760" y="1373"/>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7" name="Line 268"/>
                        <wps:cNvCnPr/>
                        <wps:spPr bwMode="auto">
                          <a:xfrm>
                            <a:off x="5760" y="145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8" name="Rectangle 278"/>
                        <wps:cNvSpPr>
                          <a:spLocks noChangeArrowheads="1"/>
                        </wps:cNvSpPr>
                        <wps:spPr bwMode="auto">
                          <a:xfrm>
                            <a:off x="5760" y="1459"/>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9" name="Line 270"/>
                        <wps:cNvCnPr/>
                        <wps:spPr bwMode="auto">
                          <a:xfrm>
                            <a:off x="5760" y="154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0" name="Rectangle 280"/>
                        <wps:cNvSpPr>
                          <a:spLocks noChangeArrowheads="1"/>
                        </wps:cNvSpPr>
                        <wps:spPr bwMode="auto">
                          <a:xfrm>
                            <a:off x="5760" y="1545"/>
                            <a:ext cx="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1" name="Line 272"/>
                        <wps:cNvCnPr/>
                        <wps:spPr bwMode="auto">
                          <a:xfrm>
                            <a:off x="5760" y="163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2" name="Rectangle 282"/>
                        <wps:cNvSpPr>
                          <a:spLocks noChangeArrowheads="1"/>
                        </wps:cNvSpPr>
                        <wps:spPr bwMode="auto">
                          <a:xfrm>
                            <a:off x="5760" y="1632"/>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3" name="Line 274"/>
                        <wps:cNvCnPr/>
                        <wps:spPr bwMode="auto">
                          <a:xfrm>
                            <a:off x="5760" y="171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4" name="Rectangle 284"/>
                        <wps:cNvSpPr>
                          <a:spLocks noChangeArrowheads="1"/>
                        </wps:cNvSpPr>
                        <wps:spPr bwMode="auto">
                          <a:xfrm>
                            <a:off x="5760" y="1718"/>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5" name="Line 276"/>
                        <wps:cNvCnPr/>
                        <wps:spPr bwMode="auto">
                          <a:xfrm>
                            <a:off x="5760" y="189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6" name="Rectangle 286"/>
                        <wps:cNvSpPr>
                          <a:spLocks noChangeArrowheads="1"/>
                        </wps:cNvSpPr>
                        <wps:spPr bwMode="auto">
                          <a:xfrm>
                            <a:off x="5760" y="1891"/>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7" name="Line 278"/>
                        <wps:cNvCnPr/>
                        <wps:spPr bwMode="auto">
                          <a:xfrm>
                            <a:off x="5760" y="198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8" name="Rectangle 288"/>
                        <wps:cNvSpPr>
                          <a:spLocks noChangeArrowheads="1"/>
                        </wps:cNvSpPr>
                        <wps:spPr bwMode="auto">
                          <a:xfrm>
                            <a:off x="5760" y="1985"/>
                            <a:ext cx="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9" name="Line 280"/>
                        <wps:cNvCnPr/>
                        <wps:spPr bwMode="auto">
                          <a:xfrm>
                            <a:off x="5760" y="207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0" name="Rectangle 290"/>
                        <wps:cNvSpPr>
                          <a:spLocks noChangeArrowheads="1"/>
                        </wps:cNvSpPr>
                        <wps:spPr bwMode="auto">
                          <a:xfrm>
                            <a:off x="5760" y="2072"/>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1" name="Line 282"/>
                        <wps:cNvCnPr/>
                        <wps:spPr bwMode="auto">
                          <a:xfrm>
                            <a:off x="5760" y="216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2" name="Rectangle 292"/>
                        <wps:cNvSpPr>
                          <a:spLocks noChangeArrowheads="1"/>
                        </wps:cNvSpPr>
                        <wps:spPr bwMode="auto">
                          <a:xfrm>
                            <a:off x="5760" y="2167"/>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3" name="Line 284"/>
                        <wps:cNvCnPr/>
                        <wps:spPr bwMode="auto">
                          <a:xfrm>
                            <a:off x="5760" y="225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4" name="Rectangle 294"/>
                        <wps:cNvSpPr>
                          <a:spLocks noChangeArrowheads="1"/>
                        </wps:cNvSpPr>
                        <wps:spPr bwMode="auto">
                          <a:xfrm>
                            <a:off x="5760" y="2253"/>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5" name="Line 286"/>
                        <wps:cNvCnPr/>
                        <wps:spPr bwMode="auto">
                          <a:xfrm>
                            <a:off x="5760" y="233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6" name="Rectangle 296"/>
                        <wps:cNvSpPr>
                          <a:spLocks noChangeArrowheads="1"/>
                        </wps:cNvSpPr>
                        <wps:spPr bwMode="auto">
                          <a:xfrm>
                            <a:off x="5760" y="2339"/>
                            <a:ext cx="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7" name="Line 288"/>
                        <wps:cNvCnPr/>
                        <wps:spPr bwMode="auto">
                          <a:xfrm>
                            <a:off x="5760" y="251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8" name="Rectangle 298"/>
                        <wps:cNvSpPr>
                          <a:spLocks noChangeArrowheads="1"/>
                        </wps:cNvSpPr>
                        <wps:spPr bwMode="auto">
                          <a:xfrm>
                            <a:off x="5760" y="2512"/>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9" name="Line 290"/>
                        <wps:cNvCnPr/>
                        <wps:spPr bwMode="auto">
                          <a:xfrm>
                            <a:off x="5760" y="259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0" name="Rectangle 300"/>
                        <wps:cNvSpPr>
                          <a:spLocks noChangeArrowheads="1"/>
                        </wps:cNvSpPr>
                        <wps:spPr bwMode="auto">
                          <a:xfrm>
                            <a:off x="5760" y="2598"/>
                            <a:ext cx="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1" name="Line 292"/>
                        <wps:cNvCnPr/>
                        <wps:spPr bwMode="auto">
                          <a:xfrm>
                            <a:off x="5760" y="27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2" name="Rectangle 302"/>
                        <wps:cNvSpPr>
                          <a:spLocks noChangeArrowheads="1"/>
                        </wps:cNvSpPr>
                        <wps:spPr bwMode="auto">
                          <a:xfrm>
                            <a:off x="5760" y="2771"/>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3" name="Line 294"/>
                        <wps:cNvCnPr/>
                        <wps:spPr bwMode="auto">
                          <a:xfrm>
                            <a:off x="5760" y="303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4" name="Rectangle 304"/>
                        <wps:cNvSpPr>
                          <a:spLocks noChangeArrowheads="1"/>
                        </wps:cNvSpPr>
                        <wps:spPr bwMode="auto">
                          <a:xfrm>
                            <a:off x="5760" y="3030"/>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5" name="Line 296"/>
                        <wps:cNvCnPr/>
                        <wps:spPr bwMode="auto">
                          <a:xfrm>
                            <a:off x="5760" y="320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6" name="Rectangle 306"/>
                        <wps:cNvSpPr>
                          <a:spLocks noChangeArrowheads="1"/>
                        </wps:cNvSpPr>
                        <wps:spPr bwMode="auto">
                          <a:xfrm>
                            <a:off x="5760" y="3203"/>
                            <a:ext cx="4" cy="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E969C2" id="Group 4" o:spid="_x0000_s1034" style="position:absolute;margin-left:0;margin-top:0;width:777.75pt;height:465pt;z-index:251663360;mso-width-relative:margin;mso-height-relative:margin" coordorigin="-4,-4" coordsize="5850,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">
                <v:rect id="AutoShape 3" o:spid="_x0000_s1035" style="position:absolute;width:576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group id="Group 14" o:spid="_x0000_s1036" style="position:absolute;left:-4;top:-4;width:5850;height:3301" coordorigin="-4,-4" coordsize="5850,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7" style="position:absolute;width:5760;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" fillcolor="#005eb8" stroked="f"/>
                  <v:rect id="Rectangle 16" o:spid="_x0000_s1038" style="position:absolute;top:86;width:5760;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" fillcolor="#e2efd9" stroked="f"/>
                  <v:rect id="Rectangle 17" o:spid="_x0000_s1039" style="position:absolute;top:1286;width:576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" fillcolor="#b4c6e7" stroked="f"/>
                  <v:rect id="Rectangle 18" o:spid="_x0000_s1040" style="position:absolute;top:2072;width:5760;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" fillcolor="#99f" stroked="f"/>
                  <v:rect id="Rectangle 19" o:spid="_x0000_s1041" style="position:absolute;left:289;top:9;width:11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CE19A0B" w14:textId="77777777" w:rsidR="00074B1A" w:rsidRDefault="00074B1A" w:rsidP="00074B1A">
                          <w:pPr>
                            <w:kinsoku w:val="0"/>
                            <w:overflowPunct w:val="0"/>
                            <w:textAlignment w:val="baseline"/>
                            <w:rPr>
                              <w:rFonts w:ascii="Calibri" w:hAnsi="Calibri"/>
                              <w:b/>
                              <w:bCs/>
                              <w:color w:val="FFFFFF"/>
                              <w:kern w:val="24"/>
                              <w:sz w:val="16"/>
                              <w:szCs w:val="16"/>
                              <w:lang w:val="en-US"/>
                            </w:rPr>
                          </w:pPr>
                          <w:r>
                            <w:rPr>
                              <w:rFonts w:ascii="Calibri" w:hAnsi="Calibri"/>
                              <w:b/>
                              <w:bCs/>
                              <w:color w:val="FFFFFF"/>
                              <w:kern w:val="24"/>
                              <w:sz w:val="16"/>
                              <w:szCs w:val="16"/>
                              <w:lang w:val="en-US"/>
                            </w:rPr>
                            <w:t>Aim</w:t>
                          </w:r>
                        </w:p>
                      </w:txbxContent>
                    </v:textbox>
                  </v:rect>
                  <v:rect id="Rectangle 20" o:spid="_x0000_s1042" style="position:absolute;left:1471;top:9;width:29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AF0701B" w14:textId="77777777" w:rsidR="00074B1A" w:rsidRDefault="00074B1A" w:rsidP="00074B1A">
                          <w:pPr>
                            <w:kinsoku w:val="0"/>
                            <w:overflowPunct w:val="0"/>
                            <w:textAlignment w:val="baseline"/>
                            <w:rPr>
                              <w:rFonts w:ascii="Calibri" w:hAnsi="Calibri"/>
                              <w:b/>
                              <w:bCs/>
                              <w:color w:val="FFFFFF"/>
                              <w:kern w:val="24"/>
                              <w:sz w:val="16"/>
                              <w:szCs w:val="16"/>
                              <w:lang w:val="en-US"/>
                            </w:rPr>
                          </w:pPr>
                          <w:r>
                            <w:rPr>
                              <w:rFonts w:ascii="Calibri" w:hAnsi="Calibri"/>
                              <w:b/>
                              <w:bCs/>
                              <w:color w:val="FFFFFF"/>
                              <w:kern w:val="24"/>
                              <w:sz w:val="16"/>
                              <w:szCs w:val="16"/>
                              <w:lang w:val="en-US"/>
                            </w:rPr>
                            <w:t>Ambitions</w:t>
                          </w:r>
                        </w:p>
                      </w:txbxContent>
                    </v:textbox>
                  </v:rect>
                  <v:rect id="Rectangle 21" o:spid="_x0000_s1043" style="position:absolute;left:3115;top:9;width:67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83B1B75" w14:textId="77777777" w:rsidR="00074B1A" w:rsidRDefault="00074B1A" w:rsidP="00074B1A">
                          <w:pPr>
                            <w:kinsoku w:val="0"/>
                            <w:overflowPunct w:val="0"/>
                            <w:textAlignment w:val="baseline"/>
                            <w:rPr>
                              <w:rFonts w:ascii="Calibri" w:hAnsi="Calibri"/>
                              <w:b/>
                              <w:bCs/>
                              <w:color w:val="FFFFFF"/>
                              <w:kern w:val="24"/>
                              <w:sz w:val="16"/>
                              <w:szCs w:val="16"/>
                              <w:lang w:val="en-US"/>
                            </w:rPr>
                          </w:pPr>
                          <w:r>
                            <w:rPr>
                              <w:rFonts w:ascii="Calibri" w:hAnsi="Calibri"/>
                              <w:b/>
                              <w:bCs/>
                              <w:color w:val="FFFFFF"/>
                              <w:kern w:val="24"/>
                              <w:sz w:val="16"/>
                              <w:szCs w:val="16"/>
                              <w:lang w:val="en-US"/>
                            </w:rPr>
                            <w:t>System Level Outcomes</w:t>
                          </w:r>
                        </w:p>
                      </w:txbxContent>
                    </v:textbox>
                  </v:rect>
                  <v:rect id="Rectangle 22" o:spid="_x0000_s1044" style="position:absolute;left:2839;top:95;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3CAC86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SLO-01</w:t>
                          </w:r>
                        </w:p>
                      </w:txbxContent>
                    </v:textbox>
                  </v:rect>
                  <v:rect id="Rectangle 23" o:spid="_x0000_s1045" style="position:absolute;left:3115;top:95;width:73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8ED99F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life expectancy</w:t>
                          </w:r>
                        </w:p>
                      </w:txbxContent>
                    </v:textbox>
                  </v:rect>
                  <v:rect id="Rectangle 24" o:spid="_x0000_s1046" style="position:absolute;left:2839;top:177;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BBD411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SLO-02</w:t>
                          </w:r>
                        </w:p>
                      </w:txbxContent>
                    </v:textbox>
                  </v:rect>
                  <v:rect id="Rectangle 25" o:spid="_x0000_s1047" style="position:absolute;left:3115;top:177;width:95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D8BF5E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healthy life expectancy</w:t>
                          </w:r>
                        </w:p>
                      </w:txbxContent>
                    </v:textbox>
                  </v:rect>
                  <v:rect id="Rectangle 26" o:spid="_x0000_s1048" style="position:absolute;left:2839;top:263;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D23BA0A"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SLO-03</w:t>
                          </w:r>
                        </w:p>
                      </w:txbxContent>
                    </v:textbox>
                  </v:rect>
                  <v:rect id="Rectangle 27" o:spid="_x0000_s1049" style="position:absolute;left:3115;top:263;width:177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62706E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life expectancy at birth in lower deprivation quintiles</w:t>
                          </w:r>
                        </w:p>
                      </w:txbxContent>
                    </v:textbox>
                  </v:rect>
                  <v:rect id="Rectangle 28" o:spid="_x0000_s1050" style="position:absolute;left:2839;top:350;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24A2D2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SLO-04</w:t>
                          </w:r>
                        </w:p>
                      </w:txbxContent>
                    </v:textbox>
                  </v:rect>
                  <v:rect id="Rectangle 29" o:spid="_x0000_s1051" style="position:absolute;left:3115;top:350;width:79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77DC7B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infant mortality</w:t>
                          </w:r>
                        </w:p>
                      </w:txbxContent>
                    </v:textbox>
                  </v:rect>
                  <v:rect id="Rectangle 30" o:spid="_x0000_s1052" style="position:absolute;left:2839;top:436;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A7740B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SLO-05</w:t>
                          </w:r>
                        </w:p>
                      </w:txbxContent>
                    </v:textbox>
                  </v:rect>
                  <v:rect id="Rectangle 31" o:spid="_x0000_s1053" style="position:absolute;left:3115;top:436;width:77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125AE1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school readiness</w:t>
                          </w:r>
                        </w:p>
                      </w:txbxContent>
                    </v:textbox>
                  </v:rect>
                  <v:rect id="Rectangle 32" o:spid="_x0000_s1054" style="position:absolute;left:2839;top:522;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18E04B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SLO-06</w:t>
                          </w:r>
                        </w:p>
                      </w:txbxContent>
                    </v:textbox>
                  </v:rect>
                  <v:rect id="Rectangle 33" o:spid="_x0000_s1055" style="position:absolute;left:3115;top:522;width:143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A6C7455"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smoking prevalence at time of delivery</w:t>
                          </w:r>
                        </w:p>
                      </w:txbxContent>
                    </v:textbox>
                  </v:rect>
                  <v:rect id="Rectangle 34" o:spid="_x0000_s1056" style="position:absolute;left:2839;top:609;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BAE401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SLO-07</w:t>
                          </w:r>
                        </w:p>
                      </w:txbxContent>
                    </v:textbox>
                  </v:rect>
                  <v:rect id="Rectangle 35" o:spid="_x0000_s1057" style="position:absolute;left:3115;top:609;width:1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63C723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illness and disease prevalence</w:t>
                          </w:r>
                        </w:p>
                      </w:txbxContent>
                    </v:textbox>
                  </v:rect>
                  <v:rect id="Rectangle 36" o:spid="_x0000_s1058" style="position:absolute;left:2839;top:695;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1139A4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SLO-08</w:t>
                          </w:r>
                        </w:p>
                      </w:txbxContent>
                    </v:textbox>
                  </v:rect>
                  <v:rect id="Rectangle 37" o:spid="_x0000_s1059" style="position:absolute;left:3115;top:695;width:269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E194A3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Narrow the gap in the onset of multiple morbidities between the poorest and wealthiest sections </w:t>
                          </w:r>
                        </w:p>
                      </w:txbxContent>
                    </v:textbox>
                  </v:rect>
                  <v:rect id="Rectangle 38" o:spid="_x0000_s1060" style="position:absolute;left:3115;top:781;width:48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3C8718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of the population</w:t>
                          </w:r>
                        </w:p>
                      </w:txbxContent>
                    </v:textbox>
                  </v:rect>
                  <v:rect id="Rectangle 39" o:spid="_x0000_s1061" style="position:absolute;left:2839;top:868;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6B8E57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SLO-09</w:t>
                          </w:r>
                        </w:p>
                      </w:txbxContent>
                    </v:textbox>
                  </v:rect>
                  <v:rect id="Rectangle 40" o:spid="_x0000_s1062" style="position:absolute;left:3115;top:868;width:264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B34BC8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the number of people who have the support to self-care and self-manage and improve </w:t>
                          </w:r>
                        </w:p>
                      </w:txbxContent>
                    </v:textbox>
                  </v:rect>
                  <v:rect id="Rectangle 41" o:spid="_x0000_s1063" style="position:absolute;left:3115;top:954;width:72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010C40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their health and wellbeing</w:t>
                          </w:r>
                        </w:p>
                      </w:txbxContent>
                    </v:textbox>
                  </v:rect>
                  <v:rect id="Rectangle 42" o:spid="_x0000_s1064" style="position:absolute;left:2839;top:1040;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2ED97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SLO-10</w:t>
                          </w:r>
                        </w:p>
                      </w:txbxContent>
                    </v:textbox>
                  </v:rect>
                  <v:rect id="Rectangle 43" o:spid="_x0000_s1065" style="position:absolute;left:3115;top:1040;width:93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3043A0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premature mortality</w:t>
                          </w:r>
                        </w:p>
                      </w:txbxContent>
                    </v:textbox>
                  </v:rect>
                  <v:rect id="Rectangle 44" o:spid="_x0000_s1066" style="position:absolute;left:2839;top:1122;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9C47D1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SLO-11</w:t>
                          </w:r>
                        </w:p>
                      </w:txbxContent>
                    </v:textbox>
                  </v:rect>
                  <v:rect id="Rectangle 45" o:spid="_x0000_s1067" style="position:absolute;left:3115;top:1122;width:106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BE288B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potential years of life lost</w:t>
                          </w:r>
                        </w:p>
                      </w:txbxContent>
                    </v:textbox>
                  </v:rect>
                  <v:rect id="Rectangle 46" o:spid="_x0000_s1068" style="position:absolute;left:2839;top:1209;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5C6BC5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SLO-12</w:t>
                          </w:r>
                        </w:p>
                      </w:txbxContent>
                    </v:textbox>
                  </v:rect>
                  <v:rect id="Rectangle 47" o:spid="_x0000_s1069" style="position:absolute;left:3115;top:1209;width:138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54BD89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early identification and early diagnosis</w:t>
                          </w:r>
                        </w:p>
                      </w:txbxContent>
                    </v:textbox>
                  </v:rect>
                  <v:rect id="Rectangle 48" o:spid="_x0000_s1070" style="position:absolute;left:2839;top:1295;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982471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SLO-13</w:t>
                          </w:r>
                        </w:p>
                      </w:txbxContent>
                    </v:textbox>
                  </v:rect>
                  <v:rect id="Rectangle 49" o:spid="_x0000_s1071" style="position:absolute;left:3115;top:1295;width:215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60BDFF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Reduction in avoidable and unplanned admissions to hospital and care homes</w:t>
                          </w:r>
                        </w:p>
                      </w:txbxContent>
                    </v:textbox>
                  </v:rect>
                  <v:rect id="Rectangle 50" o:spid="_x0000_s1072" style="position:absolute;left:2839;top:1381;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251395A"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SLO-14</w:t>
                          </w:r>
                        </w:p>
                      </w:txbxContent>
                    </v:textbox>
                  </v:rect>
                  <v:rect id="Rectangle 51" o:spid="_x0000_s1073" style="position:absolute;left:3115;top:1381;width:245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6D6978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in appropriate access to primary and </w:t>
                          </w:r>
                          <w:proofErr w:type="gramStart"/>
                          <w:r>
                            <w:rPr>
                              <w:rFonts w:ascii="Calibri" w:hAnsi="Calibri"/>
                              <w:color w:val="000000"/>
                              <w:kern w:val="24"/>
                              <w:sz w:val="16"/>
                              <w:szCs w:val="16"/>
                              <w:lang w:val="en-US"/>
                            </w:rPr>
                            <w:t>community based</w:t>
                          </w:r>
                          <w:proofErr w:type="gramEnd"/>
                          <w:r>
                            <w:rPr>
                              <w:rFonts w:ascii="Calibri" w:hAnsi="Calibri"/>
                              <w:color w:val="000000"/>
                              <w:kern w:val="24"/>
                              <w:sz w:val="16"/>
                              <w:szCs w:val="16"/>
                              <w:lang w:val="en-US"/>
                            </w:rPr>
                            <w:t xml:space="preserve"> health and care services</w:t>
                          </w:r>
                        </w:p>
                      </w:txbxContent>
                    </v:textbox>
                  </v:rect>
                  <v:rect id="Rectangle 52" o:spid="_x0000_s1074" style="position:absolute;left:2839;top:1468;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C6ED91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SLO-15</w:t>
                          </w:r>
                        </w:p>
                      </w:txbxContent>
                    </v:textbox>
                  </v:rect>
                  <v:rect id="Rectangle 53" o:spid="_x0000_s1075" style="position:absolute;left:3115;top:1468;width:2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1216BA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in the number of people being cared for in an appropriate care </w:t>
                          </w:r>
                          <w:proofErr w:type="gramStart"/>
                          <w:r>
                            <w:rPr>
                              <w:rFonts w:ascii="Calibri" w:hAnsi="Calibri"/>
                              <w:color w:val="000000"/>
                              <w:kern w:val="24"/>
                              <w:sz w:val="16"/>
                              <w:szCs w:val="16"/>
                              <w:lang w:val="en-US"/>
                            </w:rPr>
                            <w:t>settings</w:t>
                          </w:r>
                          <w:proofErr w:type="gramEnd"/>
                        </w:p>
                      </w:txbxContent>
                    </v:textbox>
                  </v:rect>
                  <v:rect id="Rectangle 54" o:spid="_x0000_s1076" style="position:absolute;left:2839;top:1554;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503E0C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SLO-16</w:t>
                          </w:r>
                        </w:p>
                      </w:txbxContent>
                    </v:textbox>
                  </v:rect>
                  <v:rect id="Rectangle 55" o:spid="_x0000_s1077" style="position:absolute;left:3115;top:1554;width:258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7DCA75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the proportion of people reporting high satisfaction with the services they receive</w:t>
                          </w:r>
                        </w:p>
                      </w:txbxContent>
                    </v:textbox>
                  </v:rect>
                  <v:rect id="Rectangle 56" o:spid="_x0000_s1078" style="position:absolute;left:2839;top:1640;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3FE3924"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SLO-17</w:t>
                          </w:r>
                        </w:p>
                      </w:txbxContent>
                    </v:textbox>
                  </v:rect>
                  <v:rect id="Rectangle 57" o:spid="_x0000_s1079" style="position:absolute;left:3115;top:1640;width:18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CC611C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the proportion of people reporting their needs are met</w:t>
                          </w:r>
                        </w:p>
                      </w:txbxContent>
                    </v:textbox>
                  </v:rect>
                  <v:rect id="Rectangle 58" o:spid="_x0000_s1080" style="position:absolute;left:2839;top:1727;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D0ED245"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SLO-18</w:t>
                          </w:r>
                        </w:p>
                      </w:txbxContent>
                    </v:textbox>
                  </v:rect>
                  <v:rect id="Rectangle 59" o:spid="_x0000_s1081" style="position:absolute;left:3115;top:1727;width:273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11022F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in the number of people that report having choice, </w:t>
                          </w:r>
                          <w:proofErr w:type="gramStart"/>
                          <w:r>
                            <w:rPr>
                              <w:rFonts w:ascii="Calibri" w:hAnsi="Calibri"/>
                              <w:color w:val="000000"/>
                              <w:kern w:val="24"/>
                              <w:sz w:val="16"/>
                              <w:szCs w:val="16"/>
                              <w:lang w:val="en-US"/>
                            </w:rPr>
                            <w:t>control</w:t>
                          </w:r>
                          <w:proofErr w:type="gramEnd"/>
                          <w:r>
                            <w:rPr>
                              <w:rFonts w:ascii="Calibri" w:hAnsi="Calibri"/>
                              <w:color w:val="000000"/>
                              <w:kern w:val="24"/>
                              <w:sz w:val="16"/>
                              <w:szCs w:val="16"/>
                              <w:lang w:val="en-US"/>
                            </w:rPr>
                            <w:t xml:space="preserve"> and dignity over their care and </w:t>
                          </w:r>
                        </w:p>
                      </w:txbxContent>
                    </v:textbox>
                  </v:rect>
                  <v:rect id="Rectangle 60" o:spid="_x0000_s1082" style="position:absolute;left:3115;top:1813;width:21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95867C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support</w:t>
                          </w:r>
                        </w:p>
                      </w:txbxContent>
                    </v:textbox>
                  </v:rect>
                  <v:rect id="Rectangle 61" o:spid="_x0000_s1083" style="position:absolute;left:2839;top:1899;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F047E5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SLO-19</w:t>
                          </w:r>
                        </w:p>
                      </w:txbxContent>
                    </v:textbox>
                  </v:rect>
                  <v:rect id="Rectangle 62" o:spid="_x0000_s1084" style="position:absolute;left:3115;top:1899;width:143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8A4AD8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quality of life for people with care needs</w:t>
                          </w:r>
                        </w:p>
                      </w:txbxContent>
                    </v:textbox>
                  </v:rect>
                  <v:rect id="Rectangle 63" o:spid="_x0000_s1085" style="position:absolute;left:2839;top:1994;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36B289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SLO-20</w:t>
                          </w:r>
                        </w:p>
                      </w:txbxContent>
                    </v:textbox>
                  </v:rect>
                  <v:rect id="Rectangle 64" o:spid="_x0000_s1086" style="position:absolute;left:3115;top:1994;width:24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8458B84"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appropriate and effective care for people who coming to an end of their lives</w:t>
                          </w:r>
                        </w:p>
                      </w:txbxContent>
                    </v:textbox>
                  </v:rect>
                  <v:rect id="Rectangle 65" o:spid="_x0000_s1087" style="position:absolute;left:2839;top:2080;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D4C6D9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SLO-21</w:t>
                          </w:r>
                        </w:p>
                      </w:txbxContent>
                    </v:textbox>
                  </v:rect>
                  <v:rect id="Rectangle 66" o:spid="_x0000_s1088" style="position:absolute;left:3115;top:2080;width:86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A87629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Financial control total achieved</w:t>
                          </w:r>
                        </w:p>
                      </w:txbxContent>
                    </v:textbox>
                  </v:rect>
                  <v:rect id="Rectangle 67" o:spid="_x0000_s1089" style="position:absolute;left:2839;top:2175;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EE4185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SLO-22</w:t>
                          </w:r>
                        </w:p>
                      </w:txbxContent>
                    </v:textbox>
                  </v:rect>
                  <v:rect id="Rectangle 68" o:spid="_x0000_s1090" style="position:absolute;left:3115;top:2175;width:88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EB770A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Transformation target delivered</w:t>
                          </w:r>
                        </w:p>
                      </w:txbxContent>
                    </v:textbox>
                  </v:rect>
                  <v:rect id="Rectangle 69" o:spid="_x0000_s1091" style="position:absolute;left:2839;top:2262;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D81D19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SLO-23</w:t>
                          </w:r>
                        </w:p>
                      </w:txbxContent>
                    </v:textbox>
                  </v:rect>
                  <v:rect id="Rectangle 70" o:spid="_x0000_s1092" style="position:absolute;left:3115;top:2262;width:180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BC2D07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in </w:t>
                          </w:r>
                          <w:proofErr w:type="gramStart"/>
                          <w:r>
                            <w:rPr>
                              <w:rFonts w:ascii="Calibri" w:hAnsi="Calibri"/>
                              <w:color w:val="000000"/>
                              <w:kern w:val="24"/>
                              <w:sz w:val="16"/>
                              <w:szCs w:val="16"/>
                              <w:lang w:val="en-US"/>
                            </w:rPr>
                            <w:t>the  total</w:t>
                          </w:r>
                          <w:proofErr w:type="gramEnd"/>
                          <w:r>
                            <w:rPr>
                              <w:rFonts w:ascii="Calibri" w:hAnsi="Calibri"/>
                              <w:color w:val="000000"/>
                              <w:kern w:val="24"/>
                              <w:sz w:val="16"/>
                              <w:szCs w:val="16"/>
                              <w:lang w:val="en-US"/>
                            </w:rPr>
                            <w:t xml:space="preserve"> use and appropriate </w:t>
                          </w:r>
                          <w:proofErr w:type="spellStart"/>
                          <w:r>
                            <w:rPr>
                              <w:rFonts w:ascii="Calibri" w:hAnsi="Calibri"/>
                              <w:color w:val="000000"/>
                              <w:kern w:val="24"/>
                              <w:sz w:val="16"/>
                              <w:szCs w:val="16"/>
                              <w:lang w:val="en-US"/>
                            </w:rPr>
                            <w:t>utilisation</w:t>
                          </w:r>
                          <w:proofErr w:type="spellEnd"/>
                          <w:r>
                            <w:rPr>
                              <w:rFonts w:ascii="Calibri" w:hAnsi="Calibri"/>
                              <w:color w:val="000000"/>
                              <w:kern w:val="24"/>
                              <w:sz w:val="16"/>
                              <w:szCs w:val="16"/>
                              <w:lang w:val="en-US"/>
                            </w:rPr>
                            <w:t xml:space="preserve"> of our estate</w:t>
                          </w:r>
                        </w:p>
                      </w:txbxContent>
                    </v:textbox>
                  </v:rect>
                  <v:rect id="Rectangle 71" o:spid="_x0000_s1093" style="position:absolute;left:2839;top:2348;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B1D16E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SLO-24</w:t>
                          </w:r>
                        </w:p>
                      </w:txbxContent>
                    </v:textbox>
                  </v:rect>
                  <v:rect id="Rectangle 72" o:spid="_x0000_s1094" style="position:absolute;left:3115;top:2348;width:263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4D04CF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Alignment of capital spending for new and pre-existing estate proposal with clinical and service </w:t>
                          </w:r>
                        </w:p>
                      </w:txbxContent>
                    </v:textbox>
                  </v:rect>
                  <v:rect id="Rectangle 73" o:spid="_x0000_s1095" style="position:absolute;left:3115;top:2434;width:67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154763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improvement objectives</w:t>
                          </w:r>
                        </w:p>
                      </w:txbxContent>
                    </v:textbox>
                  </v:rect>
                  <v:rect id="Rectangle 74" o:spid="_x0000_s1096" style="position:absolute;left:2839;top:2521;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3D9B87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SLO-25</w:t>
                          </w:r>
                        </w:p>
                      </w:txbxContent>
                    </v:textbox>
                  </v:rect>
                  <v:rect id="Rectangle 75" o:spid="_x0000_s1097" style="position:absolute;left:3115;top:2521;width:151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CC4ADA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Increase in collaborative data and information systems</w:t>
                          </w:r>
                        </w:p>
                      </w:txbxContent>
                    </v:textbox>
                  </v:rect>
                  <v:rect id="Rectangle 76" o:spid="_x0000_s1098" style="position:absolute;left:2839;top:2607;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FAF875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SLO-26</w:t>
                          </w:r>
                        </w:p>
                      </w:txbxContent>
                    </v:textbox>
                  </v:rect>
                  <v:rect id="Rectangle 77" o:spid="_x0000_s1099" style="position:absolute;left:3115;top:2607;width:270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A21667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Sustainable teams with skill mix designed around our population and mechanisms to deploy them  </w:t>
                          </w:r>
                        </w:p>
                      </w:txbxContent>
                    </v:textbox>
                  </v:rect>
                  <v:rect id="Rectangle 78" o:spid="_x0000_s1100" style="position:absolute;left:3115;top:2693;width:120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36243E3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flexibly to respond to care &amp; support needs</w:t>
                          </w:r>
                        </w:p>
                      </w:txbxContent>
                    </v:textbox>
                  </v:rect>
                  <v:rect id="Rectangle 79" o:spid="_x0000_s1101" style="position:absolute;left:2839;top:2780;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F3F811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SLO-27</w:t>
                          </w:r>
                        </w:p>
                      </w:txbxContent>
                    </v:textbox>
                  </v:rect>
                  <v:rect id="Rectangle 80" o:spid="_x0000_s1102" style="position:absolute;left:3115;top:2780;width:266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275871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in skills, </w:t>
                          </w:r>
                          <w:proofErr w:type="gramStart"/>
                          <w:r>
                            <w:rPr>
                              <w:rFonts w:ascii="Calibri" w:hAnsi="Calibri"/>
                              <w:color w:val="000000"/>
                              <w:kern w:val="24"/>
                              <w:sz w:val="16"/>
                              <w:szCs w:val="16"/>
                              <w:lang w:val="en-US"/>
                            </w:rPr>
                            <w:t>knowledge</w:t>
                          </w:r>
                          <w:proofErr w:type="gramEnd"/>
                          <w:r>
                            <w:rPr>
                              <w:rFonts w:ascii="Calibri" w:hAnsi="Calibri"/>
                              <w:color w:val="000000"/>
                              <w:kern w:val="24"/>
                              <w:sz w:val="16"/>
                              <w:szCs w:val="16"/>
                              <w:lang w:val="en-US"/>
                            </w:rPr>
                            <w:t xml:space="preserve"> and confidence to take every opportunity to support people to self-</w:t>
                          </w:r>
                        </w:p>
                      </w:txbxContent>
                    </v:textbox>
                  </v:rect>
                  <v:rect id="Rectangle 81" o:spid="_x0000_s1103" style="position:absolute;left:3115;top:2866;width:272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B2B2CDE"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care and take a flexible, holistic approach to people’s needs with a strong focus on prevention and </w:t>
                          </w:r>
                        </w:p>
                      </w:txbxContent>
                    </v:textbox>
                  </v:rect>
                  <v:rect id="Rectangle 82" o:spid="_x0000_s1104" style="position:absolute;left:3115;top:2952;width:48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6B6D8A1" w14:textId="77777777" w:rsidR="00074B1A" w:rsidRDefault="00074B1A" w:rsidP="00074B1A">
                          <w:pPr>
                            <w:kinsoku w:val="0"/>
                            <w:overflowPunct w:val="0"/>
                            <w:textAlignment w:val="baseline"/>
                            <w:rPr>
                              <w:rFonts w:ascii="Calibri" w:hAnsi="Calibri"/>
                              <w:color w:val="000000"/>
                              <w:kern w:val="24"/>
                              <w:sz w:val="16"/>
                              <w:szCs w:val="16"/>
                              <w:lang w:val="en-US"/>
                            </w:rPr>
                          </w:pPr>
                          <w:proofErr w:type="spellStart"/>
                          <w:r>
                            <w:rPr>
                              <w:rFonts w:ascii="Calibri" w:hAnsi="Calibri"/>
                              <w:color w:val="000000"/>
                              <w:kern w:val="24"/>
                              <w:sz w:val="16"/>
                              <w:szCs w:val="16"/>
                              <w:lang w:val="en-US"/>
                            </w:rPr>
                            <w:t>personalised</w:t>
                          </w:r>
                          <w:proofErr w:type="spellEnd"/>
                          <w:r>
                            <w:rPr>
                              <w:rFonts w:ascii="Calibri" w:hAnsi="Calibri"/>
                              <w:color w:val="000000"/>
                              <w:kern w:val="24"/>
                              <w:sz w:val="16"/>
                              <w:szCs w:val="16"/>
                              <w:lang w:val="en-US"/>
                            </w:rPr>
                            <w:t xml:space="preserve"> care</w:t>
                          </w:r>
                        </w:p>
                      </w:txbxContent>
                    </v:textbox>
                  </v:rect>
                  <v:rect id="Rectangle 83" o:spid="_x0000_s1105" style="position:absolute;left:2839;top:3039;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437FDD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SLO-28</w:t>
                          </w:r>
                        </w:p>
                      </w:txbxContent>
                    </v:textbox>
                  </v:rect>
                  <v:rect id="Rectangle 84" o:spid="_x0000_s1106" style="position:absolute;left:3115;top:3039;width:257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89CF95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Increase in the number of people reporting a positive and rewarding experience working and </w:t>
                          </w:r>
                        </w:p>
                      </w:txbxContent>
                    </v:textbox>
                  </v:rect>
                  <v:rect id="Rectangle 85" o:spid="_x0000_s1107" style="position:absolute;left:3115;top:3125;width:153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8A855E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training in the Nottinghamshire health and care system</w:t>
                          </w:r>
                        </w:p>
                      </w:txbxContent>
                    </v:textbox>
                  </v:rect>
                  <v:rect id="Rectangle 86" o:spid="_x0000_s1108" style="position:absolute;left:1471;top:2080;width:129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52430C4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system is in financial balance and achieves </w:t>
                          </w:r>
                        </w:p>
                      </w:txbxContent>
                    </v:textbox>
                  </v:rect>
                  <v:rect id="Rectangle 87" o:spid="_x0000_s1109" style="position:absolute;left:1471;top:2167;width:103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FBB37E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maximum benefit against investment</w:t>
                          </w:r>
                        </w:p>
                      </w:txbxContent>
                    </v:textbox>
                  </v:rect>
                  <v:rect id="Rectangle 88" o:spid="_x0000_s1110" style="position:absolute;left:1195;top:2080;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7A9F9AB"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AMB-08</w:t>
                          </w:r>
                        </w:p>
                      </w:txbxContent>
                    </v:textbox>
                  </v:rect>
                  <v:rect id="Rectangle 89" o:spid="_x0000_s1111" style="position:absolute;left:289;top:2080;width:64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529338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Improving the effective </w:t>
                          </w:r>
                        </w:p>
                      </w:txbxContent>
                    </v:textbox>
                  </v:rect>
                  <v:rect id="Rectangle 90" o:spid="_x0000_s1112" style="position:absolute;left:289;top:2167;width:74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E8DBF6F" w14:textId="77777777" w:rsidR="00074B1A" w:rsidRDefault="00074B1A" w:rsidP="00074B1A">
                          <w:pPr>
                            <w:kinsoku w:val="0"/>
                            <w:overflowPunct w:val="0"/>
                            <w:textAlignment w:val="baseline"/>
                            <w:rPr>
                              <w:rFonts w:ascii="Calibri" w:hAnsi="Calibri"/>
                              <w:color w:val="000000"/>
                              <w:kern w:val="24"/>
                              <w:sz w:val="16"/>
                              <w:szCs w:val="16"/>
                              <w:lang w:val="en-US"/>
                            </w:rPr>
                          </w:pPr>
                          <w:proofErr w:type="spellStart"/>
                          <w:r>
                            <w:rPr>
                              <w:rFonts w:ascii="Calibri" w:hAnsi="Calibri"/>
                              <w:color w:val="000000"/>
                              <w:kern w:val="24"/>
                              <w:sz w:val="16"/>
                              <w:szCs w:val="16"/>
                              <w:lang w:val="en-US"/>
                            </w:rPr>
                            <w:t>utilisation</w:t>
                          </w:r>
                          <w:proofErr w:type="spellEnd"/>
                          <w:r>
                            <w:rPr>
                              <w:rFonts w:ascii="Calibri" w:hAnsi="Calibri"/>
                              <w:color w:val="000000"/>
                              <w:kern w:val="24"/>
                              <w:sz w:val="16"/>
                              <w:szCs w:val="16"/>
                              <w:lang w:val="en-US"/>
                            </w:rPr>
                            <w:t xml:space="preserve"> of our resources</w:t>
                          </w:r>
                        </w:p>
                      </w:txbxContent>
                    </v:textbox>
                  </v:rect>
                  <v:rect id="Rectangle 91" o:spid="_x0000_s1113" style="position:absolute;left:289;top:2253;width:3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v:rect>
                  <v:rect id="Rectangle 92" o:spid="_x0000_s1114" style="position:absolute;left:13;top:2080;width:20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D8431A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AIM-03</w:t>
                          </w:r>
                        </w:p>
                      </w:txbxContent>
                    </v:textbox>
                  </v:rect>
                  <v:rect id="Rectangle 93" o:spid="_x0000_s1115" style="position:absolute;left:1471;top:2262;width:120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BA9900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Our system has a sustainable infrastructure</w:t>
                          </w:r>
                        </w:p>
                      </w:txbxContent>
                    </v:textbox>
                  </v:rect>
                  <v:rect id="Rectangle 94" o:spid="_x0000_s1116" style="position:absolute;left:1471;top:2607;width:112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E6BF77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teams work in a positive, supportive </w:t>
                          </w:r>
                        </w:p>
                      </w:txbxContent>
                    </v:textbox>
                  </v:rect>
                  <v:rect id="Rectangle 95" o:spid="_x0000_s1117" style="position:absolute;left:1471;top:2693;width:13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592BAE3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environment and have the skills, confidence and </w:t>
                          </w:r>
                        </w:p>
                      </w:txbxContent>
                    </v:textbox>
                  </v:rect>
                  <v:rect id="Rectangle 96" o:spid="_x0000_s1118" style="position:absolute;left:1471;top:2780;width:137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4FC05C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resources to deliver high quality care and support </w:t>
                          </w:r>
                        </w:p>
                      </w:txbxContent>
                    </v:textbox>
                  </v:rect>
                  <v:rect id="Rectangle 97" o:spid="_x0000_s1119" style="position:absolute;left:1471;top:2866;width:48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7AC66A0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to our population</w:t>
                          </w:r>
                        </w:p>
                      </w:txbxContent>
                    </v:textbox>
                  </v:rect>
                  <v:rect id="Rectangle 98" o:spid="_x0000_s1120" style="position:absolute;left:1195;top:2607;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8993ADC"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AMB-10</w:t>
                          </w:r>
                        </w:p>
                      </w:txbxContent>
                    </v:textbox>
                  </v:rect>
                  <v:rect id="Rectangle 99" o:spid="_x0000_s1121" style="position:absolute;left:1195;top:2262;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6481564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AMB-09</w:t>
                          </w:r>
                        </w:p>
                      </w:txbxContent>
                    </v:textbox>
                  </v:rect>
                  <v:rect id="Rectangle 100" o:spid="_x0000_s1122" style="position:absolute;left:289;top:1295;width:87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C71806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Improving the overall quality of </w:t>
                          </w:r>
                        </w:p>
                      </w:txbxContent>
                    </v:textbox>
                  </v:rect>
                  <v:rect id="Rectangle 101" o:spid="_x0000_s1123" style="position:absolute;left:289;top:1381;width:82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89711BA"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care and life our service users </w:t>
                          </w:r>
                        </w:p>
                      </w:txbxContent>
                    </v:textbox>
                  </v:rect>
                  <v:rect id="Rectangle 102" o:spid="_x0000_s1124" style="position:absolute;left:289;top:1468;width:87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071757E2"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and </w:t>
                          </w:r>
                          <w:proofErr w:type="spellStart"/>
                          <w:r>
                            <w:rPr>
                              <w:rFonts w:ascii="Calibri" w:hAnsi="Calibri"/>
                              <w:color w:val="000000"/>
                              <w:kern w:val="24"/>
                              <w:sz w:val="16"/>
                              <w:szCs w:val="16"/>
                              <w:lang w:val="en-US"/>
                            </w:rPr>
                            <w:t>carers</w:t>
                          </w:r>
                          <w:proofErr w:type="spellEnd"/>
                          <w:r>
                            <w:rPr>
                              <w:rFonts w:ascii="Calibri" w:hAnsi="Calibri"/>
                              <w:color w:val="000000"/>
                              <w:kern w:val="24"/>
                              <w:sz w:val="16"/>
                              <w:szCs w:val="16"/>
                              <w:lang w:val="en-US"/>
                            </w:rPr>
                            <w:t xml:space="preserve"> </w:t>
                          </w:r>
                          <w:proofErr w:type="gramStart"/>
                          <w:r>
                            <w:rPr>
                              <w:rFonts w:ascii="Calibri" w:hAnsi="Calibri"/>
                              <w:color w:val="000000"/>
                              <w:kern w:val="24"/>
                              <w:sz w:val="16"/>
                              <w:szCs w:val="16"/>
                              <w:lang w:val="en-US"/>
                            </w:rPr>
                            <w:t>are able to</w:t>
                          </w:r>
                          <w:proofErr w:type="gramEnd"/>
                          <w:r>
                            <w:rPr>
                              <w:rFonts w:ascii="Calibri" w:hAnsi="Calibri"/>
                              <w:color w:val="000000"/>
                              <w:kern w:val="24"/>
                              <w:sz w:val="16"/>
                              <w:szCs w:val="16"/>
                              <w:lang w:val="en-US"/>
                            </w:rPr>
                            <w:t xml:space="preserve"> have and </w:t>
                          </w:r>
                        </w:p>
                      </w:txbxContent>
                    </v:textbox>
                  </v:rect>
                  <v:rect id="Rectangle 103" o:spid="_x0000_s1125" style="position:absolute;left:289;top:1554;width:20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BDCA786"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receive</w:t>
                          </w:r>
                        </w:p>
                      </w:txbxContent>
                    </v:textbox>
                  </v:rect>
                  <v:rect id="Rectangle 104" o:spid="_x0000_s1126" style="position:absolute;left:289;top:1640;width:3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v:rect>
                  <v:rect id="Rectangle 105" o:spid="_x0000_s1127" style="position:absolute;left:13;top:1295;width:20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6C4F9B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AIM-02</w:t>
                          </w:r>
                        </w:p>
                      </w:txbxContent>
                    </v:textbox>
                  </v:rect>
                  <v:rect id="Rectangle 106" o:spid="_x0000_s1128" style="position:absolute;left:1471;top:1295;width:136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297AE95B"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people will have equitable access to the right </w:t>
                          </w:r>
                        </w:p>
                      </w:txbxContent>
                    </v:textbox>
                  </v:rect>
                  <v:rect id="Rectangle 107" o:spid="_x0000_s1129" style="position:absolute;left:1471;top:1381;width:106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05CB281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care at the right time in the right place</w:t>
                          </w:r>
                        </w:p>
                      </w:txbxContent>
                    </v:textbox>
                  </v:rect>
                  <v:rect id="Rectangle 108" o:spid="_x0000_s1130" style="position:absolute;left:1195;top:1295;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9D47FF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AMB-05</w:t>
                          </w:r>
                        </w:p>
                      </w:txbxContent>
                    </v:textbox>
                  </v:rect>
                  <v:rect id="Rectangle 109" o:spid="_x0000_s1131" style="position:absolute;left:1471;top:1554;width:12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1196C57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services meet the needs of our people in a </w:t>
                          </w:r>
                        </w:p>
                      </w:txbxContent>
                    </v:textbox>
                  </v:rect>
                  <v:rect id="Rectangle 110" o:spid="_x0000_s1132" style="position:absolute;left:1471;top:1640;width:34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0280F56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positive way</w:t>
                          </w:r>
                        </w:p>
                      </w:txbxContent>
                    </v:textbox>
                  </v:rect>
                  <v:rect id="Rectangle 111" o:spid="_x0000_s1133" style="position:absolute;left:1195;top:1554;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38392D6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AMB-06</w:t>
                          </w:r>
                        </w:p>
                      </w:txbxContent>
                    </v:textbox>
                  </v:rect>
                  <v:rect id="Rectangle 112" o:spid="_x0000_s1134" style="position:absolute;left:1471;top:1899;width:140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37142AC4"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people with care and support needs </w:t>
                          </w:r>
                          <w:proofErr w:type="gramStart"/>
                          <w:r>
                            <w:rPr>
                              <w:rFonts w:ascii="Calibri" w:hAnsi="Calibri"/>
                              <w:color w:val="000000"/>
                              <w:kern w:val="24"/>
                              <w:sz w:val="16"/>
                              <w:szCs w:val="16"/>
                              <w:lang w:val="en-US"/>
                            </w:rPr>
                            <w:t>and  their</w:t>
                          </w:r>
                          <w:proofErr w:type="gramEnd"/>
                          <w:r>
                            <w:rPr>
                              <w:rFonts w:ascii="Calibri" w:hAnsi="Calibri"/>
                              <w:color w:val="000000"/>
                              <w:kern w:val="24"/>
                              <w:sz w:val="16"/>
                              <w:szCs w:val="16"/>
                              <w:lang w:val="en-US"/>
                            </w:rPr>
                            <w:t xml:space="preserve"> </w:t>
                          </w:r>
                        </w:p>
                      </w:txbxContent>
                    </v:textbox>
                  </v:rect>
                  <v:rect id="Rectangle 113" o:spid="_x0000_s1135" style="position:absolute;left:1471;top:1985;width:85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587089C" w14:textId="77777777" w:rsidR="00074B1A" w:rsidRDefault="00074B1A" w:rsidP="00074B1A">
                          <w:pPr>
                            <w:kinsoku w:val="0"/>
                            <w:overflowPunct w:val="0"/>
                            <w:textAlignment w:val="baseline"/>
                            <w:rPr>
                              <w:rFonts w:ascii="Calibri" w:hAnsi="Calibri"/>
                              <w:color w:val="000000"/>
                              <w:kern w:val="24"/>
                              <w:sz w:val="16"/>
                              <w:szCs w:val="16"/>
                              <w:lang w:val="en-US"/>
                            </w:rPr>
                          </w:pPr>
                          <w:proofErr w:type="spellStart"/>
                          <w:r>
                            <w:rPr>
                              <w:rFonts w:ascii="Calibri" w:hAnsi="Calibri"/>
                              <w:color w:val="000000"/>
                              <w:kern w:val="24"/>
                              <w:sz w:val="16"/>
                              <w:szCs w:val="16"/>
                              <w:lang w:val="en-US"/>
                            </w:rPr>
                            <w:t>carers</w:t>
                          </w:r>
                          <w:proofErr w:type="spellEnd"/>
                          <w:r>
                            <w:rPr>
                              <w:rFonts w:ascii="Calibri" w:hAnsi="Calibri"/>
                              <w:color w:val="000000"/>
                              <w:kern w:val="24"/>
                              <w:sz w:val="16"/>
                              <w:szCs w:val="16"/>
                              <w:lang w:val="en-US"/>
                            </w:rPr>
                            <w:t xml:space="preserve"> have good quality of life</w:t>
                          </w:r>
                        </w:p>
                      </w:txbxContent>
                    </v:textbox>
                  </v:rect>
                  <v:rect id="Rectangle 114" o:spid="_x0000_s1136" style="position:absolute;left:1195;top:1899;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58587C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AMB-07</w:t>
                          </w:r>
                        </w:p>
                      </w:txbxContent>
                    </v:textbox>
                  </v:rect>
                  <v:rect id="Rectangle 115" o:spid="_x0000_s1137" style="position:absolute;left:289;top:95;width:70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CEB0697"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Improving the health and </w:t>
                          </w:r>
                        </w:p>
                      </w:txbxContent>
                    </v:textbox>
                  </v:rect>
                  <v:rect id="Rectangle 116" o:spid="_x0000_s1138" style="position:absolute;left:289;top:181;width:76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3FB76868"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wellbeing of our population</w:t>
                          </w:r>
                        </w:p>
                      </w:txbxContent>
                    </v:textbox>
                  </v:rect>
                  <v:rect id="Rectangle 117" o:spid="_x0000_s1139" style="position:absolute;left:289;top:268;width:3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v:rect>
                  <v:rect id="Rectangle 118" o:spid="_x0000_s1140" style="position:absolute;left:43;top:95;width:20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528B00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AIM-01</w:t>
                          </w:r>
                        </w:p>
                      </w:txbxContent>
                    </v:textbox>
                  </v:rect>
                  <v:rect id="Rectangle 119" o:spid="_x0000_s1141" style="position:absolute;left:1471;top:95;width:103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7B6F3353"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Our people live longer, healthier lives</w:t>
                          </w:r>
                        </w:p>
                      </w:txbxContent>
                    </v:textbox>
                  </v:rect>
                  <v:rect id="Rectangle 120" o:spid="_x0000_s1142" style="position:absolute;left:1195;top:95;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92AB89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AMB-01</w:t>
                          </w:r>
                        </w:p>
                      </w:txbxContent>
                    </v:textbox>
                  </v:rect>
                  <v:rect id="Rectangle 121" o:spid="_x0000_s1143" style="position:absolute;left:1471;top:350;width:101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DC6245B"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Our children have a good start in life</w:t>
                          </w:r>
                        </w:p>
                      </w:txbxContent>
                    </v:textbox>
                  </v:rect>
                  <v:rect id="Rectangle 122" o:spid="_x0000_s1144" style="position:absolute;left:1195;top:350;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50552A2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AMB-02</w:t>
                          </w:r>
                        </w:p>
                      </w:txbxContent>
                    </v:textbox>
                  </v:rect>
                  <v:rect id="Rectangle 123" o:spid="_x0000_s1145" style="position:absolute;left:1471;top:609;width:127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F7AA129"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people and families are resilient and have </w:t>
                          </w:r>
                        </w:p>
                      </w:txbxContent>
                    </v:textbox>
                  </v:rect>
                  <v:rect id="Rectangle 124" o:spid="_x0000_s1146" style="position:absolute;left:1471;top:695;width:73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327E263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good health and wellbeing</w:t>
                          </w:r>
                        </w:p>
                      </w:txbxContent>
                    </v:textbox>
                  </v:rect>
                  <v:rect id="Rectangle 125" o:spid="_x0000_s1147" style="position:absolute;left:1195;top:609;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EE7D0D0"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AMB-03</w:t>
                          </w:r>
                        </w:p>
                      </w:txbxContent>
                    </v:textbox>
                  </v:rect>
                  <v:rect id="Rectangle 126" o:spid="_x0000_s1148" style="position:absolute;left:1471;top:1040;width:130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605B292F"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 xml:space="preserve">Our people will enjoy healthy and independent </w:t>
                          </w:r>
                        </w:p>
                      </w:txbxContent>
                    </v:textbox>
                  </v:rect>
                  <v:rect id="Rectangle 127" o:spid="_x0000_s1149" style="position:absolute;left:1471;top:1127;width:138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5473791"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ageing at home or in their communities for longer</w:t>
                          </w:r>
                        </w:p>
                      </w:txbxContent>
                    </v:textbox>
                  </v:rect>
                  <v:rect id="Rectangle 128" o:spid="_x0000_s1150" style="position:absolute;left:1195;top:1040;width:22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501588AD" w14:textId="77777777" w:rsidR="00074B1A" w:rsidRDefault="00074B1A" w:rsidP="00074B1A">
                          <w:pPr>
                            <w:kinsoku w:val="0"/>
                            <w:overflowPunct w:val="0"/>
                            <w:textAlignment w:val="baseline"/>
                            <w:rPr>
                              <w:rFonts w:ascii="Calibri" w:hAnsi="Calibri"/>
                              <w:color w:val="000000"/>
                              <w:kern w:val="24"/>
                              <w:sz w:val="16"/>
                              <w:szCs w:val="16"/>
                              <w:lang w:val="en-US"/>
                            </w:rPr>
                          </w:pPr>
                          <w:r>
                            <w:rPr>
                              <w:rFonts w:ascii="Calibri" w:hAnsi="Calibri"/>
                              <w:color w:val="000000"/>
                              <w:kern w:val="24"/>
                              <w:sz w:val="16"/>
                              <w:szCs w:val="16"/>
                              <w:lang w:val="en-US"/>
                            </w:rPr>
                            <w:t>AMB-04</w:t>
                          </w:r>
                        </w:p>
                      </w:txbxContent>
                    </v:textbox>
                  </v:rect>
                  <v:line id="Line 119" o:spid="_x0000_s1151" style="position:absolute;flip:y;visibility:visible;mso-wrap-style:square" from="0,0" to="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" strokecolor="#d4d4d4" strokeweight="0"/>
                  <v:rect id="Rectangle 130" o:spid="_x0000_s1152" style="position:absolute;top:-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" fillcolor="#d4d4d4" stroked="f"/>
                  <v:line id="Line 121" o:spid="_x0000_s1153" style="position:absolute;flip:y;visibility:visible;mso-wrap-style:square" from="276,0" to="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" strokecolor="#d4d4d4" strokeweight="0"/>
                  <v:rect id="Rectangle 132" o:spid="_x0000_s1154" style="position:absolute;left:276;top:-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" fillcolor="#d4d4d4" stroked="f"/>
                  <v:line id="Line 123" o:spid="_x0000_s1155" style="position:absolute;flip:y;visibility:visible;mso-wrap-style:square" from="1182,0" to="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" strokecolor="#d4d4d4" strokeweight="0"/>
                  <v:rect id="Rectangle 134" o:spid="_x0000_s1156" style="position:absolute;left:1182;top:-4;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" fillcolor="#d4d4d4" stroked="f"/>
                  <v:line id="Line 125" o:spid="_x0000_s1157" style="position:absolute;flip:y;visibility:visible;mso-wrap-style:square" from="1458,0" to="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" strokecolor="#d4d4d4" strokeweight="0"/>
                  <v:rect id="Rectangle 136" o:spid="_x0000_s1158" style="position:absolute;left:1458;top:-4;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" fillcolor="#d4d4d4" stroked="f"/>
                  <v:line id="Line 127" o:spid="_x0000_s1159" style="position:absolute;flip:y;visibility:visible;mso-wrap-style:square" from="2826,0" to="2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" strokecolor="#d4d4d4" strokeweight="0"/>
                  <v:rect id="Rectangle 138" o:spid="_x0000_s1160" style="position:absolute;left:2826;top:-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" fillcolor="#d4d4d4" stroked="f"/>
                  <v:line id="Line 129" o:spid="_x0000_s1161" style="position:absolute;flip:y;visibility:visible;mso-wrap-style:square" from="3102,0" to="3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" strokecolor="#d4d4d4" strokeweight="0"/>
                  <v:rect id="Rectangle 140" o:spid="_x0000_s1162" style="position:absolute;left:3102;top:-4;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" fillcolor="#d4d4d4" stroked="f"/>
                  <v:rect id="Rectangle 141" o:spid="_x0000_s1163" style="position:absolute;left:4;top:-4;width:57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132" o:spid="_x0000_s1164" style="position:absolute;flip:y;visibility:visible;mso-wrap-style:square" from="5756,0" to="5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" strokecolor="#d4d4d4" strokeweight="0"/>
                  <v:rect id="Rectangle 143" o:spid="_x0000_s1165" style="position:absolute;left:5756;top:-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" fillcolor="#d4d4d4" stroked="f"/>
                  <v:rect id="Rectangle 144" o:spid="_x0000_s1166" style="position:absolute;left:-4;top:-4;width: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line id="Line 135" o:spid="_x0000_s1167" style="position:absolute;visibility:visible;mso-wrap-style:square" from="4,86" to="2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" strokeweight="0"/>
                  <v:rect id="Rectangle 146" o:spid="_x0000_s1168" style="position:absolute;left:4;top:86;width:26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rect id="Rectangle 147" o:spid="_x0000_s1169" style="position:absolute;left:272;top:4;width: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138" o:spid="_x0000_s1170" style="position:absolute;visibility:visible;mso-wrap-style:square" from="280,86" to="11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149" o:spid="_x0000_s1171" style="position:absolute;left:280;top:86;width:89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rect id="Rectangle 150" o:spid="_x0000_s1172" style="position:absolute;left:1178;top:4;width: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line id="Line 141" o:spid="_x0000_s1173" style="position:absolute;visibility:visible;mso-wrap-style:square" from="1187,86" to="14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" strokeweight="0"/>
                  <v:rect id="Rectangle 152" o:spid="_x0000_s1174" style="position:absolute;left:1187;top:86;width:26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rect id="Rectangle 153" o:spid="_x0000_s1175" style="position:absolute;left:1454;top:4;width: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line id="Line 144" o:spid="_x0000_s1176" style="position:absolute;visibility:visible;mso-wrap-style:square" from="1463,86" to="2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" strokeweight="0"/>
                  <v:rect id="Rectangle 155" o:spid="_x0000_s1177" style="position:absolute;left:1463;top:86;width:135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156" o:spid="_x0000_s1178" style="position:absolute;left:2822;top:4;width: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line id="Line 147" o:spid="_x0000_s1179" style="position:absolute;visibility:visible;mso-wrap-style:square" from="2830,86" to="3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" strokeweight="0"/>
                  <v:rect id="Rectangle 158" o:spid="_x0000_s1180" style="position:absolute;left:2830;top:86;width:26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rect id="Rectangle 159" o:spid="_x0000_s1181" style="position:absolute;left:3098;top:4;width: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150" o:spid="_x0000_s1182" style="position:absolute;visibility:visible;mso-wrap-style:square" from="3107,86" to="57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sg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" strokeweight="0"/>
                  <v:rect id="Rectangle 161" o:spid="_x0000_s1183" style="position:absolute;left:3107;top:86;width:264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rect id="Rectangle 162" o:spid="_x0000_s1184" style="position:absolute;left:5751;top:4;width: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line id="Line 153" o:spid="_x0000_s1185" style="position:absolute;visibility:visible;mso-wrap-style:square" from="2830,168" to="576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VXwwAAANwAAAAPAAAAZHJzL2Rvd25yZXYueG1sRE9La8JA&#10;EL4X+h+WKfSmGy2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E4sFV8MAAADcAAAADwAA&#10;AAAAAAAAAAAAAAAHAgAAZHJzL2Rvd25yZXYueG1sUEsFBgAAAAADAAMAtwAAAPcCAAAAAA==&#10;" strokeweight="0"/>
                  <v:rect id="Rectangle 164" o:spid="_x0000_s1186" style="position:absolute;left:2830;top:168;width:293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line id="Line 155" o:spid="_x0000_s1187" style="position:absolute;visibility:visible;mso-wrap-style:square" from="2830,255" to="576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rect id="Rectangle 166" o:spid="_x0000_s1188" style="position:absolute;left:2830;top:255;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line id="Line 157" o:spid="_x0000_s1189" style="position:absolute;visibility:visible;mso-wrap-style:square" from="1187,341" to="576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" strokeweight="0"/>
                  <v:rect id="Rectangle 168" o:spid="_x0000_s1190" style="position:absolute;left:1187;top:341;width:457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line id="Line 159" o:spid="_x0000_s1191" style="position:absolute;visibility:visible;mso-wrap-style:square" from="2830,427" to="576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rect id="Rectangle 170" o:spid="_x0000_s1192" style="position:absolute;left:2830;top:427;width:293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line id="Line 161" o:spid="_x0000_s1193" style="position:absolute;visibility:visible;mso-wrap-style:square" from="2830,514" to="576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rect id="Rectangle 172" o:spid="_x0000_s1194" style="position:absolute;left:2830;top:514;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line id="Line 163" o:spid="_x0000_s1195" style="position:absolute;visibility:visible;mso-wrap-style:square" from="1187,600" to="576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rect id="Rectangle 174" o:spid="_x0000_s1196" style="position:absolute;left:1187;top:600;width:457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v:line id="Line 165" o:spid="_x0000_s1197" style="position:absolute;visibility:visible;mso-wrap-style:square" from="2830,686" to="576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rect id="Rectangle 176" o:spid="_x0000_s1198" style="position:absolute;left:2830;top:686;width:293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line id="Line 167" o:spid="_x0000_s1199" style="position:absolute;visibility:visible;mso-wrap-style:square" from="2830,859" to="576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rect id="Rectangle 178" o:spid="_x0000_s1200" style="position:absolute;left:2830;top:859;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line id="Line 169" o:spid="_x0000_s1201" style="position:absolute;visibility:visible;mso-wrap-style:square" from="1187,1032" to="5760,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rect id="Rectangle 180" o:spid="_x0000_s1202" style="position:absolute;left:1187;top:1032;width:457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line id="Line 171" o:spid="_x0000_s1203" style="position:absolute;visibility:visible;mso-wrap-style:square" from="2830,1114" to="5760,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rect id="Rectangle 182" o:spid="_x0000_s1204" style="position:absolute;left:2830;top:1114;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line id="Line 173" o:spid="_x0000_s1205" style="position:absolute;visibility:visible;mso-wrap-style:square" from="2830,1200" to="5760,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rect id="Rectangle 184" o:spid="_x0000_s1206" style="position:absolute;left:2830;top:1200;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line id="Line 175" o:spid="_x0000_s1207" style="position:absolute;visibility:visible;mso-wrap-style:square" from="4,1286" to="5760,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rect id="Rectangle 186" o:spid="_x0000_s1208" style="position:absolute;left:4;top:1286;width:575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line id="Line 177" o:spid="_x0000_s1209" style="position:absolute;visibility:visible;mso-wrap-style:square" from="2830,1373" to="5760,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188" o:spid="_x0000_s1210" style="position:absolute;left:2830;top:1373;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line id="Line 179" o:spid="_x0000_s1211" style="position:absolute;visibility:visible;mso-wrap-style:square" from="2830,1459" to="5760,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rect id="Rectangle 190" o:spid="_x0000_s1212" style="position:absolute;left:2830;top:1459;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line id="Line 181" o:spid="_x0000_s1213" style="position:absolute;visibility:visible;mso-wrap-style:square" from="1187,1545" to="576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rect id="Rectangle 192" o:spid="_x0000_s1214" style="position:absolute;left:1187;top:1545;width:457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line id="Line 183" o:spid="_x0000_s1215" style="position:absolute;visibility:visible;mso-wrap-style:square" from="2830,1632" to="576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VwwwAAANwAAAAPAAAAZHJzL2Rvd25yZXYueG1sRE9Na8JA&#10;EL0L/Q/LFHqrG1u0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Jl51cMMAAADcAAAADwAA&#10;AAAAAAAAAAAAAAAHAgAAZHJzL2Rvd25yZXYueG1sUEsFBgAAAAADAAMAtwAAAPcCAAAAAA==&#10;" strokeweight="0"/>
                  <v:rect id="Rectangle 194" o:spid="_x0000_s1216" style="position:absolute;left:2830;top:1632;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line id="Line 185" o:spid="_x0000_s1217" style="position:absolute;visibility:visible;mso-wrap-style:square" from="2830,1718" to="576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" strokeweight="0"/>
                  <v:rect id="Rectangle 196" o:spid="_x0000_s1218" style="position:absolute;left:2830;top:1718;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187" o:spid="_x0000_s1219" style="position:absolute;visibility:visible;mso-wrap-style:square" from="1187,1891" to="5760,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" strokeweight="0"/>
                  <v:rect id="Rectangle 198" o:spid="_x0000_s1220" style="position:absolute;left:1187;top:1891;width:457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line id="Line 189" o:spid="_x0000_s1221" style="position:absolute;visibility:visible;mso-wrap-style:square" from="2830,1985" to="576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" strokeweight="0"/>
                  <v:rect id="Rectangle 200" o:spid="_x0000_s1222" style="position:absolute;left:2830;top:1985;width:293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191" o:spid="_x0000_s1223" style="position:absolute;visibility:visible;mso-wrap-style:square" from="4,2072" to="5760,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strokeweight="0"/>
                  <v:rect id="Rectangle 202" o:spid="_x0000_s1224" style="position:absolute;left:4;top:2072;width:575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193" o:spid="_x0000_s1225" style="position:absolute;visibility:visible;mso-wrap-style:square" from="2830,2167" to="5760,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GLxQAAANwAAAAPAAAAZHJzL2Rvd25yZXYueG1sRI9Ba8JA&#10;FITvhf6H5Qm91Y0W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AVcYGLxQAAANwAAAAP&#10;AAAAAAAAAAAAAAAAAAcCAABkcnMvZG93bnJldi54bWxQSwUGAAAAAAMAAwC3AAAA+QIAAAAA&#10;" strokeweight="0"/>
                  <v:rect id="Rectangle 204" o:spid="_x0000_s1226" style="position:absolute;left:2830;top:2167;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195" o:spid="_x0000_s1227" style="position:absolute;visibility:visible;mso-wrap-style:square" from="1187,2253" to="5760,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" strokeweight="0"/>
                  <v:rect id="Rectangle 206" o:spid="_x0000_s1228" style="position:absolute;left:1187;top:2253;width:457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197" o:spid="_x0000_s1229" style="position:absolute;visibility:visible;mso-wrap-style:square" from="2830,2339" to="576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" strokeweight="0"/>
                  <v:rect id="Rectangle 208" o:spid="_x0000_s1230" style="position:absolute;left:2830;top:2339;width:293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199" o:spid="_x0000_s1231" style="position:absolute;visibility:visible;mso-wrap-style:square" from="2830,2512" to="5760,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" strokeweight="0"/>
                  <v:rect id="Rectangle 210" o:spid="_x0000_s1232" style="position:absolute;left:2830;top:2512;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201" o:spid="_x0000_s1233" style="position:absolute;visibility:visible;mso-wrap-style:square" from="1187,2598" to="5760,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" strokeweight="0"/>
                  <v:rect id="Rectangle 212" o:spid="_x0000_s1234" style="position:absolute;left:1187;top:2598;width:457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203" o:spid="_x0000_s1235" style="position:absolute;visibility:visible;mso-wrap-style:square" from="2830,2771" to="5760,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strokeweight="0"/>
                  <v:rect id="Rectangle 214" o:spid="_x0000_s1236" style="position:absolute;left:2830;top:2771;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group>
                <v:line id="Line 206" o:spid="_x0000_s1237" style="position:absolute;visibility:visible;mso-wrap-style:square" from="2830,3030" to="5760,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" strokeweight="0"/>
                <v:rect id="Rectangle 216" o:spid="_x0000_s1238" style="position:absolute;left:2830;top:3030;width:29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208" o:spid="_x0000_s1239" style="position:absolute;visibility:visible;mso-wrap-style:square" from="0,91" to="0,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rect id="Rectangle 218" o:spid="_x0000_s1240" style="position:absolute;top:91;width:4;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210" o:spid="_x0000_s1241" style="position:absolute;visibility:visible;mso-wrap-style:square" from="276,91" to="276,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strokeweight="0"/>
                <v:rect id="Rectangle 220" o:spid="_x0000_s1242" style="position:absolute;left:276;top:91;width:4;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212" o:spid="_x0000_s1243" style="position:absolute;visibility:visible;mso-wrap-style:square" from="1182,91" to="1182,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" strokeweight="0"/>
                <v:rect id="Rectangle 222" o:spid="_x0000_s1244" style="position:absolute;left:1182;top:91;width:5;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line id="Line 214" o:spid="_x0000_s1245" style="position:absolute;visibility:visible;mso-wrap-style:square" from="1458,91" to="1458,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3rxAAAANwAAAAPAAAAZHJzL2Rvd25yZXYueG1sRI9Ba8JA&#10;FITvgv9heYXedGNK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F7E3evEAAAA3AAAAA8A&#10;AAAAAAAAAAAAAAAABwIAAGRycy9kb3ducmV2LnhtbFBLBQYAAAAAAwADALcAAAD4AgAAAAA=&#10;" strokeweight="0"/>
                <v:rect id="Rectangle 224" o:spid="_x0000_s1246" style="position:absolute;left:1458;top:91;width:5;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216" o:spid="_x0000_s1247" style="position:absolute;visibility:visible;mso-wrap-style:square" from="2826,91" to="2826,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" strokeweight="0"/>
                <v:rect id="Rectangle 226" o:spid="_x0000_s1248" style="position:absolute;left:2826;top:91;width:4;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line id="Line 218" o:spid="_x0000_s1249" style="position:absolute;visibility:visible;mso-wrap-style:square" from="3102,91" to="3102,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" strokeweight="0"/>
                <v:rect id="Rectangle 228" o:spid="_x0000_s1250" style="position:absolute;left:3102;top:91;width:5;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line id="Line 220" o:spid="_x0000_s1251" style="position:absolute;visibility:visible;mso-wrap-style:square" from="4,3203" to="5760,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" strokeweight="0"/>
                <v:rect id="Rectangle 230" o:spid="_x0000_s1252" style="position:absolute;left:4;top:3203;width:575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line id="Line 222" o:spid="_x0000_s1253" style="position:absolute;visibility:visible;mso-wrap-style:square" from="5756,91" to="5756,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" strokeweight="0"/>
                <v:rect id="Rectangle 232" o:spid="_x0000_s1254" style="position:absolute;left:5756;top:91;width:4;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line id="Line 224" o:spid="_x0000_s1255" style="position:absolute;visibility:visible;mso-wrap-style:square" from="0,3207" to="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" strokecolor="#d4d4d4" strokeweight="0"/>
                <v:rect id="Rectangle 234" o:spid="_x0000_s1256" style="position:absolute;top:3207;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" fillcolor="#d4d4d4" stroked="f"/>
                <v:line id="Line 226" o:spid="_x0000_s1257" style="position:absolute;visibility:visible;mso-wrap-style:square" from="276,3207" to="277,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" strokecolor="#d4d4d4" strokeweight="0"/>
                <v:rect id="Rectangle 236" o:spid="_x0000_s1258" style="position:absolute;left:276;top:3207;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" fillcolor="#d4d4d4" stroked="f"/>
                <v:line id="Line 228" o:spid="_x0000_s1259" style="position:absolute;visibility:visible;mso-wrap-style:square" from="1182,3207" to="1183,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" strokecolor="#d4d4d4" strokeweight="0"/>
                <v:rect id="Rectangle 238" o:spid="_x0000_s1260" style="position:absolute;left:1182;top:3207;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" fillcolor="#d4d4d4" stroked="f"/>
                <v:line id="Line 230" o:spid="_x0000_s1261" style="position:absolute;visibility:visible;mso-wrap-style:square" from="1458,3207" to="1459,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" strokecolor="#d4d4d4" strokeweight="0"/>
                <v:rect id="Rectangle 240" o:spid="_x0000_s1262" style="position:absolute;left:1458;top:3207;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" fillcolor="#d4d4d4" stroked="f"/>
                <v:line id="Line 232" o:spid="_x0000_s1263" style="position:absolute;visibility:visible;mso-wrap-style:square" from="2826,3207" to="2827,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" strokecolor="#d4d4d4" strokeweight="0"/>
                <v:rect id="Rectangle 242" o:spid="_x0000_s1264" style="position:absolute;left:2826;top:3207;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" fillcolor="#d4d4d4" stroked="f"/>
                <v:line id="Line 234" o:spid="_x0000_s1265" style="position:absolute;visibility:visible;mso-wrap-style:square" from="3102,3207" to="3103,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" strokecolor="#d4d4d4" strokeweight="0"/>
                <v:rect id="Rectangle 244" o:spid="_x0000_s1266" style="position:absolute;left:3102;top:3207;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" fillcolor="#d4d4d4" stroked="f"/>
                <v:line id="Line 236" o:spid="_x0000_s1267" style="position:absolute;visibility:visible;mso-wrap-style:square" from="5756,3207" to="5757,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" strokecolor="#d4d4d4" strokeweight="0"/>
                <v:rect id="Rectangle 246" o:spid="_x0000_s1268" style="position:absolute;left:5756;top:3207;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" fillcolor="#d4d4d4" stroked="f"/>
                <v:line id="Line 238" o:spid="_x0000_s1269" style="position:absolute;visibility:visible;mso-wrap-style:square" from="5760,0" to="57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" strokecolor="#d4d4d4" strokeweight="0"/>
                <v:rect id="Rectangle 248" o:spid="_x0000_s1270" style="position:absolute;left:5760;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" fillcolor="#d4d4d4" stroked="f"/>
                <v:line id="Line 240" o:spid="_x0000_s1271" style="position:absolute;visibility:visible;mso-wrap-style:square" from="5760,86" to="57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" strokecolor="#d4d4d4" strokeweight="0"/>
                <v:rect id="Rectangle 250" o:spid="_x0000_s1272" style="position:absolute;left:5760;top:86;width: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" fillcolor="#d4d4d4" stroked="f"/>
                <v:line id="Line 242" o:spid="_x0000_s1273" style="position:absolute;visibility:visible;mso-wrap-style:square" from="5760,168" to="576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" strokecolor="#d4d4d4" strokeweight="0"/>
                <v:rect id="Rectangle 252" o:spid="_x0000_s1274" style="position:absolute;left:5760;top:168;width: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" fillcolor="#d4d4d4" stroked="f"/>
                <v:line id="Line 244" o:spid="_x0000_s1275" style="position:absolute;visibility:visible;mso-wrap-style:square" from="5760,255" to="576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" strokecolor="#d4d4d4" strokeweight="0"/>
                <v:rect id="Rectangle 254" o:spid="_x0000_s1276" style="position:absolute;left:5760;top:255;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" fillcolor="#d4d4d4" stroked="f"/>
                <v:line id="Line 246" o:spid="_x0000_s1277" style="position:absolute;visibility:visible;mso-wrap-style:square" from="5760,341" to="576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" strokecolor="#d4d4d4" strokeweight="0"/>
                <v:rect id="Rectangle 256" o:spid="_x0000_s1278" style="position:absolute;left:5760;top:341;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" fillcolor="#d4d4d4" stroked="f"/>
                <v:line id="Line 248" o:spid="_x0000_s1279" style="position:absolute;visibility:visible;mso-wrap-style:square" from="5760,427" to="57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" strokecolor="#d4d4d4" strokeweight="0"/>
                <v:rect id="Rectangle 258" o:spid="_x0000_s1280" style="position:absolute;left:5760;top:427;width: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" fillcolor="#d4d4d4" stroked="f"/>
                <v:line id="Line 250" o:spid="_x0000_s1281" style="position:absolute;visibility:visible;mso-wrap-style:square" from="5760,514" to="576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" strokecolor="#d4d4d4" strokeweight="0"/>
                <v:rect id="Rectangle 260" o:spid="_x0000_s1282" style="position:absolute;left:5760;top:51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" fillcolor="#d4d4d4" stroked="f"/>
                <v:line id="Line 252" o:spid="_x0000_s1283" style="position:absolute;visibility:visible;mso-wrap-style:square" from="5760,600" to="576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" strokecolor="#d4d4d4" strokeweight="0"/>
                <v:rect id="Rectangle 262" o:spid="_x0000_s1284" style="position:absolute;left:5760;top:600;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" fillcolor="#d4d4d4" stroked="f"/>
                <v:line id="Line 254" o:spid="_x0000_s1285" style="position:absolute;visibility:visible;mso-wrap-style:square" from="5760,686" to="576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" strokecolor="#d4d4d4" strokeweight="0"/>
                <v:rect id="Rectangle 264" o:spid="_x0000_s1286" style="position:absolute;left:5760;top:686;width: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" fillcolor="#d4d4d4" stroked="f"/>
                <v:line id="Line 256" o:spid="_x0000_s1287" style="position:absolute;visibility:visible;mso-wrap-style:square" from="5760,859" to="576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" strokecolor="#d4d4d4" strokeweight="0"/>
                <v:rect id="Rectangle 266" o:spid="_x0000_s1288" style="position:absolute;left:5760;top:85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" fillcolor="#d4d4d4" stroked="f"/>
                <v:line id="Line 258" o:spid="_x0000_s1289" style="position:absolute;visibility:visible;mso-wrap-style:square" from="5760,1032" to="576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" strokecolor="#d4d4d4" strokeweight="0"/>
                <v:rect id="Rectangle 268" o:spid="_x0000_s1290" style="position:absolute;left:5760;top:1032;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" fillcolor="#d4d4d4" stroked="f"/>
                <v:line id="Line 260" o:spid="_x0000_s1291" style="position:absolute;visibility:visible;mso-wrap-style:square" from="5760,1114" to="576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" strokecolor="#d4d4d4" strokeweight="0"/>
                <v:rect id="Rectangle 270" o:spid="_x0000_s1292" style="position:absolute;left:5760;top:111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" fillcolor="#d4d4d4" stroked="f"/>
                <v:line id="Line 262" o:spid="_x0000_s1293" style="position:absolute;visibility:visible;mso-wrap-style:square" from="5760,1200" to="576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" strokecolor="#d4d4d4" strokeweight="0"/>
                <v:rect id="Rectangle 272" o:spid="_x0000_s1294" style="position:absolute;left:5760;top:1200;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" fillcolor="#d4d4d4" stroked="f"/>
                <v:line id="Line 264" o:spid="_x0000_s1295" style="position:absolute;visibility:visible;mso-wrap-style:square" from="5760,1286" to="576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" strokecolor="#d4d4d4" strokeweight="0"/>
                <v:rect id="Rectangle 274" o:spid="_x0000_s1296" style="position:absolute;left:5760;top:1286;width: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" fillcolor="#d4d4d4" stroked="f"/>
                <v:line id="Line 266" o:spid="_x0000_s1297" style="position:absolute;visibility:visible;mso-wrap-style:square" from="5760,1373" to="5761,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" strokecolor="#d4d4d4" strokeweight="0"/>
                <v:rect id="Rectangle 276" o:spid="_x0000_s1298" style="position:absolute;left:5760;top:137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" fillcolor="#d4d4d4" stroked="f"/>
                <v:line id="Line 268" o:spid="_x0000_s1299" style="position:absolute;visibility:visible;mso-wrap-style:square" from="5760,1459" to="576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" strokecolor="#d4d4d4" strokeweight="0"/>
                <v:rect id="Rectangle 278" o:spid="_x0000_s1300" style="position:absolute;left:5760;top:145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" fillcolor="#d4d4d4" stroked="f"/>
                <v:line id="Line 270" o:spid="_x0000_s1301" style="position:absolute;visibility:visible;mso-wrap-style:square" from="5760,1545" to="5761,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" strokecolor="#d4d4d4" strokeweight="0"/>
                <v:rect id="Rectangle 280" o:spid="_x0000_s1302" style="position:absolute;left:5760;top:1545;width: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" fillcolor="#d4d4d4" stroked="f"/>
                <v:line id="Line 272" o:spid="_x0000_s1303" style="position:absolute;visibility:visible;mso-wrap-style:square" from="5760,1632" to="576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" strokecolor="#d4d4d4" strokeweight="0"/>
                <v:rect id="Rectangle 282" o:spid="_x0000_s1304" style="position:absolute;left:5760;top:1632;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" fillcolor="#d4d4d4" stroked="f"/>
                <v:line id="Line 274" o:spid="_x0000_s1305" style="position:absolute;visibility:visible;mso-wrap-style:square" from="5760,1718" to="576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" strokecolor="#d4d4d4" strokeweight="0"/>
                <v:rect id="Rectangle 284" o:spid="_x0000_s1306" style="position:absolute;left:5760;top:1718;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" fillcolor="#d4d4d4" stroked="f"/>
                <v:line id="Line 276" o:spid="_x0000_s1307" style="position:absolute;visibility:visible;mso-wrap-style:square" from="5760,1891" to="576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" strokecolor="#d4d4d4" strokeweight="0"/>
                <v:rect id="Rectangle 286" o:spid="_x0000_s1308" style="position:absolute;left:5760;top:1891;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" fillcolor="#d4d4d4" stroked="f"/>
                <v:line id="Line 278" o:spid="_x0000_s1309" style="position:absolute;visibility:visible;mso-wrap-style:square" from="5760,1985" to="5761,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" strokecolor="#d4d4d4" strokeweight="0"/>
                <v:rect id="Rectangle 288" o:spid="_x0000_s1310" style="position:absolute;left:5760;top:1985;width: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" fillcolor="#d4d4d4" stroked="f"/>
                <v:line id="Line 280" o:spid="_x0000_s1311" style="position:absolute;visibility:visible;mso-wrap-style:square" from="5760,2072" to="576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" strokecolor="#d4d4d4" strokeweight="0"/>
                <v:rect id="Rectangle 290" o:spid="_x0000_s1312" style="position:absolute;left:5760;top:2072;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" fillcolor="#d4d4d4" stroked="f"/>
                <v:line id="Line 282" o:spid="_x0000_s1313" style="position:absolute;visibility:visible;mso-wrap-style:square" from="5760,2167" to="576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" strokecolor="#d4d4d4" strokeweight="0"/>
                <v:rect id="Rectangle 292" o:spid="_x0000_s1314" style="position:absolute;left:5760;top:2167;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" fillcolor="#d4d4d4" stroked="f"/>
                <v:line id="Line 284" o:spid="_x0000_s1315" style="position:absolute;visibility:visible;mso-wrap-style:square" from="5760,2253" to="576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" strokecolor="#d4d4d4" strokeweight="0"/>
                <v:rect id="Rectangle 294" o:spid="_x0000_s1316" style="position:absolute;left:5760;top:225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" fillcolor="#d4d4d4" stroked="f"/>
                <v:line id="Line 286" o:spid="_x0000_s1317" style="position:absolute;visibility:visible;mso-wrap-style:square" from="5760,2339" to="576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" strokecolor="#d4d4d4" strokeweight="0"/>
                <v:rect id="Rectangle 296" o:spid="_x0000_s1318" style="position:absolute;left:5760;top:2339;width: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" fillcolor="#d4d4d4" stroked="f"/>
                <v:line id="Line 288" o:spid="_x0000_s1319" style="position:absolute;visibility:visible;mso-wrap-style:square" from="5760,2512" to="5761,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" strokecolor="#d4d4d4" strokeweight="0"/>
                <v:rect id="Rectangle 298" o:spid="_x0000_s1320" style="position:absolute;left:5760;top:2512;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" fillcolor="#d4d4d4" stroked="f"/>
                <v:line id="Line 290" o:spid="_x0000_s1321" style="position:absolute;visibility:visible;mso-wrap-style:square" from="5760,2598" to="576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" strokecolor="#d4d4d4" strokeweight="0"/>
                <v:rect id="Rectangle 300" o:spid="_x0000_s1322" style="position:absolute;left:5760;top:2598;width: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" fillcolor="#d4d4d4" stroked="f"/>
                <v:line id="Line 292" o:spid="_x0000_s1323" style="position:absolute;visibility:visible;mso-wrap-style:square" from="5760,2771" to="5761,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" strokecolor="#d4d4d4" strokeweight="0"/>
                <v:rect id="Rectangle 302" o:spid="_x0000_s1324" style="position:absolute;left:5760;top:2771;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" fillcolor="#d4d4d4" stroked="f"/>
                <v:line id="Line 294" o:spid="_x0000_s1325" style="position:absolute;visibility:visible;mso-wrap-style:square" from="5760,3030" to="5761,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" strokecolor="#d4d4d4" strokeweight="0"/>
                <v:rect id="Rectangle 304" o:spid="_x0000_s1326" style="position:absolute;left:5760;top:3030;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" fillcolor="#d4d4d4" stroked="f"/>
                <v:line id="Line 296" o:spid="_x0000_s1327" style="position:absolute;visibility:visible;mso-wrap-style:square" from="5760,3203" to="5761,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" strokecolor="#d4d4d4" strokeweight="0"/>
                <v:rect id="Rectangle 306" o:spid="_x0000_s1328" style="position:absolute;left:5760;top:320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" fillcolor="#d4d4d4" stroked="f"/>
              </v:group>
            </w:pict>
          </mc:Fallback>
        </mc:AlternateContent>
      </w:r>
    </w:p>
    <w:sectPr w:rsidR="00074B1A" w:rsidRPr="00373AD2" w:rsidSect="00FD0027">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F4FEE" w14:textId="77777777" w:rsidR="00B71C0B" w:rsidRDefault="00B71C0B" w:rsidP="009F037A">
      <w:pPr>
        <w:spacing w:after="0" w:line="240" w:lineRule="auto"/>
      </w:pPr>
      <w:r>
        <w:separator/>
      </w:r>
    </w:p>
  </w:endnote>
  <w:endnote w:type="continuationSeparator" w:id="0">
    <w:p w14:paraId="2AE2D75F" w14:textId="77777777" w:rsidR="00B71C0B" w:rsidRDefault="00B71C0B" w:rsidP="009F0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984957"/>
      <w:docPartObj>
        <w:docPartGallery w:val="Page Numbers (Bottom of Page)"/>
        <w:docPartUnique/>
      </w:docPartObj>
    </w:sdtPr>
    <w:sdtEndPr>
      <w:rPr>
        <w:noProof/>
      </w:rPr>
    </w:sdtEndPr>
    <w:sdtContent>
      <w:p w14:paraId="4DD2097D" w14:textId="0547716E" w:rsidR="003969EC" w:rsidRDefault="003969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68F08" w14:textId="77777777" w:rsidR="003969EC" w:rsidRDefault="00396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17113"/>
      <w:docPartObj>
        <w:docPartGallery w:val="Page Numbers (Bottom of Page)"/>
        <w:docPartUnique/>
      </w:docPartObj>
    </w:sdtPr>
    <w:sdtEndPr>
      <w:rPr>
        <w:noProof/>
      </w:rPr>
    </w:sdtEndPr>
    <w:sdtContent>
      <w:p w14:paraId="56A22993" w14:textId="78E188A4" w:rsidR="003969EC" w:rsidRDefault="003969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E06777" w14:textId="77777777" w:rsidR="003969EC" w:rsidRDefault="00396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8AD2A" w14:textId="77777777" w:rsidR="00B71C0B" w:rsidRDefault="00B71C0B" w:rsidP="009F037A">
      <w:pPr>
        <w:spacing w:after="0" w:line="240" w:lineRule="auto"/>
      </w:pPr>
      <w:r>
        <w:separator/>
      </w:r>
    </w:p>
  </w:footnote>
  <w:footnote w:type="continuationSeparator" w:id="0">
    <w:p w14:paraId="24490770" w14:textId="77777777" w:rsidR="00B71C0B" w:rsidRDefault="00B71C0B" w:rsidP="009F037A">
      <w:pPr>
        <w:spacing w:after="0" w:line="240" w:lineRule="auto"/>
      </w:pPr>
      <w:r>
        <w:continuationSeparator/>
      </w:r>
    </w:p>
  </w:footnote>
  <w:footnote w:id="1">
    <w:p w14:paraId="6A372055" w14:textId="77777777" w:rsidR="005448AB" w:rsidRPr="00296264" w:rsidRDefault="005448AB" w:rsidP="005448AB">
      <w:pPr>
        <w:pStyle w:val="FootnoteText"/>
        <w:rPr>
          <w:sz w:val="18"/>
          <w:szCs w:val="18"/>
        </w:rPr>
      </w:pPr>
      <w:r w:rsidRPr="00296264">
        <w:rPr>
          <w:rStyle w:val="FootnoteReference"/>
          <w:sz w:val="18"/>
          <w:szCs w:val="18"/>
        </w:rPr>
        <w:footnoteRef/>
      </w:r>
      <w:r w:rsidRPr="00296264">
        <w:rPr>
          <w:sz w:val="18"/>
          <w:szCs w:val="18"/>
        </w:rPr>
        <w:t xml:space="preserve"> National Maternity and Perinatal Audit (2022), Ethnic and Socio-economic Inequalities in NHS Maternity and Perinatal Care for Women and their Babies: </w:t>
      </w:r>
      <w:hyperlink r:id="rId1" w:history="1">
        <w:r w:rsidRPr="00296264">
          <w:rPr>
            <w:rStyle w:val="Hyperlink"/>
            <w:sz w:val="18"/>
            <w:szCs w:val="18"/>
          </w:rPr>
          <w:t>Ref 308 Inequalities Sprint Audit Report 2021_FINAL.pdf (maternityaudit.org.uk)</w:t>
        </w:r>
      </w:hyperlink>
    </w:p>
  </w:footnote>
  <w:footnote w:id="2">
    <w:p w14:paraId="5FE05D3B" w14:textId="53634FCF" w:rsidR="005448AB" w:rsidRPr="00296264" w:rsidRDefault="005448AB" w:rsidP="005448AB">
      <w:pPr>
        <w:pStyle w:val="FootnoteText"/>
        <w:rPr>
          <w:sz w:val="18"/>
          <w:szCs w:val="18"/>
        </w:rPr>
      </w:pPr>
      <w:r w:rsidRPr="00296264">
        <w:rPr>
          <w:rStyle w:val="FootnoteReference"/>
          <w:sz w:val="18"/>
          <w:szCs w:val="18"/>
        </w:rPr>
        <w:footnoteRef/>
      </w:r>
      <w:r w:rsidRPr="00296264">
        <w:rPr>
          <w:sz w:val="18"/>
          <w:szCs w:val="18"/>
        </w:rPr>
        <w:t xml:space="preserve"> NHSE/I (2021), Equity and equality Guidance for local maternity systems</w:t>
      </w:r>
    </w:p>
  </w:footnote>
  <w:footnote w:id="3">
    <w:p w14:paraId="1AC45C7C" w14:textId="77777777" w:rsidR="00296264" w:rsidRPr="00DE4BDD" w:rsidRDefault="00296264" w:rsidP="00296264">
      <w:pPr>
        <w:pStyle w:val="FootnoteText"/>
        <w:rPr>
          <w:sz w:val="18"/>
          <w:szCs w:val="18"/>
        </w:rPr>
      </w:pPr>
      <w:r w:rsidRPr="00DE4BDD">
        <w:rPr>
          <w:rStyle w:val="FootnoteReference"/>
          <w:sz w:val="18"/>
          <w:szCs w:val="18"/>
        </w:rPr>
        <w:footnoteRef/>
      </w:r>
      <w:r w:rsidRPr="00DE4BDD">
        <w:rPr>
          <w:sz w:val="18"/>
          <w:szCs w:val="18"/>
        </w:rPr>
        <w:t xml:space="preserve"> NHSE/I (2021) Equity and equality, Guidance for local maternity systems: </w:t>
      </w:r>
      <w:hyperlink r:id="rId2" w:history="1">
        <w:r w:rsidRPr="00DE4BDD">
          <w:rPr>
            <w:rStyle w:val="Hyperlink"/>
            <w:sz w:val="18"/>
            <w:szCs w:val="18"/>
          </w:rPr>
          <w:t>Equity and equality: Guidance for local maternity systems (england.nhs.uk)</w:t>
        </w:r>
      </w:hyperlink>
    </w:p>
  </w:footnote>
  <w:footnote w:id="4">
    <w:p w14:paraId="316A8A42" w14:textId="77777777" w:rsidR="00DE4BDD" w:rsidRDefault="00DE4BDD" w:rsidP="00DE4BDD">
      <w:pPr>
        <w:pStyle w:val="FootnoteText"/>
      </w:pPr>
      <w:r w:rsidRPr="00DE4BDD">
        <w:rPr>
          <w:rStyle w:val="FootnoteReference"/>
          <w:sz w:val="18"/>
          <w:szCs w:val="18"/>
        </w:rPr>
        <w:footnoteRef/>
      </w:r>
      <w:r w:rsidRPr="00DE4BDD">
        <w:rPr>
          <w:sz w:val="18"/>
          <w:szCs w:val="18"/>
        </w:rPr>
        <w:t xml:space="preserve"> NHS (2020) Obesity and pregnancy: </w:t>
      </w:r>
      <w:hyperlink r:id="rId3" w:history="1">
        <w:r w:rsidRPr="00DE4BDD">
          <w:rPr>
            <w:rStyle w:val="Hyperlink"/>
            <w:sz w:val="18"/>
            <w:szCs w:val="18"/>
          </w:rPr>
          <w:t>Overweight and pregnant - NHS (www.nhs.uk)</w:t>
        </w:r>
      </w:hyperlink>
    </w:p>
  </w:footnote>
  <w:footnote w:id="5">
    <w:p w14:paraId="0919B28B" w14:textId="77777777" w:rsidR="00DE4BDD" w:rsidRPr="00541272" w:rsidRDefault="00DE4BDD" w:rsidP="00DE4BDD">
      <w:pPr>
        <w:pStyle w:val="FootnoteText"/>
        <w:rPr>
          <w:sz w:val="18"/>
          <w:szCs w:val="18"/>
        </w:rPr>
      </w:pPr>
      <w:r w:rsidRPr="00541272">
        <w:rPr>
          <w:rStyle w:val="FootnoteReference"/>
          <w:sz w:val="18"/>
          <w:szCs w:val="18"/>
        </w:rPr>
        <w:footnoteRef/>
      </w:r>
      <w:r w:rsidRPr="00541272">
        <w:rPr>
          <w:sz w:val="18"/>
          <w:szCs w:val="18"/>
        </w:rPr>
        <w:t xml:space="preserve"> NHS (2020) Benefits of breastfeeding: </w:t>
      </w:r>
      <w:hyperlink r:id="rId4" w:history="1">
        <w:r w:rsidRPr="00541272">
          <w:rPr>
            <w:rStyle w:val="Hyperlink"/>
            <w:sz w:val="18"/>
            <w:szCs w:val="18"/>
          </w:rPr>
          <w:t>Benefits of breastfeeding - NHS (www.nhs.uk)</w:t>
        </w:r>
      </w:hyperlink>
    </w:p>
  </w:footnote>
  <w:footnote w:id="6">
    <w:p w14:paraId="53F8C1BA" w14:textId="77777777" w:rsidR="00541272" w:rsidRDefault="00541272" w:rsidP="00541272">
      <w:pPr>
        <w:pStyle w:val="FootnoteText"/>
      </w:pPr>
      <w:r w:rsidRPr="00541272">
        <w:rPr>
          <w:rStyle w:val="FootnoteReference"/>
          <w:sz w:val="18"/>
          <w:szCs w:val="18"/>
        </w:rPr>
        <w:footnoteRef/>
      </w:r>
      <w:r w:rsidRPr="00541272">
        <w:rPr>
          <w:sz w:val="18"/>
          <w:szCs w:val="18"/>
        </w:rPr>
        <w:t xml:space="preserve"> NICE (2010) Pregnancy and complex social factors: a model for service provision for pregnant women with complex social factors: </w:t>
      </w:r>
      <w:hyperlink r:id="rId5" w:history="1">
        <w:r w:rsidRPr="00541272">
          <w:rPr>
            <w:rStyle w:val="Hyperlink"/>
            <w:sz w:val="18"/>
            <w:szCs w:val="18"/>
          </w:rPr>
          <w:t>Pregnancy and complex social factors: a model for service provision for pregnant women with complex social factors (nice.org.uk)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468A" w14:textId="1B450ED9" w:rsidR="009C6594" w:rsidRDefault="009C6594">
    <w:pPr>
      <w:pStyle w:val="Header"/>
    </w:pPr>
    <w:r w:rsidRPr="009C6594">
      <w:rPr>
        <w:rFonts w:ascii="Arial" w:hAnsi="Arial" w:cs="Arial"/>
        <w:noProof/>
        <w:lang w:eastAsia="en-GB"/>
      </w:rPr>
      <mc:AlternateContent>
        <mc:Choice Requires="wpg">
          <w:drawing>
            <wp:anchor distT="0" distB="0" distL="114300" distR="114300" simplePos="0" relativeHeight="251657216" behindDoc="0" locked="0" layoutInCell="1" allowOverlap="1" wp14:anchorId="08083657" wp14:editId="7FBEFE1E">
              <wp:simplePos x="0" y="0"/>
              <wp:positionH relativeFrom="margin">
                <wp:align>center</wp:align>
              </wp:positionH>
              <wp:positionV relativeFrom="paragraph">
                <wp:posOffset>-321764</wp:posOffset>
              </wp:positionV>
              <wp:extent cx="6438900" cy="571500"/>
              <wp:effectExtent l="0" t="0" r="0" b="0"/>
              <wp:wrapNone/>
              <wp:docPr id="307" name="Group 307"/>
              <wp:cNvGraphicFramePr/>
              <a:graphic xmlns:a="http://schemas.openxmlformats.org/drawingml/2006/main">
                <a:graphicData uri="http://schemas.microsoft.com/office/word/2010/wordprocessingGroup">
                  <wpg:wgp>
                    <wpg:cNvGrpSpPr/>
                    <wpg:grpSpPr>
                      <a:xfrm>
                        <a:off x="0" y="0"/>
                        <a:ext cx="6438900" cy="571500"/>
                        <a:chOff x="0" y="0"/>
                        <a:chExt cx="6438900" cy="571500"/>
                      </a:xfrm>
                    </wpg:grpSpPr>
                    <pic:pic xmlns:pic="http://schemas.openxmlformats.org/drawingml/2006/picture">
                      <pic:nvPicPr>
                        <pic:cNvPr id="308" name="Picture 3" descr="ICSlogolinealeftcmyk"/>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4927600" y="12700"/>
                          <a:ext cx="1511300" cy="527050"/>
                        </a:xfrm>
                        <a:prstGeom prst="rect">
                          <a:avLst/>
                        </a:prstGeom>
                        <a:noFill/>
                        <a:ln>
                          <a:noFill/>
                        </a:ln>
                      </pic:spPr>
                    </pic:pic>
                    <pic:pic xmlns:pic="http://schemas.openxmlformats.org/drawingml/2006/picture">
                      <pic:nvPicPr>
                        <pic:cNvPr id="309" name="Picture 30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41500" cy="571500"/>
                        </a:xfrm>
                        <a:prstGeom prst="rect">
                          <a:avLst/>
                        </a:prstGeom>
                      </pic:spPr>
                    </pic:pic>
                  </wpg:wgp>
                </a:graphicData>
              </a:graphic>
            </wp:anchor>
          </w:drawing>
        </mc:Choice>
        <mc:Fallback>
          <w:pict>
            <v:group w14:anchorId="742D8F48" id="Group 307" o:spid="_x0000_s1026" style="position:absolute;margin-left:0;margin-top:-25.35pt;width:507pt;height:45pt;z-index:251657216;mso-position-horizontal:center;mso-position-horizontal-relative:margin" coordsize="64389,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CSlogolinealeftcmyk" style="position:absolute;left:49276;top:127;width:15113;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">
                <v:imagedata r:id="rId4" r:href="rId5"/>
              </v:shape>
              <v:shape id="Picture 309" o:spid="_x0000_s1028" type="#_x0000_t75" style="position:absolute;width:184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">
                <v:imagedata r:id="rId6" o:title=""/>
              </v:shape>
              <w10:wrap anchorx="margin"/>
            </v:group>
          </w:pict>
        </mc:Fallback>
      </mc:AlternateContent>
    </w:r>
  </w:p>
  <w:p w14:paraId="6753750D" w14:textId="77777777" w:rsidR="009C6594" w:rsidRDefault="009C6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529F"/>
    <w:multiLevelType w:val="hybridMultilevel"/>
    <w:tmpl w:val="CB82C62A"/>
    <w:lvl w:ilvl="0" w:tplc="CDC6B942">
      <w:start w:val="1"/>
      <w:numFmt w:val="bullet"/>
      <w:lvlText w:val="•"/>
      <w:lvlJc w:val="left"/>
      <w:pPr>
        <w:tabs>
          <w:tab w:val="num" w:pos="720"/>
        </w:tabs>
        <w:ind w:left="720" w:hanging="360"/>
      </w:pPr>
      <w:rPr>
        <w:rFonts w:ascii="Arial" w:hAnsi="Arial" w:hint="default"/>
      </w:rPr>
    </w:lvl>
    <w:lvl w:ilvl="1" w:tplc="D29E9AC2">
      <w:numFmt w:val="bullet"/>
      <w:lvlText w:val="–"/>
      <w:lvlJc w:val="left"/>
      <w:pPr>
        <w:tabs>
          <w:tab w:val="num" w:pos="1440"/>
        </w:tabs>
        <w:ind w:left="1440" w:hanging="360"/>
      </w:pPr>
      <w:rPr>
        <w:rFonts w:ascii="Arial" w:hAnsi="Arial" w:hint="default"/>
      </w:rPr>
    </w:lvl>
    <w:lvl w:ilvl="2" w:tplc="9664108C" w:tentative="1">
      <w:start w:val="1"/>
      <w:numFmt w:val="bullet"/>
      <w:lvlText w:val="•"/>
      <w:lvlJc w:val="left"/>
      <w:pPr>
        <w:tabs>
          <w:tab w:val="num" w:pos="2160"/>
        </w:tabs>
        <w:ind w:left="2160" w:hanging="360"/>
      </w:pPr>
      <w:rPr>
        <w:rFonts w:ascii="Arial" w:hAnsi="Arial" w:hint="default"/>
      </w:rPr>
    </w:lvl>
    <w:lvl w:ilvl="3" w:tplc="4834563E" w:tentative="1">
      <w:start w:val="1"/>
      <w:numFmt w:val="bullet"/>
      <w:lvlText w:val="•"/>
      <w:lvlJc w:val="left"/>
      <w:pPr>
        <w:tabs>
          <w:tab w:val="num" w:pos="2880"/>
        </w:tabs>
        <w:ind w:left="2880" w:hanging="360"/>
      </w:pPr>
      <w:rPr>
        <w:rFonts w:ascii="Arial" w:hAnsi="Arial" w:hint="default"/>
      </w:rPr>
    </w:lvl>
    <w:lvl w:ilvl="4" w:tplc="DAE64076" w:tentative="1">
      <w:start w:val="1"/>
      <w:numFmt w:val="bullet"/>
      <w:lvlText w:val="•"/>
      <w:lvlJc w:val="left"/>
      <w:pPr>
        <w:tabs>
          <w:tab w:val="num" w:pos="3600"/>
        </w:tabs>
        <w:ind w:left="3600" w:hanging="360"/>
      </w:pPr>
      <w:rPr>
        <w:rFonts w:ascii="Arial" w:hAnsi="Arial" w:hint="default"/>
      </w:rPr>
    </w:lvl>
    <w:lvl w:ilvl="5" w:tplc="6C8CC8A0" w:tentative="1">
      <w:start w:val="1"/>
      <w:numFmt w:val="bullet"/>
      <w:lvlText w:val="•"/>
      <w:lvlJc w:val="left"/>
      <w:pPr>
        <w:tabs>
          <w:tab w:val="num" w:pos="4320"/>
        </w:tabs>
        <w:ind w:left="4320" w:hanging="360"/>
      </w:pPr>
      <w:rPr>
        <w:rFonts w:ascii="Arial" w:hAnsi="Arial" w:hint="default"/>
      </w:rPr>
    </w:lvl>
    <w:lvl w:ilvl="6" w:tplc="49E4389E" w:tentative="1">
      <w:start w:val="1"/>
      <w:numFmt w:val="bullet"/>
      <w:lvlText w:val="•"/>
      <w:lvlJc w:val="left"/>
      <w:pPr>
        <w:tabs>
          <w:tab w:val="num" w:pos="5040"/>
        </w:tabs>
        <w:ind w:left="5040" w:hanging="360"/>
      </w:pPr>
      <w:rPr>
        <w:rFonts w:ascii="Arial" w:hAnsi="Arial" w:hint="default"/>
      </w:rPr>
    </w:lvl>
    <w:lvl w:ilvl="7" w:tplc="619E55E2" w:tentative="1">
      <w:start w:val="1"/>
      <w:numFmt w:val="bullet"/>
      <w:lvlText w:val="•"/>
      <w:lvlJc w:val="left"/>
      <w:pPr>
        <w:tabs>
          <w:tab w:val="num" w:pos="5760"/>
        </w:tabs>
        <w:ind w:left="5760" w:hanging="360"/>
      </w:pPr>
      <w:rPr>
        <w:rFonts w:ascii="Arial" w:hAnsi="Arial" w:hint="default"/>
      </w:rPr>
    </w:lvl>
    <w:lvl w:ilvl="8" w:tplc="577497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314E3"/>
    <w:multiLevelType w:val="hybridMultilevel"/>
    <w:tmpl w:val="DC34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D26D1"/>
    <w:multiLevelType w:val="multilevel"/>
    <w:tmpl w:val="54EC63CA"/>
    <w:lvl w:ilvl="0">
      <w:start w:val="2"/>
      <w:numFmt w:val="decimal"/>
      <w:lvlText w:val="%1.0"/>
      <w:lvlJc w:val="left"/>
      <w:pPr>
        <w:ind w:left="360" w:hanging="360"/>
      </w:pPr>
      <w:rPr>
        <w:rFonts w:hint="default"/>
        <w:color w:val="548DD4" w:themeColor="text2" w:themeTint="99"/>
      </w:rPr>
    </w:lvl>
    <w:lvl w:ilvl="1">
      <w:start w:val="1"/>
      <w:numFmt w:val="decimal"/>
      <w:lvlText w:val="%1.%2"/>
      <w:lvlJc w:val="left"/>
      <w:pPr>
        <w:ind w:left="1080" w:hanging="360"/>
      </w:pPr>
      <w:rPr>
        <w:rFonts w:hint="default"/>
        <w:color w:val="548DD4" w:themeColor="text2" w:themeTint="99"/>
      </w:rPr>
    </w:lvl>
    <w:lvl w:ilvl="2">
      <w:start w:val="1"/>
      <w:numFmt w:val="decimal"/>
      <w:lvlText w:val="%1.%2.%3"/>
      <w:lvlJc w:val="left"/>
      <w:pPr>
        <w:ind w:left="2160" w:hanging="720"/>
      </w:pPr>
      <w:rPr>
        <w:rFonts w:hint="default"/>
        <w:color w:val="548DD4" w:themeColor="text2" w:themeTint="99"/>
      </w:rPr>
    </w:lvl>
    <w:lvl w:ilvl="3">
      <w:start w:val="1"/>
      <w:numFmt w:val="decimal"/>
      <w:lvlText w:val="%1.%2.%3.%4"/>
      <w:lvlJc w:val="left"/>
      <w:pPr>
        <w:ind w:left="2880" w:hanging="720"/>
      </w:pPr>
      <w:rPr>
        <w:rFonts w:hint="default"/>
        <w:color w:val="548DD4" w:themeColor="text2" w:themeTint="99"/>
      </w:rPr>
    </w:lvl>
    <w:lvl w:ilvl="4">
      <w:start w:val="1"/>
      <w:numFmt w:val="decimal"/>
      <w:lvlText w:val="%1.%2.%3.%4.%5"/>
      <w:lvlJc w:val="left"/>
      <w:pPr>
        <w:ind w:left="3960" w:hanging="1080"/>
      </w:pPr>
      <w:rPr>
        <w:rFonts w:hint="default"/>
        <w:color w:val="548DD4" w:themeColor="text2" w:themeTint="99"/>
      </w:rPr>
    </w:lvl>
    <w:lvl w:ilvl="5">
      <w:start w:val="1"/>
      <w:numFmt w:val="decimal"/>
      <w:lvlText w:val="%1.%2.%3.%4.%5.%6"/>
      <w:lvlJc w:val="left"/>
      <w:pPr>
        <w:ind w:left="4680" w:hanging="1080"/>
      </w:pPr>
      <w:rPr>
        <w:rFonts w:hint="default"/>
        <w:color w:val="548DD4" w:themeColor="text2" w:themeTint="99"/>
      </w:rPr>
    </w:lvl>
    <w:lvl w:ilvl="6">
      <w:start w:val="1"/>
      <w:numFmt w:val="decimal"/>
      <w:lvlText w:val="%1.%2.%3.%4.%5.%6.%7"/>
      <w:lvlJc w:val="left"/>
      <w:pPr>
        <w:ind w:left="5760" w:hanging="1440"/>
      </w:pPr>
      <w:rPr>
        <w:rFonts w:hint="default"/>
        <w:color w:val="548DD4" w:themeColor="text2" w:themeTint="99"/>
      </w:rPr>
    </w:lvl>
    <w:lvl w:ilvl="7">
      <w:start w:val="1"/>
      <w:numFmt w:val="decimal"/>
      <w:lvlText w:val="%1.%2.%3.%4.%5.%6.%7.%8"/>
      <w:lvlJc w:val="left"/>
      <w:pPr>
        <w:ind w:left="6480" w:hanging="1440"/>
      </w:pPr>
      <w:rPr>
        <w:rFonts w:hint="default"/>
        <w:color w:val="548DD4" w:themeColor="text2" w:themeTint="99"/>
      </w:rPr>
    </w:lvl>
    <w:lvl w:ilvl="8">
      <w:start w:val="1"/>
      <w:numFmt w:val="decimal"/>
      <w:lvlText w:val="%1.%2.%3.%4.%5.%6.%7.%8.%9"/>
      <w:lvlJc w:val="left"/>
      <w:pPr>
        <w:ind w:left="7560" w:hanging="1800"/>
      </w:pPr>
      <w:rPr>
        <w:rFonts w:hint="default"/>
        <w:color w:val="548DD4" w:themeColor="text2" w:themeTint="99"/>
      </w:rPr>
    </w:lvl>
  </w:abstractNum>
  <w:abstractNum w:abstractNumId="3" w15:restartNumberingAfterBreak="0">
    <w:nsid w:val="0ADB313E"/>
    <w:multiLevelType w:val="multilevel"/>
    <w:tmpl w:val="2EE8ED6C"/>
    <w:lvl w:ilvl="0">
      <w:start w:val="1"/>
      <w:numFmt w:val="decimal"/>
      <w:lvlText w:val="%1."/>
      <w:lvlJc w:val="left"/>
      <w:pPr>
        <w:ind w:left="360" w:hanging="360"/>
      </w:pPr>
      <w:rPr>
        <w:rFonts w:hint="default"/>
      </w:rPr>
    </w:lvl>
    <w:lvl w:ilvl="1">
      <w:numFmt w:val="decimal"/>
      <w:isLgl/>
      <w:lvlText w:val="%1.%2"/>
      <w:lvlJc w:val="left"/>
      <w:pPr>
        <w:ind w:left="360" w:hanging="360"/>
      </w:pPr>
      <w:rPr>
        <w:rFonts w:cstheme="minorHAnsi" w:hint="default"/>
      </w:rPr>
    </w:lvl>
    <w:lvl w:ilvl="2">
      <w:start w:val="1"/>
      <w:numFmt w:val="decimal"/>
      <w:isLgl/>
      <w:lvlText w:val="%1.%2.%3"/>
      <w:lvlJc w:val="left"/>
      <w:pPr>
        <w:ind w:left="720" w:hanging="720"/>
      </w:pPr>
      <w:rPr>
        <w:rFonts w:cstheme="minorHAnsi" w:hint="default"/>
      </w:rPr>
    </w:lvl>
    <w:lvl w:ilvl="3">
      <w:start w:val="1"/>
      <w:numFmt w:val="decimal"/>
      <w:isLgl/>
      <w:lvlText w:val="%1.%2.%3.%4"/>
      <w:lvlJc w:val="left"/>
      <w:pPr>
        <w:ind w:left="720" w:hanging="720"/>
      </w:pPr>
      <w:rPr>
        <w:rFonts w:cstheme="minorHAnsi" w:hint="default"/>
      </w:rPr>
    </w:lvl>
    <w:lvl w:ilvl="4">
      <w:start w:val="1"/>
      <w:numFmt w:val="decimal"/>
      <w:isLgl/>
      <w:lvlText w:val="%1.%2.%3.%4.%5"/>
      <w:lvlJc w:val="left"/>
      <w:pPr>
        <w:ind w:left="1080" w:hanging="1080"/>
      </w:pPr>
      <w:rPr>
        <w:rFonts w:cstheme="minorHAnsi" w:hint="default"/>
      </w:rPr>
    </w:lvl>
    <w:lvl w:ilvl="5">
      <w:start w:val="1"/>
      <w:numFmt w:val="decimal"/>
      <w:isLgl/>
      <w:lvlText w:val="%1.%2.%3.%4.%5.%6"/>
      <w:lvlJc w:val="left"/>
      <w:pPr>
        <w:ind w:left="1080" w:hanging="1080"/>
      </w:pPr>
      <w:rPr>
        <w:rFonts w:cstheme="minorHAnsi" w:hint="default"/>
      </w:rPr>
    </w:lvl>
    <w:lvl w:ilvl="6">
      <w:start w:val="1"/>
      <w:numFmt w:val="decimal"/>
      <w:isLgl/>
      <w:lvlText w:val="%1.%2.%3.%4.%5.%6.%7"/>
      <w:lvlJc w:val="left"/>
      <w:pPr>
        <w:ind w:left="1440" w:hanging="1440"/>
      </w:pPr>
      <w:rPr>
        <w:rFonts w:cstheme="minorHAnsi" w:hint="default"/>
      </w:rPr>
    </w:lvl>
    <w:lvl w:ilvl="7">
      <w:start w:val="1"/>
      <w:numFmt w:val="decimal"/>
      <w:isLgl/>
      <w:lvlText w:val="%1.%2.%3.%4.%5.%6.%7.%8"/>
      <w:lvlJc w:val="left"/>
      <w:pPr>
        <w:ind w:left="1440" w:hanging="1440"/>
      </w:pPr>
      <w:rPr>
        <w:rFonts w:cstheme="minorHAnsi" w:hint="default"/>
      </w:rPr>
    </w:lvl>
    <w:lvl w:ilvl="8">
      <w:start w:val="1"/>
      <w:numFmt w:val="decimal"/>
      <w:isLgl/>
      <w:lvlText w:val="%1.%2.%3.%4.%5.%6.%7.%8.%9"/>
      <w:lvlJc w:val="left"/>
      <w:pPr>
        <w:ind w:left="1800" w:hanging="1800"/>
      </w:pPr>
      <w:rPr>
        <w:rFonts w:cstheme="minorHAnsi" w:hint="default"/>
      </w:rPr>
    </w:lvl>
  </w:abstractNum>
  <w:abstractNum w:abstractNumId="4" w15:restartNumberingAfterBreak="0">
    <w:nsid w:val="0B945316"/>
    <w:multiLevelType w:val="hybridMultilevel"/>
    <w:tmpl w:val="51CA2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006D3"/>
    <w:multiLevelType w:val="hybridMultilevel"/>
    <w:tmpl w:val="EB1AF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2287A"/>
    <w:multiLevelType w:val="hybridMultilevel"/>
    <w:tmpl w:val="2924C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937539"/>
    <w:multiLevelType w:val="hybridMultilevel"/>
    <w:tmpl w:val="9F003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03305F"/>
    <w:multiLevelType w:val="hybridMultilevel"/>
    <w:tmpl w:val="73143A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7824F9F"/>
    <w:multiLevelType w:val="hybridMultilevel"/>
    <w:tmpl w:val="3C0885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F994A03"/>
    <w:multiLevelType w:val="hybridMultilevel"/>
    <w:tmpl w:val="0DB894FC"/>
    <w:lvl w:ilvl="0" w:tplc="FC76F352">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367BB7"/>
    <w:multiLevelType w:val="hybridMultilevel"/>
    <w:tmpl w:val="EE4C5C08"/>
    <w:lvl w:ilvl="0" w:tplc="159C6B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9B6DFE"/>
    <w:multiLevelType w:val="hybridMultilevel"/>
    <w:tmpl w:val="D7742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6B1694"/>
    <w:multiLevelType w:val="hybridMultilevel"/>
    <w:tmpl w:val="BBA2D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E432AF"/>
    <w:multiLevelType w:val="hybridMultilevel"/>
    <w:tmpl w:val="5BFC3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B3D1F"/>
    <w:multiLevelType w:val="multilevel"/>
    <w:tmpl w:val="0BF4D8C2"/>
    <w:lvl w:ilvl="0">
      <w:start w:val="2"/>
      <w:numFmt w:val="decimal"/>
      <w:lvlText w:val="%1.0"/>
      <w:lvlJc w:val="left"/>
      <w:pPr>
        <w:ind w:left="369" w:hanging="369"/>
      </w:pPr>
      <w:rPr>
        <w:rFonts w:hint="default"/>
      </w:rPr>
    </w:lvl>
    <w:lvl w:ilvl="1">
      <w:start w:val="1"/>
      <w:numFmt w:val="decimal"/>
      <w:lvlText w:val="%1.%2"/>
      <w:lvlJc w:val="left"/>
      <w:pPr>
        <w:ind w:left="1089" w:hanging="369"/>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28D5FF7"/>
    <w:multiLevelType w:val="hybridMultilevel"/>
    <w:tmpl w:val="A7CE1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013EF4"/>
    <w:multiLevelType w:val="hybridMultilevel"/>
    <w:tmpl w:val="B03C8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4B06F2"/>
    <w:multiLevelType w:val="hybridMultilevel"/>
    <w:tmpl w:val="6A4A1C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9BC7E64"/>
    <w:multiLevelType w:val="hybridMultilevel"/>
    <w:tmpl w:val="28CC6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3611D1"/>
    <w:multiLevelType w:val="hybridMultilevel"/>
    <w:tmpl w:val="593265FA"/>
    <w:lvl w:ilvl="0" w:tplc="BA8E70EE">
      <w:start w:val="1"/>
      <w:numFmt w:val="bullet"/>
      <w:lvlText w:val="–"/>
      <w:lvlJc w:val="left"/>
      <w:pPr>
        <w:tabs>
          <w:tab w:val="num" w:pos="720"/>
        </w:tabs>
        <w:ind w:left="720" w:hanging="360"/>
      </w:pPr>
      <w:rPr>
        <w:rFonts w:ascii="Arial" w:hAnsi="Arial" w:hint="default"/>
      </w:rPr>
    </w:lvl>
    <w:lvl w:ilvl="1" w:tplc="BAAA947A">
      <w:start w:val="1"/>
      <w:numFmt w:val="bullet"/>
      <w:lvlText w:val="–"/>
      <w:lvlJc w:val="left"/>
      <w:pPr>
        <w:tabs>
          <w:tab w:val="num" w:pos="1440"/>
        </w:tabs>
        <w:ind w:left="1440" w:hanging="360"/>
      </w:pPr>
      <w:rPr>
        <w:rFonts w:ascii="Arial" w:hAnsi="Arial" w:hint="default"/>
      </w:rPr>
    </w:lvl>
    <w:lvl w:ilvl="2" w:tplc="AB2C5EB2" w:tentative="1">
      <w:start w:val="1"/>
      <w:numFmt w:val="bullet"/>
      <w:lvlText w:val="–"/>
      <w:lvlJc w:val="left"/>
      <w:pPr>
        <w:tabs>
          <w:tab w:val="num" w:pos="2160"/>
        </w:tabs>
        <w:ind w:left="2160" w:hanging="360"/>
      </w:pPr>
      <w:rPr>
        <w:rFonts w:ascii="Arial" w:hAnsi="Arial" w:hint="default"/>
      </w:rPr>
    </w:lvl>
    <w:lvl w:ilvl="3" w:tplc="3B8CC04C" w:tentative="1">
      <w:start w:val="1"/>
      <w:numFmt w:val="bullet"/>
      <w:lvlText w:val="–"/>
      <w:lvlJc w:val="left"/>
      <w:pPr>
        <w:tabs>
          <w:tab w:val="num" w:pos="2880"/>
        </w:tabs>
        <w:ind w:left="2880" w:hanging="360"/>
      </w:pPr>
      <w:rPr>
        <w:rFonts w:ascii="Arial" w:hAnsi="Arial" w:hint="default"/>
      </w:rPr>
    </w:lvl>
    <w:lvl w:ilvl="4" w:tplc="C652D948" w:tentative="1">
      <w:start w:val="1"/>
      <w:numFmt w:val="bullet"/>
      <w:lvlText w:val="–"/>
      <w:lvlJc w:val="left"/>
      <w:pPr>
        <w:tabs>
          <w:tab w:val="num" w:pos="3600"/>
        </w:tabs>
        <w:ind w:left="3600" w:hanging="360"/>
      </w:pPr>
      <w:rPr>
        <w:rFonts w:ascii="Arial" w:hAnsi="Arial" w:hint="default"/>
      </w:rPr>
    </w:lvl>
    <w:lvl w:ilvl="5" w:tplc="549C6E7E" w:tentative="1">
      <w:start w:val="1"/>
      <w:numFmt w:val="bullet"/>
      <w:lvlText w:val="–"/>
      <w:lvlJc w:val="left"/>
      <w:pPr>
        <w:tabs>
          <w:tab w:val="num" w:pos="4320"/>
        </w:tabs>
        <w:ind w:left="4320" w:hanging="360"/>
      </w:pPr>
      <w:rPr>
        <w:rFonts w:ascii="Arial" w:hAnsi="Arial" w:hint="default"/>
      </w:rPr>
    </w:lvl>
    <w:lvl w:ilvl="6" w:tplc="70143CA8" w:tentative="1">
      <w:start w:val="1"/>
      <w:numFmt w:val="bullet"/>
      <w:lvlText w:val="–"/>
      <w:lvlJc w:val="left"/>
      <w:pPr>
        <w:tabs>
          <w:tab w:val="num" w:pos="5040"/>
        </w:tabs>
        <w:ind w:left="5040" w:hanging="360"/>
      </w:pPr>
      <w:rPr>
        <w:rFonts w:ascii="Arial" w:hAnsi="Arial" w:hint="default"/>
      </w:rPr>
    </w:lvl>
    <w:lvl w:ilvl="7" w:tplc="7CDA18F0" w:tentative="1">
      <w:start w:val="1"/>
      <w:numFmt w:val="bullet"/>
      <w:lvlText w:val="–"/>
      <w:lvlJc w:val="left"/>
      <w:pPr>
        <w:tabs>
          <w:tab w:val="num" w:pos="5760"/>
        </w:tabs>
        <w:ind w:left="5760" w:hanging="360"/>
      </w:pPr>
      <w:rPr>
        <w:rFonts w:ascii="Arial" w:hAnsi="Arial" w:hint="default"/>
      </w:rPr>
    </w:lvl>
    <w:lvl w:ilvl="8" w:tplc="FCA86F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FBE6573"/>
    <w:multiLevelType w:val="multilevel"/>
    <w:tmpl w:val="01E294D2"/>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2" w15:restartNumberingAfterBreak="0">
    <w:nsid w:val="586266E5"/>
    <w:multiLevelType w:val="hybridMultilevel"/>
    <w:tmpl w:val="521EA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B85D77"/>
    <w:multiLevelType w:val="hybridMultilevel"/>
    <w:tmpl w:val="B1301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C130CA"/>
    <w:multiLevelType w:val="hybridMultilevel"/>
    <w:tmpl w:val="F4E2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797F43"/>
    <w:multiLevelType w:val="hybridMultilevel"/>
    <w:tmpl w:val="25B85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C51FF7"/>
    <w:multiLevelType w:val="hybridMultilevel"/>
    <w:tmpl w:val="7C22C584"/>
    <w:lvl w:ilvl="0" w:tplc="D622970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691CB6"/>
    <w:multiLevelType w:val="multilevel"/>
    <w:tmpl w:val="5F72228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55F3254"/>
    <w:multiLevelType w:val="multilevel"/>
    <w:tmpl w:val="01E294D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7236759"/>
    <w:multiLevelType w:val="hybridMultilevel"/>
    <w:tmpl w:val="A132A628"/>
    <w:lvl w:ilvl="0" w:tplc="CDA84C00">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75F77E6"/>
    <w:multiLevelType w:val="hybridMultilevel"/>
    <w:tmpl w:val="FD64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9F0812"/>
    <w:multiLevelType w:val="hybridMultilevel"/>
    <w:tmpl w:val="E6C0FE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0134AD9"/>
    <w:multiLevelType w:val="hybridMultilevel"/>
    <w:tmpl w:val="636CC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B52014"/>
    <w:multiLevelType w:val="hybridMultilevel"/>
    <w:tmpl w:val="A83ED3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EB425C5"/>
    <w:multiLevelType w:val="hybridMultilevel"/>
    <w:tmpl w:val="5D2E2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F65A0D"/>
    <w:multiLevelType w:val="hybridMultilevel"/>
    <w:tmpl w:val="BBE0FB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85067033">
    <w:abstractNumId w:val="34"/>
  </w:num>
  <w:num w:numId="2" w16cid:durableId="319888411">
    <w:abstractNumId w:val="8"/>
  </w:num>
  <w:num w:numId="3" w16cid:durableId="1742750219">
    <w:abstractNumId w:val="7"/>
  </w:num>
  <w:num w:numId="4" w16cid:durableId="185101662">
    <w:abstractNumId w:val="31"/>
  </w:num>
  <w:num w:numId="5" w16cid:durableId="577715810">
    <w:abstractNumId w:val="19"/>
  </w:num>
  <w:num w:numId="6" w16cid:durableId="10764381">
    <w:abstractNumId w:val="33"/>
  </w:num>
  <w:num w:numId="7" w16cid:durableId="785005950">
    <w:abstractNumId w:val="18"/>
  </w:num>
  <w:num w:numId="8" w16cid:durableId="532495718">
    <w:abstractNumId w:val="17"/>
  </w:num>
  <w:num w:numId="9" w16cid:durableId="541477882">
    <w:abstractNumId w:val="14"/>
  </w:num>
  <w:num w:numId="10" w16cid:durableId="530651650">
    <w:abstractNumId w:val="9"/>
  </w:num>
  <w:num w:numId="11" w16cid:durableId="535238929">
    <w:abstractNumId w:val="16"/>
  </w:num>
  <w:num w:numId="12" w16cid:durableId="98107992">
    <w:abstractNumId w:val="3"/>
  </w:num>
  <w:num w:numId="13" w16cid:durableId="940720857">
    <w:abstractNumId w:val="35"/>
  </w:num>
  <w:num w:numId="14" w16cid:durableId="1513448615">
    <w:abstractNumId w:val="22"/>
  </w:num>
  <w:num w:numId="15" w16cid:durableId="75438521">
    <w:abstractNumId w:val="26"/>
  </w:num>
  <w:num w:numId="16" w16cid:durableId="376860403">
    <w:abstractNumId w:val="10"/>
  </w:num>
  <w:num w:numId="17" w16cid:durableId="1110587682">
    <w:abstractNumId w:val="32"/>
  </w:num>
  <w:num w:numId="18" w16cid:durableId="1854293958">
    <w:abstractNumId w:val="15"/>
  </w:num>
  <w:num w:numId="19" w16cid:durableId="1551262153">
    <w:abstractNumId w:val="2"/>
  </w:num>
  <w:num w:numId="20" w16cid:durableId="2097557643">
    <w:abstractNumId w:val="1"/>
  </w:num>
  <w:num w:numId="21" w16cid:durableId="1400323207">
    <w:abstractNumId w:val="30"/>
  </w:num>
  <w:num w:numId="22" w16cid:durableId="400446234">
    <w:abstractNumId w:val="12"/>
  </w:num>
  <w:num w:numId="23" w16cid:durableId="1583880209">
    <w:abstractNumId w:val="13"/>
  </w:num>
  <w:num w:numId="24" w16cid:durableId="161242435">
    <w:abstractNumId w:val="25"/>
  </w:num>
  <w:num w:numId="25" w16cid:durableId="756365148">
    <w:abstractNumId w:val="23"/>
  </w:num>
  <w:num w:numId="26" w16cid:durableId="1157571440">
    <w:abstractNumId w:val="0"/>
  </w:num>
  <w:num w:numId="27" w16cid:durableId="1492796676">
    <w:abstractNumId w:val="20"/>
  </w:num>
  <w:num w:numId="28" w16cid:durableId="1081607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0442204">
    <w:abstractNumId w:val="5"/>
  </w:num>
  <w:num w:numId="30" w16cid:durableId="1218929384">
    <w:abstractNumId w:val="27"/>
  </w:num>
  <w:num w:numId="31" w16cid:durableId="874582580">
    <w:abstractNumId w:val="28"/>
  </w:num>
  <w:num w:numId="32" w16cid:durableId="1860729095">
    <w:abstractNumId w:val="11"/>
  </w:num>
  <w:num w:numId="33" w16cid:durableId="1252734198">
    <w:abstractNumId w:val="21"/>
  </w:num>
  <w:num w:numId="34" w16cid:durableId="61299664">
    <w:abstractNumId w:val="6"/>
  </w:num>
  <w:num w:numId="35" w16cid:durableId="893854086">
    <w:abstractNumId w:val="24"/>
  </w:num>
  <w:num w:numId="36" w16cid:durableId="204625184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1A9"/>
    <w:rsid w:val="00007352"/>
    <w:rsid w:val="0003386C"/>
    <w:rsid w:val="000363AD"/>
    <w:rsid w:val="00042E3D"/>
    <w:rsid w:val="00045C28"/>
    <w:rsid w:val="000519B7"/>
    <w:rsid w:val="00053DC6"/>
    <w:rsid w:val="00067B36"/>
    <w:rsid w:val="00070C7C"/>
    <w:rsid w:val="00071460"/>
    <w:rsid w:val="00074B1A"/>
    <w:rsid w:val="00074DFE"/>
    <w:rsid w:val="00076B88"/>
    <w:rsid w:val="000774DC"/>
    <w:rsid w:val="00081F92"/>
    <w:rsid w:val="00087576"/>
    <w:rsid w:val="000879AD"/>
    <w:rsid w:val="00090AAF"/>
    <w:rsid w:val="00091893"/>
    <w:rsid w:val="00093244"/>
    <w:rsid w:val="000A02FC"/>
    <w:rsid w:val="000A2E46"/>
    <w:rsid w:val="000A613F"/>
    <w:rsid w:val="000B71FC"/>
    <w:rsid w:val="000B732F"/>
    <w:rsid w:val="000C289B"/>
    <w:rsid w:val="000C30FD"/>
    <w:rsid w:val="000D11E0"/>
    <w:rsid w:val="000F1092"/>
    <w:rsid w:val="000F548D"/>
    <w:rsid w:val="000F6632"/>
    <w:rsid w:val="00104343"/>
    <w:rsid w:val="00107F6E"/>
    <w:rsid w:val="00116083"/>
    <w:rsid w:val="001177F3"/>
    <w:rsid w:val="00131534"/>
    <w:rsid w:val="0014092B"/>
    <w:rsid w:val="00164820"/>
    <w:rsid w:val="00180E3A"/>
    <w:rsid w:val="0018789F"/>
    <w:rsid w:val="001902A2"/>
    <w:rsid w:val="00191D2D"/>
    <w:rsid w:val="00193DDC"/>
    <w:rsid w:val="001976BB"/>
    <w:rsid w:val="001A0FCF"/>
    <w:rsid w:val="001A5F27"/>
    <w:rsid w:val="001A6272"/>
    <w:rsid w:val="001B2747"/>
    <w:rsid w:val="001B440C"/>
    <w:rsid w:val="001B66FA"/>
    <w:rsid w:val="001C46C8"/>
    <w:rsid w:val="001D5600"/>
    <w:rsid w:val="001E0811"/>
    <w:rsid w:val="001F33CB"/>
    <w:rsid w:val="001F3B59"/>
    <w:rsid w:val="001F66FA"/>
    <w:rsid w:val="00203043"/>
    <w:rsid w:val="0020469A"/>
    <w:rsid w:val="002153F6"/>
    <w:rsid w:val="002212CF"/>
    <w:rsid w:val="002212E6"/>
    <w:rsid w:val="00222E67"/>
    <w:rsid w:val="00223D34"/>
    <w:rsid w:val="0022511F"/>
    <w:rsid w:val="002254DC"/>
    <w:rsid w:val="002273AC"/>
    <w:rsid w:val="002274D9"/>
    <w:rsid w:val="00227CE1"/>
    <w:rsid w:val="00254D24"/>
    <w:rsid w:val="002566EF"/>
    <w:rsid w:val="00261527"/>
    <w:rsid w:val="00264CA2"/>
    <w:rsid w:val="0027512C"/>
    <w:rsid w:val="00287277"/>
    <w:rsid w:val="00291337"/>
    <w:rsid w:val="002955C4"/>
    <w:rsid w:val="00296264"/>
    <w:rsid w:val="002A7E8C"/>
    <w:rsid w:val="002C65E3"/>
    <w:rsid w:val="002C7A9F"/>
    <w:rsid w:val="002E0B57"/>
    <w:rsid w:val="002E11C5"/>
    <w:rsid w:val="002E5038"/>
    <w:rsid w:val="002E7052"/>
    <w:rsid w:val="002F0761"/>
    <w:rsid w:val="002F7D4C"/>
    <w:rsid w:val="00304233"/>
    <w:rsid w:val="003130D4"/>
    <w:rsid w:val="003167B9"/>
    <w:rsid w:val="003215A1"/>
    <w:rsid w:val="00321A2F"/>
    <w:rsid w:val="00322475"/>
    <w:rsid w:val="00326E72"/>
    <w:rsid w:val="00332886"/>
    <w:rsid w:val="003378AA"/>
    <w:rsid w:val="003428C5"/>
    <w:rsid w:val="00345249"/>
    <w:rsid w:val="0035475A"/>
    <w:rsid w:val="00355692"/>
    <w:rsid w:val="00361042"/>
    <w:rsid w:val="00364161"/>
    <w:rsid w:val="00367350"/>
    <w:rsid w:val="00373AD2"/>
    <w:rsid w:val="0038563A"/>
    <w:rsid w:val="00387E37"/>
    <w:rsid w:val="00395074"/>
    <w:rsid w:val="0039656C"/>
    <w:rsid w:val="003969EC"/>
    <w:rsid w:val="003A2299"/>
    <w:rsid w:val="003A2C89"/>
    <w:rsid w:val="003A5638"/>
    <w:rsid w:val="003B4691"/>
    <w:rsid w:val="003C10B4"/>
    <w:rsid w:val="003C3E35"/>
    <w:rsid w:val="003C4ECB"/>
    <w:rsid w:val="003C4F4C"/>
    <w:rsid w:val="003C6652"/>
    <w:rsid w:val="003D7575"/>
    <w:rsid w:val="003D75A1"/>
    <w:rsid w:val="003E434A"/>
    <w:rsid w:val="003E5040"/>
    <w:rsid w:val="003E7ED9"/>
    <w:rsid w:val="003F71CE"/>
    <w:rsid w:val="00405046"/>
    <w:rsid w:val="004074B5"/>
    <w:rsid w:val="004074D7"/>
    <w:rsid w:val="00411467"/>
    <w:rsid w:val="00413677"/>
    <w:rsid w:val="00415C0A"/>
    <w:rsid w:val="004212A8"/>
    <w:rsid w:val="004277E9"/>
    <w:rsid w:val="00434B8B"/>
    <w:rsid w:val="00444D32"/>
    <w:rsid w:val="00454A6C"/>
    <w:rsid w:val="00455D0D"/>
    <w:rsid w:val="00465D5A"/>
    <w:rsid w:val="00485229"/>
    <w:rsid w:val="0048738F"/>
    <w:rsid w:val="00490FCE"/>
    <w:rsid w:val="0049108B"/>
    <w:rsid w:val="00492DFD"/>
    <w:rsid w:val="00493B4F"/>
    <w:rsid w:val="00496671"/>
    <w:rsid w:val="004A6672"/>
    <w:rsid w:val="004B5A2D"/>
    <w:rsid w:val="004C1820"/>
    <w:rsid w:val="004C6ECA"/>
    <w:rsid w:val="004D060C"/>
    <w:rsid w:val="004D10D4"/>
    <w:rsid w:val="004D2E69"/>
    <w:rsid w:val="004D7720"/>
    <w:rsid w:val="004E1809"/>
    <w:rsid w:val="004E4292"/>
    <w:rsid w:val="004E4E60"/>
    <w:rsid w:val="004E5B3D"/>
    <w:rsid w:val="004F5882"/>
    <w:rsid w:val="004F6B0F"/>
    <w:rsid w:val="00500443"/>
    <w:rsid w:val="00500526"/>
    <w:rsid w:val="00505C7A"/>
    <w:rsid w:val="005168BE"/>
    <w:rsid w:val="00517CA0"/>
    <w:rsid w:val="005226DF"/>
    <w:rsid w:val="00530DFB"/>
    <w:rsid w:val="00532027"/>
    <w:rsid w:val="00534D09"/>
    <w:rsid w:val="005357CE"/>
    <w:rsid w:val="00541272"/>
    <w:rsid w:val="0054236E"/>
    <w:rsid w:val="00543829"/>
    <w:rsid w:val="005448AB"/>
    <w:rsid w:val="005472C3"/>
    <w:rsid w:val="00550B87"/>
    <w:rsid w:val="00556795"/>
    <w:rsid w:val="005617AD"/>
    <w:rsid w:val="005619B6"/>
    <w:rsid w:val="00566982"/>
    <w:rsid w:val="00566CEE"/>
    <w:rsid w:val="005672E0"/>
    <w:rsid w:val="00577783"/>
    <w:rsid w:val="00592D9F"/>
    <w:rsid w:val="005A0EEE"/>
    <w:rsid w:val="005A1B15"/>
    <w:rsid w:val="005A3B04"/>
    <w:rsid w:val="005A46FD"/>
    <w:rsid w:val="005B2137"/>
    <w:rsid w:val="005B7D0F"/>
    <w:rsid w:val="005C0A62"/>
    <w:rsid w:val="005C3309"/>
    <w:rsid w:val="005D09E6"/>
    <w:rsid w:val="005E42A0"/>
    <w:rsid w:val="005E6CF2"/>
    <w:rsid w:val="005F7352"/>
    <w:rsid w:val="0060385A"/>
    <w:rsid w:val="006072EE"/>
    <w:rsid w:val="00614342"/>
    <w:rsid w:val="00622CEB"/>
    <w:rsid w:val="00636F3E"/>
    <w:rsid w:val="006403F2"/>
    <w:rsid w:val="00640F11"/>
    <w:rsid w:val="006424B3"/>
    <w:rsid w:val="006478DB"/>
    <w:rsid w:val="00647C89"/>
    <w:rsid w:val="006519BE"/>
    <w:rsid w:val="00655E2B"/>
    <w:rsid w:val="00664449"/>
    <w:rsid w:val="00665A6D"/>
    <w:rsid w:val="00670BF8"/>
    <w:rsid w:val="006760BD"/>
    <w:rsid w:val="0068644B"/>
    <w:rsid w:val="006A6141"/>
    <w:rsid w:val="006B19CC"/>
    <w:rsid w:val="006B235C"/>
    <w:rsid w:val="006B635A"/>
    <w:rsid w:val="006D01E8"/>
    <w:rsid w:val="006D3135"/>
    <w:rsid w:val="006D403D"/>
    <w:rsid w:val="006D7092"/>
    <w:rsid w:val="006E22E8"/>
    <w:rsid w:val="006E5D5D"/>
    <w:rsid w:val="006E7C67"/>
    <w:rsid w:val="006F0457"/>
    <w:rsid w:val="006F0BDA"/>
    <w:rsid w:val="006F240D"/>
    <w:rsid w:val="00700444"/>
    <w:rsid w:val="007030F9"/>
    <w:rsid w:val="007033A9"/>
    <w:rsid w:val="00722B3C"/>
    <w:rsid w:val="00724BBD"/>
    <w:rsid w:val="007371CA"/>
    <w:rsid w:val="007400A2"/>
    <w:rsid w:val="00760D38"/>
    <w:rsid w:val="00762EA8"/>
    <w:rsid w:val="007743C0"/>
    <w:rsid w:val="00784CF7"/>
    <w:rsid w:val="007A1E6B"/>
    <w:rsid w:val="007A5B45"/>
    <w:rsid w:val="007B0D68"/>
    <w:rsid w:val="007B5F40"/>
    <w:rsid w:val="007C35B6"/>
    <w:rsid w:val="007C6B4A"/>
    <w:rsid w:val="007D67A0"/>
    <w:rsid w:val="007E470B"/>
    <w:rsid w:val="007E61B5"/>
    <w:rsid w:val="007E7D45"/>
    <w:rsid w:val="007F545D"/>
    <w:rsid w:val="007F5AC7"/>
    <w:rsid w:val="007F6DCB"/>
    <w:rsid w:val="00802023"/>
    <w:rsid w:val="0082085F"/>
    <w:rsid w:val="0082500C"/>
    <w:rsid w:val="0083244B"/>
    <w:rsid w:val="008576A1"/>
    <w:rsid w:val="0086521A"/>
    <w:rsid w:val="00873672"/>
    <w:rsid w:val="00877127"/>
    <w:rsid w:val="00877AA5"/>
    <w:rsid w:val="0088123C"/>
    <w:rsid w:val="00886028"/>
    <w:rsid w:val="008877C5"/>
    <w:rsid w:val="00891106"/>
    <w:rsid w:val="0089556A"/>
    <w:rsid w:val="00896CAC"/>
    <w:rsid w:val="008A78DD"/>
    <w:rsid w:val="008A79EE"/>
    <w:rsid w:val="008B0F42"/>
    <w:rsid w:val="008B414C"/>
    <w:rsid w:val="008B45DF"/>
    <w:rsid w:val="008C5EDF"/>
    <w:rsid w:val="008D11EC"/>
    <w:rsid w:val="008D1A0C"/>
    <w:rsid w:val="008D1AD8"/>
    <w:rsid w:val="008D31BC"/>
    <w:rsid w:val="008D610D"/>
    <w:rsid w:val="008D671D"/>
    <w:rsid w:val="008D7DA1"/>
    <w:rsid w:val="00900505"/>
    <w:rsid w:val="00902540"/>
    <w:rsid w:val="00902F0E"/>
    <w:rsid w:val="00910962"/>
    <w:rsid w:val="00915D6A"/>
    <w:rsid w:val="00920829"/>
    <w:rsid w:val="00924DDA"/>
    <w:rsid w:val="00927873"/>
    <w:rsid w:val="009514E4"/>
    <w:rsid w:val="00956BEC"/>
    <w:rsid w:val="00957E29"/>
    <w:rsid w:val="009601D2"/>
    <w:rsid w:val="00961306"/>
    <w:rsid w:val="00965216"/>
    <w:rsid w:val="00967F2A"/>
    <w:rsid w:val="00977514"/>
    <w:rsid w:val="00980F7E"/>
    <w:rsid w:val="00981439"/>
    <w:rsid w:val="00983A1D"/>
    <w:rsid w:val="0099039D"/>
    <w:rsid w:val="00997AE2"/>
    <w:rsid w:val="009A1AA6"/>
    <w:rsid w:val="009A2601"/>
    <w:rsid w:val="009A4508"/>
    <w:rsid w:val="009A635B"/>
    <w:rsid w:val="009A69AA"/>
    <w:rsid w:val="009B34E0"/>
    <w:rsid w:val="009C2775"/>
    <w:rsid w:val="009C6594"/>
    <w:rsid w:val="009D69BE"/>
    <w:rsid w:val="009E70C4"/>
    <w:rsid w:val="009E7D1B"/>
    <w:rsid w:val="009F037A"/>
    <w:rsid w:val="009F1422"/>
    <w:rsid w:val="009F20DD"/>
    <w:rsid w:val="009F45E7"/>
    <w:rsid w:val="00A014D5"/>
    <w:rsid w:val="00A03FCC"/>
    <w:rsid w:val="00A13A95"/>
    <w:rsid w:val="00A172DF"/>
    <w:rsid w:val="00A30C9F"/>
    <w:rsid w:val="00A33731"/>
    <w:rsid w:val="00A36FBC"/>
    <w:rsid w:val="00A45FEF"/>
    <w:rsid w:val="00A517A4"/>
    <w:rsid w:val="00A54183"/>
    <w:rsid w:val="00A57A64"/>
    <w:rsid w:val="00A61A83"/>
    <w:rsid w:val="00A62191"/>
    <w:rsid w:val="00A724C0"/>
    <w:rsid w:val="00A72C5D"/>
    <w:rsid w:val="00A73F51"/>
    <w:rsid w:val="00A76CC1"/>
    <w:rsid w:val="00A86DF0"/>
    <w:rsid w:val="00A9244C"/>
    <w:rsid w:val="00A92804"/>
    <w:rsid w:val="00A92F4A"/>
    <w:rsid w:val="00A9455A"/>
    <w:rsid w:val="00AA0849"/>
    <w:rsid w:val="00AA3BF8"/>
    <w:rsid w:val="00AA6363"/>
    <w:rsid w:val="00AB4306"/>
    <w:rsid w:val="00AC0510"/>
    <w:rsid w:val="00AC11A9"/>
    <w:rsid w:val="00AC403D"/>
    <w:rsid w:val="00AC4364"/>
    <w:rsid w:val="00AC799F"/>
    <w:rsid w:val="00AC7B03"/>
    <w:rsid w:val="00AD2789"/>
    <w:rsid w:val="00AD6457"/>
    <w:rsid w:val="00AF0FC1"/>
    <w:rsid w:val="00AF1F48"/>
    <w:rsid w:val="00AF2FAE"/>
    <w:rsid w:val="00B05AAB"/>
    <w:rsid w:val="00B22296"/>
    <w:rsid w:val="00B22ECC"/>
    <w:rsid w:val="00B267F8"/>
    <w:rsid w:val="00B2745F"/>
    <w:rsid w:val="00B43C59"/>
    <w:rsid w:val="00B45EE4"/>
    <w:rsid w:val="00B560D3"/>
    <w:rsid w:val="00B560E7"/>
    <w:rsid w:val="00B63182"/>
    <w:rsid w:val="00B67B09"/>
    <w:rsid w:val="00B71C0B"/>
    <w:rsid w:val="00B74DA8"/>
    <w:rsid w:val="00B7533C"/>
    <w:rsid w:val="00B81A64"/>
    <w:rsid w:val="00B82D14"/>
    <w:rsid w:val="00B84535"/>
    <w:rsid w:val="00B85EDB"/>
    <w:rsid w:val="00B87DF5"/>
    <w:rsid w:val="00B93DC9"/>
    <w:rsid w:val="00B93EE5"/>
    <w:rsid w:val="00BA639F"/>
    <w:rsid w:val="00BC60B3"/>
    <w:rsid w:val="00BD79B0"/>
    <w:rsid w:val="00BE50ED"/>
    <w:rsid w:val="00BE63F3"/>
    <w:rsid w:val="00BF5A3D"/>
    <w:rsid w:val="00C03AD7"/>
    <w:rsid w:val="00C05FC4"/>
    <w:rsid w:val="00C11634"/>
    <w:rsid w:val="00C12FC5"/>
    <w:rsid w:val="00C14246"/>
    <w:rsid w:val="00C220E2"/>
    <w:rsid w:val="00C224A9"/>
    <w:rsid w:val="00C26D4C"/>
    <w:rsid w:val="00C270A3"/>
    <w:rsid w:val="00C346F0"/>
    <w:rsid w:val="00C352E0"/>
    <w:rsid w:val="00C4052E"/>
    <w:rsid w:val="00C41D12"/>
    <w:rsid w:val="00C434AC"/>
    <w:rsid w:val="00C53566"/>
    <w:rsid w:val="00C54826"/>
    <w:rsid w:val="00C6543A"/>
    <w:rsid w:val="00C65A62"/>
    <w:rsid w:val="00C66036"/>
    <w:rsid w:val="00C668B5"/>
    <w:rsid w:val="00C66EF7"/>
    <w:rsid w:val="00C71850"/>
    <w:rsid w:val="00C72C4B"/>
    <w:rsid w:val="00C736FC"/>
    <w:rsid w:val="00C743CE"/>
    <w:rsid w:val="00C76672"/>
    <w:rsid w:val="00C91504"/>
    <w:rsid w:val="00C93968"/>
    <w:rsid w:val="00C96A1C"/>
    <w:rsid w:val="00CA50A3"/>
    <w:rsid w:val="00CB1EA5"/>
    <w:rsid w:val="00CB431A"/>
    <w:rsid w:val="00CB5AEB"/>
    <w:rsid w:val="00CB65F9"/>
    <w:rsid w:val="00CC621A"/>
    <w:rsid w:val="00CD32F8"/>
    <w:rsid w:val="00CD3EFA"/>
    <w:rsid w:val="00CE0DA9"/>
    <w:rsid w:val="00CE1F09"/>
    <w:rsid w:val="00CE2B89"/>
    <w:rsid w:val="00CE6B16"/>
    <w:rsid w:val="00CF47E9"/>
    <w:rsid w:val="00D0092C"/>
    <w:rsid w:val="00D00EDE"/>
    <w:rsid w:val="00D0382D"/>
    <w:rsid w:val="00D0630E"/>
    <w:rsid w:val="00D2220B"/>
    <w:rsid w:val="00D22662"/>
    <w:rsid w:val="00D23A3E"/>
    <w:rsid w:val="00D250A8"/>
    <w:rsid w:val="00D26EAB"/>
    <w:rsid w:val="00D3232E"/>
    <w:rsid w:val="00D32F85"/>
    <w:rsid w:val="00D33AA1"/>
    <w:rsid w:val="00D34955"/>
    <w:rsid w:val="00D415A7"/>
    <w:rsid w:val="00D4234A"/>
    <w:rsid w:val="00D46C1A"/>
    <w:rsid w:val="00D56F69"/>
    <w:rsid w:val="00D6222B"/>
    <w:rsid w:val="00D77785"/>
    <w:rsid w:val="00D82F98"/>
    <w:rsid w:val="00D8423E"/>
    <w:rsid w:val="00D84694"/>
    <w:rsid w:val="00D854F4"/>
    <w:rsid w:val="00D85933"/>
    <w:rsid w:val="00D86E9A"/>
    <w:rsid w:val="00D93129"/>
    <w:rsid w:val="00D93FB6"/>
    <w:rsid w:val="00DA1E8E"/>
    <w:rsid w:val="00DA6877"/>
    <w:rsid w:val="00DA6DBE"/>
    <w:rsid w:val="00DB1E9E"/>
    <w:rsid w:val="00DB5B85"/>
    <w:rsid w:val="00DC3C8E"/>
    <w:rsid w:val="00DE1AB2"/>
    <w:rsid w:val="00DE3E32"/>
    <w:rsid w:val="00DE4BDD"/>
    <w:rsid w:val="00DF7370"/>
    <w:rsid w:val="00E02637"/>
    <w:rsid w:val="00E02A94"/>
    <w:rsid w:val="00E136C9"/>
    <w:rsid w:val="00E16B65"/>
    <w:rsid w:val="00E23EAB"/>
    <w:rsid w:val="00E264E7"/>
    <w:rsid w:val="00E2781A"/>
    <w:rsid w:val="00E35D6C"/>
    <w:rsid w:val="00E400A6"/>
    <w:rsid w:val="00E4042D"/>
    <w:rsid w:val="00E45783"/>
    <w:rsid w:val="00E75385"/>
    <w:rsid w:val="00EA1670"/>
    <w:rsid w:val="00EA7AB8"/>
    <w:rsid w:val="00EB12B2"/>
    <w:rsid w:val="00EB6A36"/>
    <w:rsid w:val="00EB7744"/>
    <w:rsid w:val="00EC1942"/>
    <w:rsid w:val="00EC6673"/>
    <w:rsid w:val="00ED00B1"/>
    <w:rsid w:val="00ED3DCC"/>
    <w:rsid w:val="00EE7E1A"/>
    <w:rsid w:val="00EF0D80"/>
    <w:rsid w:val="00EF560F"/>
    <w:rsid w:val="00EF57F2"/>
    <w:rsid w:val="00F00836"/>
    <w:rsid w:val="00F019D5"/>
    <w:rsid w:val="00F14EA3"/>
    <w:rsid w:val="00F15D9B"/>
    <w:rsid w:val="00F220F5"/>
    <w:rsid w:val="00F32953"/>
    <w:rsid w:val="00F332C9"/>
    <w:rsid w:val="00F36F29"/>
    <w:rsid w:val="00F411E8"/>
    <w:rsid w:val="00F43059"/>
    <w:rsid w:val="00F44386"/>
    <w:rsid w:val="00F56C2A"/>
    <w:rsid w:val="00F66A76"/>
    <w:rsid w:val="00F66F84"/>
    <w:rsid w:val="00F67232"/>
    <w:rsid w:val="00F75C6C"/>
    <w:rsid w:val="00F8388C"/>
    <w:rsid w:val="00F85B7C"/>
    <w:rsid w:val="00F85C11"/>
    <w:rsid w:val="00F87380"/>
    <w:rsid w:val="00F8785D"/>
    <w:rsid w:val="00F944FA"/>
    <w:rsid w:val="00F94A77"/>
    <w:rsid w:val="00F97AC4"/>
    <w:rsid w:val="00FA3396"/>
    <w:rsid w:val="00FB47AA"/>
    <w:rsid w:val="00FB492F"/>
    <w:rsid w:val="00FC1C99"/>
    <w:rsid w:val="00FC2D75"/>
    <w:rsid w:val="00FC3F3A"/>
    <w:rsid w:val="00FC494F"/>
    <w:rsid w:val="00FD0027"/>
    <w:rsid w:val="00FD29F8"/>
    <w:rsid w:val="00FD7435"/>
    <w:rsid w:val="00FE0E1B"/>
    <w:rsid w:val="00FE3648"/>
    <w:rsid w:val="00FE4FB3"/>
    <w:rsid w:val="00FE6C5E"/>
    <w:rsid w:val="00FF3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8AB44"/>
  <w15:chartTrackingRefBased/>
  <w15:docId w15:val="{62844658-0C42-4707-B314-6110962EE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E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1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03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37A"/>
  </w:style>
  <w:style w:type="paragraph" w:styleId="Footer">
    <w:name w:val="footer"/>
    <w:basedOn w:val="Normal"/>
    <w:link w:val="FooterChar"/>
    <w:uiPriority w:val="99"/>
    <w:unhideWhenUsed/>
    <w:rsid w:val="009F03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37A"/>
  </w:style>
  <w:style w:type="paragraph" w:customStyle="1" w:styleId="Default">
    <w:name w:val="Default"/>
    <w:rsid w:val="00B2229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Num.,Dot pt,No Spacing1,List Paragraph Char Char Char,Indicator Text,List Paragraph1,Numbered Para 1,List Paragraph12,Bullet Points,MAIN CONTENT,Bullet 1,Colorful List - Accent 11,F5 List Paragraph,Evidence on Demand bullet points,Bullets"/>
    <w:basedOn w:val="Normal"/>
    <w:link w:val="ListParagraphChar"/>
    <w:uiPriority w:val="34"/>
    <w:qFormat/>
    <w:rsid w:val="00A92804"/>
    <w:pPr>
      <w:ind w:left="720"/>
      <w:contextualSpacing/>
    </w:pPr>
  </w:style>
  <w:style w:type="table" w:customStyle="1" w:styleId="TableGrid1">
    <w:name w:val="Table Grid1"/>
    <w:basedOn w:val="TableNormal"/>
    <w:next w:val="TableGrid"/>
    <w:uiPriority w:val="59"/>
    <w:rsid w:val="003D7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7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D7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D7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E6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 Char,Dot pt Char,No Spacing1 Char,List Paragraph Char Char Char Char,Indicator Text Char,List Paragraph1 Char,Numbered Para 1 Char,List Paragraph12 Char,Bullet Points Char,MAIN CONTENT Char,Bullet 1 Char,F5 List Paragraph Char"/>
    <w:basedOn w:val="DefaultParagraphFont"/>
    <w:link w:val="ListParagraph"/>
    <w:uiPriority w:val="34"/>
    <w:qFormat/>
    <w:locked/>
    <w:rsid w:val="00924DDA"/>
  </w:style>
  <w:style w:type="paragraph" w:styleId="NormalWeb">
    <w:name w:val="Normal (Web)"/>
    <w:basedOn w:val="Normal"/>
    <w:uiPriority w:val="99"/>
    <w:unhideWhenUsed/>
    <w:rsid w:val="001B4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A2E46"/>
    <w:rPr>
      <w:color w:val="0000FF" w:themeColor="hyperlink"/>
      <w:u w:val="single"/>
    </w:rPr>
  </w:style>
  <w:style w:type="character" w:styleId="FollowedHyperlink">
    <w:name w:val="FollowedHyperlink"/>
    <w:basedOn w:val="DefaultParagraphFont"/>
    <w:uiPriority w:val="99"/>
    <w:semiHidden/>
    <w:unhideWhenUsed/>
    <w:rsid w:val="0082085F"/>
    <w:rPr>
      <w:color w:val="800080" w:themeColor="followedHyperlink"/>
      <w:u w:val="single"/>
    </w:rPr>
  </w:style>
  <w:style w:type="table" w:customStyle="1" w:styleId="TableGrid6">
    <w:name w:val="Table Grid6"/>
    <w:basedOn w:val="TableNormal"/>
    <w:next w:val="TableGrid"/>
    <w:uiPriority w:val="59"/>
    <w:rsid w:val="007C6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3648"/>
    <w:rPr>
      <w:sz w:val="16"/>
      <w:szCs w:val="16"/>
    </w:rPr>
  </w:style>
  <w:style w:type="paragraph" w:styleId="CommentText">
    <w:name w:val="annotation text"/>
    <w:basedOn w:val="Normal"/>
    <w:link w:val="CommentTextChar"/>
    <w:uiPriority w:val="99"/>
    <w:unhideWhenUsed/>
    <w:rsid w:val="00FE3648"/>
    <w:pPr>
      <w:spacing w:line="240" w:lineRule="auto"/>
    </w:pPr>
    <w:rPr>
      <w:sz w:val="20"/>
      <w:szCs w:val="20"/>
    </w:rPr>
  </w:style>
  <w:style w:type="character" w:customStyle="1" w:styleId="CommentTextChar">
    <w:name w:val="Comment Text Char"/>
    <w:basedOn w:val="DefaultParagraphFont"/>
    <w:link w:val="CommentText"/>
    <w:uiPriority w:val="99"/>
    <w:rsid w:val="00FE3648"/>
    <w:rPr>
      <w:sz w:val="20"/>
      <w:szCs w:val="20"/>
    </w:rPr>
  </w:style>
  <w:style w:type="table" w:customStyle="1" w:styleId="TableGrid7">
    <w:name w:val="Table Grid7"/>
    <w:basedOn w:val="TableNormal"/>
    <w:next w:val="TableGrid"/>
    <w:uiPriority w:val="59"/>
    <w:rsid w:val="004E4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5E2B"/>
    <w:rPr>
      <w:rFonts w:ascii="Segoe UI" w:hAnsi="Segoe UI" w:cs="Segoe UI" w:hint="default"/>
      <w:color w:val="666666"/>
      <w:sz w:val="18"/>
      <w:szCs w:val="18"/>
    </w:rPr>
  </w:style>
  <w:style w:type="character" w:styleId="UnresolvedMention">
    <w:name w:val="Unresolved Mention"/>
    <w:basedOn w:val="DefaultParagraphFont"/>
    <w:uiPriority w:val="99"/>
    <w:semiHidden/>
    <w:unhideWhenUsed/>
    <w:rsid w:val="00F43059"/>
    <w:rPr>
      <w:color w:val="605E5C"/>
      <w:shd w:val="clear" w:color="auto" w:fill="E1DFDD"/>
    </w:rPr>
  </w:style>
  <w:style w:type="paragraph" w:styleId="FootnoteText">
    <w:name w:val="footnote text"/>
    <w:basedOn w:val="Normal"/>
    <w:link w:val="FootnoteTextChar"/>
    <w:uiPriority w:val="99"/>
    <w:semiHidden/>
    <w:unhideWhenUsed/>
    <w:rsid w:val="00B67B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7B09"/>
    <w:rPr>
      <w:sz w:val="20"/>
      <w:szCs w:val="20"/>
    </w:rPr>
  </w:style>
  <w:style w:type="character" w:styleId="FootnoteReference">
    <w:name w:val="footnote reference"/>
    <w:basedOn w:val="DefaultParagraphFont"/>
    <w:uiPriority w:val="99"/>
    <w:semiHidden/>
    <w:unhideWhenUsed/>
    <w:rsid w:val="00B67B09"/>
    <w:rPr>
      <w:vertAlign w:val="superscript"/>
    </w:rPr>
  </w:style>
  <w:style w:type="paragraph" w:styleId="NoSpacing">
    <w:name w:val="No Spacing"/>
    <w:uiPriority w:val="1"/>
    <w:qFormat/>
    <w:rsid w:val="005412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41049">
      <w:bodyDiv w:val="1"/>
      <w:marLeft w:val="0"/>
      <w:marRight w:val="0"/>
      <w:marTop w:val="0"/>
      <w:marBottom w:val="0"/>
      <w:divBdr>
        <w:top w:val="none" w:sz="0" w:space="0" w:color="auto"/>
        <w:left w:val="none" w:sz="0" w:space="0" w:color="auto"/>
        <w:bottom w:val="none" w:sz="0" w:space="0" w:color="auto"/>
        <w:right w:val="none" w:sz="0" w:space="0" w:color="auto"/>
      </w:divBdr>
    </w:div>
    <w:div w:id="229266672">
      <w:bodyDiv w:val="1"/>
      <w:marLeft w:val="0"/>
      <w:marRight w:val="0"/>
      <w:marTop w:val="0"/>
      <w:marBottom w:val="0"/>
      <w:divBdr>
        <w:top w:val="none" w:sz="0" w:space="0" w:color="auto"/>
        <w:left w:val="none" w:sz="0" w:space="0" w:color="auto"/>
        <w:bottom w:val="none" w:sz="0" w:space="0" w:color="auto"/>
        <w:right w:val="none" w:sz="0" w:space="0" w:color="auto"/>
      </w:divBdr>
    </w:div>
    <w:div w:id="294869740">
      <w:bodyDiv w:val="1"/>
      <w:marLeft w:val="0"/>
      <w:marRight w:val="0"/>
      <w:marTop w:val="0"/>
      <w:marBottom w:val="0"/>
      <w:divBdr>
        <w:top w:val="none" w:sz="0" w:space="0" w:color="auto"/>
        <w:left w:val="none" w:sz="0" w:space="0" w:color="auto"/>
        <w:bottom w:val="none" w:sz="0" w:space="0" w:color="auto"/>
        <w:right w:val="none" w:sz="0" w:space="0" w:color="auto"/>
      </w:divBdr>
    </w:div>
    <w:div w:id="376512785">
      <w:bodyDiv w:val="1"/>
      <w:marLeft w:val="0"/>
      <w:marRight w:val="0"/>
      <w:marTop w:val="0"/>
      <w:marBottom w:val="0"/>
      <w:divBdr>
        <w:top w:val="none" w:sz="0" w:space="0" w:color="auto"/>
        <w:left w:val="none" w:sz="0" w:space="0" w:color="auto"/>
        <w:bottom w:val="none" w:sz="0" w:space="0" w:color="auto"/>
        <w:right w:val="none" w:sz="0" w:space="0" w:color="auto"/>
      </w:divBdr>
    </w:div>
    <w:div w:id="637762856">
      <w:bodyDiv w:val="1"/>
      <w:marLeft w:val="0"/>
      <w:marRight w:val="0"/>
      <w:marTop w:val="0"/>
      <w:marBottom w:val="0"/>
      <w:divBdr>
        <w:top w:val="none" w:sz="0" w:space="0" w:color="auto"/>
        <w:left w:val="none" w:sz="0" w:space="0" w:color="auto"/>
        <w:bottom w:val="none" w:sz="0" w:space="0" w:color="auto"/>
        <w:right w:val="none" w:sz="0" w:space="0" w:color="auto"/>
      </w:divBdr>
    </w:div>
    <w:div w:id="644700058">
      <w:bodyDiv w:val="1"/>
      <w:marLeft w:val="0"/>
      <w:marRight w:val="0"/>
      <w:marTop w:val="0"/>
      <w:marBottom w:val="0"/>
      <w:divBdr>
        <w:top w:val="none" w:sz="0" w:space="0" w:color="auto"/>
        <w:left w:val="none" w:sz="0" w:space="0" w:color="auto"/>
        <w:bottom w:val="none" w:sz="0" w:space="0" w:color="auto"/>
        <w:right w:val="none" w:sz="0" w:space="0" w:color="auto"/>
      </w:divBdr>
    </w:div>
    <w:div w:id="676880477">
      <w:bodyDiv w:val="1"/>
      <w:marLeft w:val="0"/>
      <w:marRight w:val="0"/>
      <w:marTop w:val="0"/>
      <w:marBottom w:val="0"/>
      <w:divBdr>
        <w:top w:val="none" w:sz="0" w:space="0" w:color="auto"/>
        <w:left w:val="none" w:sz="0" w:space="0" w:color="auto"/>
        <w:bottom w:val="none" w:sz="0" w:space="0" w:color="auto"/>
        <w:right w:val="none" w:sz="0" w:space="0" w:color="auto"/>
      </w:divBdr>
    </w:div>
    <w:div w:id="741417152">
      <w:bodyDiv w:val="1"/>
      <w:marLeft w:val="0"/>
      <w:marRight w:val="0"/>
      <w:marTop w:val="0"/>
      <w:marBottom w:val="0"/>
      <w:divBdr>
        <w:top w:val="none" w:sz="0" w:space="0" w:color="auto"/>
        <w:left w:val="none" w:sz="0" w:space="0" w:color="auto"/>
        <w:bottom w:val="none" w:sz="0" w:space="0" w:color="auto"/>
        <w:right w:val="none" w:sz="0" w:space="0" w:color="auto"/>
      </w:divBdr>
    </w:div>
    <w:div w:id="840314913">
      <w:bodyDiv w:val="1"/>
      <w:marLeft w:val="0"/>
      <w:marRight w:val="0"/>
      <w:marTop w:val="0"/>
      <w:marBottom w:val="0"/>
      <w:divBdr>
        <w:top w:val="none" w:sz="0" w:space="0" w:color="auto"/>
        <w:left w:val="none" w:sz="0" w:space="0" w:color="auto"/>
        <w:bottom w:val="none" w:sz="0" w:space="0" w:color="auto"/>
        <w:right w:val="none" w:sz="0" w:space="0" w:color="auto"/>
      </w:divBdr>
    </w:div>
    <w:div w:id="938946036">
      <w:bodyDiv w:val="1"/>
      <w:marLeft w:val="0"/>
      <w:marRight w:val="0"/>
      <w:marTop w:val="0"/>
      <w:marBottom w:val="0"/>
      <w:divBdr>
        <w:top w:val="none" w:sz="0" w:space="0" w:color="auto"/>
        <w:left w:val="none" w:sz="0" w:space="0" w:color="auto"/>
        <w:bottom w:val="none" w:sz="0" w:space="0" w:color="auto"/>
        <w:right w:val="none" w:sz="0" w:space="0" w:color="auto"/>
      </w:divBdr>
    </w:div>
    <w:div w:id="1012487217">
      <w:bodyDiv w:val="1"/>
      <w:marLeft w:val="0"/>
      <w:marRight w:val="0"/>
      <w:marTop w:val="0"/>
      <w:marBottom w:val="0"/>
      <w:divBdr>
        <w:top w:val="none" w:sz="0" w:space="0" w:color="auto"/>
        <w:left w:val="none" w:sz="0" w:space="0" w:color="auto"/>
        <w:bottom w:val="none" w:sz="0" w:space="0" w:color="auto"/>
        <w:right w:val="none" w:sz="0" w:space="0" w:color="auto"/>
      </w:divBdr>
    </w:div>
    <w:div w:id="1153137999">
      <w:bodyDiv w:val="1"/>
      <w:marLeft w:val="0"/>
      <w:marRight w:val="0"/>
      <w:marTop w:val="0"/>
      <w:marBottom w:val="0"/>
      <w:divBdr>
        <w:top w:val="none" w:sz="0" w:space="0" w:color="auto"/>
        <w:left w:val="none" w:sz="0" w:space="0" w:color="auto"/>
        <w:bottom w:val="none" w:sz="0" w:space="0" w:color="auto"/>
        <w:right w:val="none" w:sz="0" w:space="0" w:color="auto"/>
      </w:divBdr>
    </w:div>
    <w:div w:id="1164590792">
      <w:bodyDiv w:val="1"/>
      <w:marLeft w:val="0"/>
      <w:marRight w:val="0"/>
      <w:marTop w:val="0"/>
      <w:marBottom w:val="0"/>
      <w:divBdr>
        <w:top w:val="none" w:sz="0" w:space="0" w:color="auto"/>
        <w:left w:val="none" w:sz="0" w:space="0" w:color="auto"/>
        <w:bottom w:val="none" w:sz="0" w:space="0" w:color="auto"/>
        <w:right w:val="none" w:sz="0" w:space="0" w:color="auto"/>
      </w:divBdr>
    </w:div>
    <w:div w:id="1265722791">
      <w:bodyDiv w:val="1"/>
      <w:marLeft w:val="0"/>
      <w:marRight w:val="0"/>
      <w:marTop w:val="0"/>
      <w:marBottom w:val="0"/>
      <w:divBdr>
        <w:top w:val="none" w:sz="0" w:space="0" w:color="auto"/>
        <w:left w:val="none" w:sz="0" w:space="0" w:color="auto"/>
        <w:bottom w:val="none" w:sz="0" w:space="0" w:color="auto"/>
        <w:right w:val="none" w:sz="0" w:space="0" w:color="auto"/>
      </w:divBdr>
    </w:div>
    <w:div w:id="1397555396">
      <w:bodyDiv w:val="1"/>
      <w:marLeft w:val="0"/>
      <w:marRight w:val="0"/>
      <w:marTop w:val="0"/>
      <w:marBottom w:val="0"/>
      <w:divBdr>
        <w:top w:val="none" w:sz="0" w:space="0" w:color="auto"/>
        <w:left w:val="none" w:sz="0" w:space="0" w:color="auto"/>
        <w:bottom w:val="none" w:sz="0" w:space="0" w:color="auto"/>
        <w:right w:val="none" w:sz="0" w:space="0" w:color="auto"/>
      </w:divBdr>
    </w:div>
    <w:div w:id="1463495177">
      <w:bodyDiv w:val="1"/>
      <w:marLeft w:val="0"/>
      <w:marRight w:val="0"/>
      <w:marTop w:val="0"/>
      <w:marBottom w:val="0"/>
      <w:divBdr>
        <w:top w:val="none" w:sz="0" w:space="0" w:color="auto"/>
        <w:left w:val="none" w:sz="0" w:space="0" w:color="auto"/>
        <w:bottom w:val="none" w:sz="0" w:space="0" w:color="auto"/>
        <w:right w:val="none" w:sz="0" w:space="0" w:color="auto"/>
      </w:divBdr>
    </w:div>
    <w:div w:id="1592468682">
      <w:bodyDiv w:val="1"/>
      <w:marLeft w:val="0"/>
      <w:marRight w:val="0"/>
      <w:marTop w:val="0"/>
      <w:marBottom w:val="0"/>
      <w:divBdr>
        <w:top w:val="none" w:sz="0" w:space="0" w:color="auto"/>
        <w:left w:val="none" w:sz="0" w:space="0" w:color="auto"/>
        <w:bottom w:val="none" w:sz="0" w:space="0" w:color="auto"/>
        <w:right w:val="none" w:sz="0" w:space="0" w:color="auto"/>
      </w:divBdr>
      <w:divsChild>
        <w:div w:id="2051802124">
          <w:marLeft w:val="547"/>
          <w:marRight w:val="0"/>
          <w:marTop w:val="0"/>
          <w:marBottom w:val="240"/>
          <w:divBdr>
            <w:top w:val="none" w:sz="0" w:space="0" w:color="auto"/>
            <w:left w:val="none" w:sz="0" w:space="0" w:color="auto"/>
            <w:bottom w:val="none" w:sz="0" w:space="0" w:color="auto"/>
            <w:right w:val="none" w:sz="0" w:space="0" w:color="auto"/>
          </w:divBdr>
        </w:div>
        <w:div w:id="190607524">
          <w:marLeft w:val="547"/>
          <w:marRight w:val="0"/>
          <w:marTop w:val="0"/>
          <w:marBottom w:val="240"/>
          <w:divBdr>
            <w:top w:val="none" w:sz="0" w:space="0" w:color="auto"/>
            <w:left w:val="none" w:sz="0" w:space="0" w:color="auto"/>
            <w:bottom w:val="none" w:sz="0" w:space="0" w:color="auto"/>
            <w:right w:val="none" w:sz="0" w:space="0" w:color="auto"/>
          </w:divBdr>
        </w:div>
        <w:div w:id="1571429671">
          <w:marLeft w:val="547"/>
          <w:marRight w:val="0"/>
          <w:marTop w:val="0"/>
          <w:marBottom w:val="240"/>
          <w:divBdr>
            <w:top w:val="none" w:sz="0" w:space="0" w:color="auto"/>
            <w:left w:val="none" w:sz="0" w:space="0" w:color="auto"/>
            <w:bottom w:val="none" w:sz="0" w:space="0" w:color="auto"/>
            <w:right w:val="none" w:sz="0" w:space="0" w:color="auto"/>
          </w:divBdr>
        </w:div>
        <w:div w:id="791291455">
          <w:marLeft w:val="547"/>
          <w:marRight w:val="0"/>
          <w:marTop w:val="96"/>
          <w:marBottom w:val="0"/>
          <w:divBdr>
            <w:top w:val="none" w:sz="0" w:space="0" w:color="auto"/>
            <w:left w:val="none" w:sz="0" w:space="0" w:color="auto"/>
            <w:bottom w:val="none" w:sz="0" w:space="0" w:color="auto"/>
            <w:right w:val="none" w:sz="0" w:space="0" w:color="auto"/>
          </w:divBdr>
        </w:div>
        <w:div w:id="1033657555">
          <w:marLeft w:val="1166"/>
          <w:marRight w:val="0"/>
          <w:marTop w:val="96"/>
          <w:marBottom w:val="0"/>
          <w:divBdr>
            <w:top w:val="none" w:sz="0" w:space="0" w:color="auto"/>
            <w:left w:val="none" w:sz="0" w:space="0" w:color="auto"/>
            <w:bottom w:val="none" w:sz="0" w:space="0" w:color="auto"/>
            <w:right w:val="none" w:sz="0" w:space="0" w:color="auto"/>
          </w:divBdr>
        </w:div>
        <w:div w:id="1524786893">
          <w:marLeft w:val="1166"/>
          <w:marRight w:val="0"/>
          <w:marTop w:val="96"/>
          <w:marBottom w:val="0"/>
          <w:divBdr>
            <w:top w:val="none" w:sz="0" w:space="0" w:color="auto"/>
            <w:left w:val="none" w:sz="0" w:space="0" w:color="auto"/>
            <w:bottom w:val="none" w:sz="0" w:space="0" w:color="auto"/>
            <w:right w:val="none" w:sz="0" w:space="0" w:color="auto"/>
          </w:divBdr>
        </w:div>
      </w:divsChild>
    </w:div>
    <w:div w:id="1598446702">
      <w:bodyDiv w:val="1"/>
      <w:marLeft w:val="0"/>
      <w:marRight w:val="0"/>
      <w:marTop w:val="0"/>
      <w:marBottom w:val="0"/>
      <w:divBdr>
        <w:top w:val="none" w:sz="0" w:space="0" w:color="auto"/>
        <w:left w:val="none" w:sz="0" w:space="0" w:color="auto"/>
        <w:bottom w:val="none" w:sz="0" w:space="0" w:color="auto"/>
        <w:right w:val="none" w:sz="0" w:space="0" w:color="auto"/>
      </w:divBdr>
    </w:div>
    <w:div w:id="1788499784">
      <w:bodyDiv w:val="1"/>
      <w:marLeft w:val="0"/>
      <w:marRight w:val="0"/>
      <w:marTop w:val="0"/>
      <w:marBottom w:val="0"/>
      <w:divBdr>
        <w:top w:val="none" w:sz="0" w:space="0" w:color="auto"/>
        <w:left w:val="none" w:sz="0" w:space="0" w:color="auto"/>
        <w:bottom w:val="none" w:sz="0" w:space="0" w:color="auto"/>
        <w:right w:val="none" w:sz="0" w:space="0" w:color="auto"/>
      </w:divBdr>
    </w:div>
    <w:div w:id="1857647475">
      <w:bodyDiv w:val="1"/>
      <w:marLeft w:val="0"/>
      <w:marRight w:val="0"/>
      <w:marTop w:val="0"/>
      <w:marBottom w:val="0"/>
      <w:divBdr>
        <w:top w:val="none" w:sz="0" w:space="0" w:color="auto"/>
        <w:left w:val="none" w:sz="0" w:space="0" w:color="auto"/>
        <w:bottom w:val="none" w:sz="0" w:space="0" w:color="auto"/>
        <w:right w:val="none" w:sz="0" w:space="0" w:color="auto"/>
      </w:divBdr>
    </w:div>
    <w:div w:id="1884441250">
      <w:bodyDiv w:val="1"/>
      <w:marLeft w:val="0"/>
      <w:marRight w:val="0"/>
      <w:marTop w:val="0"/>
      <w:marBottom w:val="0"/>
      <w:divBdr>
        <w:top w:val="none" w:sz="0" w:space="0" w:color="auto"/>
        <w:left w:val="none" w:sz="0" w:space="0" w:color="auto"/>
        <w:bottom w:val="none" w:sz="0" w:space="0" w:color="auto"/>
        <w:right w:val="none" w:sz="0" w:space="0" w:color="auto"/>
      </w:divBdr>
    </w:div>
    <w:div w:id="1936399299">
      <w:bodyDiv w:val="1"/>
      <w:marLeft w:val="0"/>
      <w:marRight w:val="0"/>
      <w:marTop w:val="0"/>
      <w:marBottom w:val="0"/>
      <w:divBdr>
        <w:top w:val="none" w:sz="0" w:space="0" w:color="auto"/>
        <w:left w:val="none" w:sz="0" w:space="0" w:color="auto"/>
        <w:bottom w:val="none" w:sz="0" w:space="0" w:color="auto"/>
        <w:right w:val="none" w:sz="0" w:space="0" w:color="auto"/>
      </w:divBdr>
      <w:divsChild>
        <w:div w:id="887111455">
          <w:marLeft w:val="1166"/>
          <w:marRight w:val="0"/>
          <w:marTop w:val="115"/>
          <w:marBottom w:val="0"/>
          <w:divBdr>
            <w:top w:val="none" w:sz="0" w:space="0" w:color="auto"/>
            <w:left w:val="none" w:sz="0" w:space="0" w:color="auto"/>
            <w:bottom w:val="none" w:sz="0" w:space="0" w:color="auto"/>
            <w:right w:val="none" w:sz="0" w:space="0" w:color="auto"/>
          </w:divBdr>
        </w:div>
        <w:div w:id="6253438">
          <w:marLeft w:val="1166"/>
          <w:marRight w:val="0"/>
          <w:marTop w:val="115"/>
          <w:marBottom w:val="0"/>
          <w:divBdr>
            <w:top w:val="none" w:sz="0" w:space="0" w:color="auto"/>
            <w:left w:val="none" w:sz="0" w:space="0" w:color="auto"/>
            <w:bottom w:val="none" w:sz="0" w:space="0" w:color="auto"/>
            <w:right w:val="none" w:sz="0" w:space="0" w:color="auto"/>
          </w:divBdr>
        </w:div>
      </w:divsChild>
    </w:div>
    <w:div w:id="197093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nottinghamshireinsight.org.uk/research-areas/jsna/" TargetMode="External"/><Relationship Id="rId33"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peu.ox.ac.uk/mbrrace-uk/reports" TargetMode="External"/><Relationship Id="rId24" Type="http://schemas.openxmlformats.org/officeDocument/2006/relationships/oleObject" Target="embeddings/oleObject2.bin"/><Relationship Id="rId32" Type="http://schemas.openxmlformats.org/officeDocument/2006/relationships/hyperlink" Target="https://www.gov.uk/government/publications/womens-health-strategy-for-england/womens-health-strategy-for-england"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hyperlink" Target="https://www.longtermplan.nhs.uk/wp-content/uploads/2019/08/nhs-long-term-plan-version-1.2.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england.nhs.uk/about/equality/equality-hub/national-healthcare-inequalities-improvement-programme/core20plus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nhs.uk/pregnancy/related-conditions/existing-health-conditions/overweight/" TargetMode="External"/><Relationship Id="rId2" Type="http://schemas.openxmlformats.org/officeDocument/2006/relationships/hyperlink" Target="https://www.england.nhs.uk/wp-content/uploads/2021/09/C0734-equity-and-equality-guidance-for-local-maternity-systems.pdf" TargetMode="External"/><Relationship Id="rId1" Type="http://schemas.openxmlformats.org/officeDocument/2006/relationships/hyperlink" Target="https://maternityaudit.org.uk/FilesUploaded/Ref%20308%20Inequalities%20Sprint%20Audit%20Report%202021_FINAL.pdf" TargetMode="External"/><Relationship Id="rId5" Type="http://schemas.openxmlformats.org/officeDocument/2006/relationships/hyperlink" Target="https://www.nice.org.uk/guidance/cg110/resources/pregnancy-and-complex-social-factors-a-model-for-service-provision-for-pregnant-women-with-complex-social-factors-pdf-35109382718149" TargetMode="External"/><Relationship Id="rId4" Type="http://schemas.openxmlformats.org/officeDocument/2006/relationships/hyperlink" Target="https://www.nhs.uk/conditions/baby/breastfeeding-and-bottle-feeding/breastfeeding/benefi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cid:image001.jpg@01D5F3CB.09C2F520" TargetMode="External"/><Relationship Id="rId1" Type="http://schemas.openxmlformats.org/officeDocument/2006/relationships/image" Target="media/image5.jpeg"/><Relationship Id="rId6" Type="http://schemas.openxmlformats.org/officeDocument/2006/relationships/image" Target="media/image11.jpeg"/><Relationship Id="rId5" Type="http://schemas.openxmlformats.org/officeDocument/2006/relationships/image" Target="cid:image001.jpg@01D5F3CB.09C2F520" TargetMode="External"/><Relationship Id="rId4"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028FEA06417E438BA556556906979B" ma:contentTypeVersion="7" ma:contentTypeDescription="Create a new document." ma:contentTypeScope="" ma:versionID="5336f1bf629605e91d1db3185f5ed1f3">
  <xsd:schema xmlns:xsd="http://www.w3.org/2001/XMLSchema" xmlns:xs="http://www.w3.org/2001/XMLSchema" xmlns:p="http://schemas.microsoft.com/office/2006/metadata/properties" xmlns:ns3="bb7a3f9d-03bb-492a-84dd-d8dac5d3dbfe" xmlns:ns4="849dd769-7984-4357-902e-2999cbd8f960" targetNamespace="http://schemas.microsoft.com/office/2006/metadata/properties" ma:root="true" ma:fieldsID="10b6bcc96e3b47f3ac0d76f4f588a9b4" ns3:_="" ns4:_="">
    <xsd:import namespace="bb7a3f9d-03bb-492a-84dd-d8dac5d3dbfe"/>
    <xsd:import namespace="849dd769-7984-4357-902e-2999cbd8f9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a3f9d-03bb-492a-84dd-d8dac5d3db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dd769-7984-4357-902e-2999cbd8f9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B8144-A9E4-41DA-98BC-B859C45CB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a3f9d-03bb-492a-84dd-d8dac5d3dbfe"/>
    <ds:schemaRef ds:uri="849dd769-7984-4357-902e-2999cbd8f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E29D87-7C4B-4A91-91D0-277049923BB1}">
  <ds:schemaRefs>
    <ds:schemaRef ds:uri="http://schemas.microsoft.com/sharepoint/v3/contenttype/forms"/>
  </ds:schemaRefs>
</ds:datastoreItem>
</file>

<file path=customXml/itemProps3.xml><?xml version="1.0" encoding="utf-8"?>
<ds:datastoreItem xmlns:ds="http://schemas.openxmlformats.org/officeDocument/2006/customXml" ds:itemID="{47565660-75EA-49D8-B064-1F871A8957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AA05EA-BF41-4335-AD91-01809D6E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19477</Words>
  <Characters>111025</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ERRINGTON, Sam (NHS NOTTINGHAM AND NOTTINGHAMSHIRE CCG)</dc:creator>
  <cp:keywords/>
  <dc:description/>
  <cp:lastModifiedBy>BARRETT, Lizzie (DERBYSHIRE COMMUNITY HEALTH SERVICES NHS FOUNDATION TRUST)</cp:lastModifiedBy>
  <cp:revision>2</cp:revision>
  <dcterms:created xsi:type="dcterms:W3CDTF">2023-06-06T09:36:00Z</dcterms:created>
  <dcterms:modified xsi:type="dcterms:W3CDTF">2023-06-06T09:36:00Z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0x0101008B028FEA06417E438BA556556906979B</vt:lpwstr>
  </property>
</Properties>
</file>